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8832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bookmarkStart w:id="0" w:name="_GoBack"/>
      <w:bookmarkEnd w:id="0"/>
    </w:p>
    <w:p w14:paraId="3E8CC240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3904F428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31F6B396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0E177362" w14:textId="469BF4C8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r w:rsidR="009D2028">
              <w:rPr>
                <w:rFonts w:ascii="Arial Narrow" w:hAnsi="Arial Narrow" w:cs="Arial"/>
              </w:rPr>
              <w:t xml:space="preserve"> </w:t>
            </w:r>
            <w:bookmarkStart w:id="1" w:name="Text140"/>
            <w:r w:rsidR="005D784A">
              <w:rPr>
                <w:rFonts w:ascii="Arial Narrow" w:hAnsi="Arial Narrow" w:cs="Arial"/>
                <w:szCs w:val="20"/>
              </w:rPr>
              <w:t>28Apr20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EF51C1">
              <w:rPr>
                <w:rFonts w:ascii="Arial Narrow" w:hAnsi="Arial Narrow" w:cs="Arial"/>
              </w:rPr>
            </w:r>
            <w:r w:rsidR="00EF51C1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2" w:name="Text124"/>
            <w:bookmarkEnd w:id="1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EF51C1">
              <w:rPr>
                <w:rFonts w:ascii="Arial Narrow" w:hAnsi="Arial Narrow" w:cs="Arial"/>
              </w:rPr>
            </w:r>
            <w:r w:rsidR="00EF51C1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511A2F6D" w14:textId="6E27891B" w:rsidR="005D784A" w:rsidRPr="005D784A" w:rsidRDefault="001A21F7" w:rsidP="005D784A">
            <w:pPr>
              <w:rPr>
                <w:rFonts w:ascii="Cambria" w:hAnsi="Cambria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5D784A" w:rsidRPr="005D784A">
              <w:rPr>
                <w:rFonts w:ascii="Cambria" w:hAnsi="Cambria"/>
                <w:szCs w:val="20"/>
              </w:rPr>
              <w:t>EMCal Block</w:t>
            </w:r>
            <w:r w:rsidR="003D2D74">
              <w:rPr>
                <w:rFonts w:ascii="Cambria" w:hAnsi="Cambria"/>
                <w:szCs w:val="20"/>
              </w:rPr>
              <w:t xml:space="preserve"> assembly contract details</w:t>
            </w:r>
          </w:p>
          <w:p w14:paraId="34B229B4" w14:textId="18640B82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14:paraId="6012802E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054491F" w14:textId="56F499F6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3D2D74">
              <w:rPr>
                <w:rFonts w:ascii="Arial Narrow" w:hAnsi="Arial Narrow" w:cs="Arial"/>
              </w:rPr>
              <w:t>1.</w:t>
            </w:r>
            <w:r w:rsidR="00282F86">
              <w:rPr>
                <w:rFonts w:ascii="Arial Narrow" w:hAnsi="Arial Narrow" w:cs="Arial"/>
              </w:rPr>
              <w:t>3.1.3.1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1C861CFB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206E08E0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0CC4AFD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7865A36C" w14:textId="75868B9D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3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" w:hAnsi="Arial" w:cs="Arial"/>
                <w:b/>
                <w:bCs/>
              </w:rPr>
            </w:r>
            <w:r w:rsidR="00EF51C1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5D784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5D78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" w:hAnsi="Arial" w:cs="Arial"/>
                <w:b/>
                <w:bCs/>
              </w:rPr>
            </w:r>
            <w:r w:rsidR="00EF51C1">
              <w:rPr>
                <w:rFonts w:ascii="Arial" w:hAnsi="Arial" w:cs="Arial"/>
                <w:b/>
                <w:bCs/>
              </w:rPr>
              <w:fldChar w:fldCharType="separate"/>
            </w:r>
            <w:r w:rsidR="005D784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14:paraId="6E3B6C6E" w14:textId="500CD0E1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5D784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0"/>
            <w:r w:rsidR="005D784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b/>
                <w:bCs/>
              </w:rPr>
            </w:r>
            <w:r w:rsidR="00EF51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5D784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6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b/>
                <w:bCs/>
              </w:rPr>
            </w:r>
            <w:r w:rsidR="00EF51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  <w:p w14:paraId="78BB9E16" w14:textId="2AAF0F5B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5D784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9"/>
            <w:r w:rsidR="005D784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b/>
                <w:bCs/>
              </w:rPr>
            </w:r>
            <w:r w:rsidR="00EF51C1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5D784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8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</w:rPr>
            </w:r>
            <w:r w:rsidR="00EF51C1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0ACA202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9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51C1">
              <w:rPr>
                <w:rFonts w:ascii="Arial" w:hAnsi="Arial" w:cs="Arial"/>
                <w:b/>
                <w:bCs/>
              </w:rPr>
            </w:r>
            <w:r w:rsidR="00EF51C1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10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0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09D015D9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0EE2E79F" w14:textId="7E3DEA0A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5D784A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1"/>
            <w:r w:rsidR="005D784A">
              <w:rPr>
                <w:rFonts w:ascii="Arial" w:hAnsi="Arial" w:cs="Arial"/>
              </w:rPr>
              <w:instrText xml:space="preserve"> FORMCHECKBOX </w:instrText>
            </w:r>
            <w:r w:rsidR="00EF51C1">
              <w:rPr>
                <w:rFonts w:ascii="Arial" w:hAnsi="Arial" w:cs="Arial"/>
              </w:rPr>
            </w:r>
            <w:r w:rsidR="00EF51C1">
              <w:rPr>
                <w:rFonts w:ascii="Arial" w:hAnsi="Arial" w:cs="Arial"/>
              </w:rPr>
              <w:fldChar w:fldCharType="separate"/>
            </w:r>
            <w:r w:rsidR="005D784A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2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EF51C1">
              <w:rPr>
                <w:rFonts w:ascii="Arial" w:hAnsi="Arial" w:cs="Arial"/>
              </w:rPr>
            </w:r>
            <w:r w:rsidR="00EF51C1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3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EF51C1">
              <w:rPr>
                <w:rFonts w:ascii="Arial" w:hAnsi="Arial" w:cs="Arial"/>
              </w:rPr>
            </w:r>
            <w:r w:rsidR="00EF51C1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3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31DC84AC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73DA8004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</w:rPr>
            </w:r>
            <w:r w:rsidR="00EF51C1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85730BF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0D57385B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3F5F225" w14:textId="15FEA6B4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3D2D74">
              <w:rPr>
                <w:rFonts w:ascii="Arial Narrow" w:hAnsi="Arial Narrow" w:cs="Arial"/>
                <w:szCs w:val="20"/>
              </w:rPr>
              <w:t>Extending EMCal Block materials delivery time due to limited epoxy shelf life.</w:t>
            </w:r>
            <w:r w:rsidR="009D2028">
              <w:rPr>
                <w:rFonts w:ascii="Arial Narrow" w:hAnsi="Arial Narrow" w:cs="Arial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3D2D7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3"/>
            <w:r w:rsidR="003D2D7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 w:val="18"/>
                <w:szCs w:val="18"/>
              </w:rPr>
            </w:r>
            <w:r w:rsidR="00EF51C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3D2D7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619B666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5F229F6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37761DE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5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 w:val="18"/>
                <w:szCs w:val="18"/>
              </w:rPr>
            </w:r>
            <w:r w:rsidR="00EF51C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0640919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5B5E9703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761D4149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6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7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7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 w:val="18"/>
                <w:szCs w:val="18"/>
              </w:rPr>
            </w:r>
            <w:r w:rsidR="00EF51C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56D433EB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0076CB40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5D89271" w14:textId="5F140516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5D784A">
              <w:rPr>
                <w:rFonts w:ascii="Arial Narrow" w:hAnsi="Arial Narrow" w:cs="Arial"/>
                <w:szCs w:val="20"/>
              </w:rPr>
              <w:t>2</w:t>
            </w:r>
            <w:r w:rsidR="003D2D74">
              <w:rPr>
                <w:rFonts w:ascii="Arial Narrow" w:hAnsi="Arial Narrow" w:cs="Arial"/>
                <w:szCs w:val="20"/>
              </w:rPr>
              <w:t>2,194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3D2D74">
              <w:rPr>
                <w:rFonts w:ascii="Arial Narrow" w:hAnsi="Arial Narrow" w:cs="Arial"/>
                <w:szCs w:val="20"/>
              </w:rPr>
              <w:t>22,196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8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8"/>
            <w:r w:rsidR="003D2D74">
              <w:rPr>
                <w:rFonts w:ascii="Arial Narrow" w:hAnsi="Arial Narrow" w:cs="Arial"/>
                <w:szCs w:val="20"/>
              </w:rPr>
              <w:t>2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</w:t>
            </w:r>
            <w:r w:rsidR="003D2D74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22,196</w:t>
            </w:r>
          </w:p>
        </w:tc>
      </w:tr>
    </w:tbl>
    <w:p w14:paraId="686013B0" w14:textId="33617DF1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9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bookmarkEnd w:id="19"/>
      <w:r w:rsidR="003D2D74" w:rsidRPr="003D2D74">
        <w:rPr>
          <w:rFonts w:ascii="Arial Narrow" w:hAnsi="Arial Narrow" w:cs="Arial"/>
          <w:szCs w:val="20"/>
        </w:rPr>
        <w:t xml:space="preserve">Cost increase due to escalation </w:t>
      </w:r>
      <w:r w:rsidR="00E67879" w:rsidRPr="003D2D74">
        <w:rPr>
          <w:rFonts w:ascii="Arial Narrow" w:hAnsi="Arial Narrow" w:cs="Arial"/>
          <w:szCs w:val="20"/>
        </w:rPr>
        <w:t xml:space="preserve">  </w:t>
      </w:r>
      <w:r w:rsidR="008A497B" w:rsidRPr="003D2D74">
        <w:rPr>
          <w:rFonts w:ascii="Arial Narrow" w:hAnsi="Arial Narrow" w:cs="Arial"/>
          <w:szCs w:val="20"/>
        </w:rPr>
        <w:t xml:space="preserve"> 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3D2D74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27"/>
      <w:r w:rsidR="003D2D74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F51C1">
        <w:rPr>
          <w:rFonts w:ascii="Arial Narrow" w:hAnsi="Arial Narrow" w:cs="Arial"/>
          <w:sz w:val="18"/>
          <w:szCs w:val="18"/>
        </w:rPr>
      </w:r>
      <w:r w:rsidR="00EF51C1">
        <w:rPr>
          <w:rFonts w:ascii="Arial Narrow" w:hAnsi="Arial Narrow" w:cs="Arial"/>
          <w:sz w:val="18"/>
          <w:szCs w:val="18"/>
        </w:rPr>
        <w:fldChar w:fldCharType="separate"/>
      </w:r>
      <w:r w:rsidR="003D2D74">
        <w:rPr>
          <w:rFonts w:ascii="Arial Narrow" w:hAnsi="Arial Narrow" w:cs="Arial"/>
          <w:sz w:val="18"/>
          <w:szCs w:val="18"/>
        </w:rPr>
        <w:fldChar w:fldCharType="end"/>
      </w:r>
      <w:bookmarkEnd w:id="20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21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21"/>
    </w:p>
    <w:p w14:paraId="48E0450B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5C52336A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EC590D5" w14:textId="48D5FEF9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="005D784A">
              <w:rPr>
                <w:rFonts w:ascii="Arial Narrow" w:hAnsi="Arial Narrow" w:cs="Arial"/>
                <w:color w:val="000080"/>
                <w:szCs w:val="20"/>
              </w:rPr>
              <w:t>X</w:t>
            </w:r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D2D7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8"/>
            <w:r w:rsidR="003D2D74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="003D2D74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</w:p>
        </w:tc>
      </w:tr>
    </w:tbl>
    <w:p w14:paraId="588B42E5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2A5A769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1923FC7" w14:textId="6889205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F51C1">
              <w:rPr>
                <w:rFonts w:ascii="Arial" w:hAnsi="Arial" w:cs="Arial"/>
                <w:szCs w:val="20"/>
              </w:rPr>
            </w:r>
            <w:r w:rsidR="00EF51C1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3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F51C1">
              <w:rPr>
                <w:rFonts w:ascii="Arial" w:hAnsi="Arial" w:cs="Arial"/>
                <w:szCs w:val="20"/>
              </w:rPr>
            </w:r>
            <w:r w:rsidR="00EF51C1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3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4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="003D2D7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34"/>
            <w:r w:rsidR="003D2D74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="003D2D74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6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7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7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8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F51C1">
              <w:rPr>
                <w:rFonts w:ascii="Arial Narrow" w:hAnsi="Arial Narrow" w:cs="Arial"/>
                <w:szCs w:val="20"/>
              </w:rPr>
            </w:r>
            <w:r w:rsidR="00EF51C1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8"/>
          </w:p>
        </w:tc>
      </w:tr>
    </w:tbl>
    <w:p w14:paraId="78143332" w14:textId="352AEB85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847550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9" w:name="Check25"/>
      <w:r w:rsidR="00847550">
        <w:rPr>
          <w:rFonts w:ascii="Arial Narrow" w:hAnsi="Arial Narrow" w:cs="Arial"/>
          <w:szCs w:val="20"/>
        </w:rPr>
        <w:instrText xml:space="preserve"> FORMCHECKBOX </w:instrText>
      </w:r>
      <w:r w:rsidR="00EF51C1">
        <w:rPr>
          <w:rFonts w:ascii="Arial Narrow" w:hAnsi="Arial Narrow" w:cs="Arial"/>
          <w:szCs w:val="20"/>
        </w:rPr>
      </w:r>
      <w:r w:rsidR="00EF51C1">
        <w:rPr>
          <w:rFonts w:ascii="Arial Narrow" w:hAnsi="Arial Narrow" w:cs="Arial"/>
          <w:szCs w:val="20"/>
        </w:rPr>
        <w:fldChar w:fldCharType="separate"/>
      </w:r>
      <w:r w:rsidR="00847550">
        <w:rPr>
          <w:rFonts w:ascii="Arial Narrow" w:hAnsi="Arial Narrow" w:cs="Arial"/>
          <w:szCs w:val="20"/>
        </w:rPr>
        <w:fldChar w:fldCharType="end"/>
      </w:r>
      <w:bookmarkEnd w:id="29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30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30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1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EF51C1">
        <w:rPr>
          <w:rFonts w:ascii="Arial Narrow" w:hAnsi="Arial Narrow" w:cs="Arial"/>
          <w:szCs w:val="20"/>
        </w:rPr>
      </w:r>
      <w:r w:rsidR="00EF51C1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31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47550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Check35"/>
      <w:r w:rsidR="00847550">
        <w:rPr>
          <w:rFonts w:ascii="Arial Narrow" w:hAnsi="Arial Narrow" w:cs="Arial"/>
          <w:szCs w:val="20"/>
        </w:rPr>
        <w:instrText xml:space="preserve"> FORMCHECKBOX </w:instrText>
      </w:r>
      <w:r w:rsidR="00EF51C1">
        <w:rPr>
          <w:rFonts w:ascii="Arial Narrow" w:hAnsi="Arial Narrow" w:cs="Arial"/>
          <w:szCs w:val="20"/>
        </w:rPr>
      </w:r>
      <w:r w:rsidR="00EF51C1">
        <w:rPr>
          <w:rFonts w:ascii="Arial Narrow" w:hAnsi="Arial Narrow" w:cs="Arial"/>
          <w:szCs w:val="20"/>
        </w:rPr>
        <w:fldChar w:fldCharType="separate"/>
      </w:r>
      <w:r w:rsidR="00847550">
        <w:rPr>
          <w:rFonts w:ascii="Arial Narrow" w:hAnsi="Arial Narrow" w:cs="Arial"/>
          <w:szCs w:val="20"/>
        </w:rPr>
        <w:fldChar w:fldCharType="end"/>
      </w:r>
      <w:bookmarkEnd w:id="32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47550"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755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F51C1">
        <w:rPr>
          <w:rFonts w:ascii="Arial Narrow" w:hAnsi="Arial Narrow" w:cs="Arial"/>
          <w:sz w:val="18"/>
          <w:szCs w:val="18"/>
        </w:rPr>
      </w:r>
      <w:r w:rsidR="00EF51C1">
        <w:rPr>
          <w:rFonts w:ascii="Arial Narrow" w:hAnsi="Arial Narrow" w:cs="Arial"/>
          <w:sz w:val="18"/>
          <w:szCs w:val="18"/>
        </w:rPr>
        <w:fldChar w:fldCharType="separate"/>
      </w:r>
      <w:r w:rsidR="00847550">
        <w:rPr>
          <w:rFonts w:ascii="Arial Narrow" w:hAnsi="Arial Narrow" w:cs="Arial"/>
          <w:sz w:val="18"/>
          <w:szCs w:val="18"/>
        </w:rPr>
        <w:fldChar w:fldCharType="end"/>
      </w:r>
    </w:p>
    <w:p w14:paraId="39FCED04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371D8300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02377AF5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2574C852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1344"/>
        <w:gridCol w:w="1789"/>
      </w:tblGrid>
      <w:tr w:rsidR="004062F5" w:rsidRPr="00EF5551" w14:paraId="570D94D9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C35B7EE" w14:textId="77777777"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DDCA2E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A1FA56" w14:textId="148E1133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7C4B97">
              <w:rPr>
                <w:rFonts w:ascii="Arial Narrow" w:hAnsi="Arial Narrow" w:cs="Arial"/>
                <w:color w:val="808080"/>
                <w:sz w:val="18"/>
                <w:szCs w:val="18"/>
              </w:rPr>
              <w:t>4,806.2</w:t>
            </w:r>
          </w:p>
        </w:tc>
      </w:tr>
      <w:tr w:rsidR="004062F5" w:rsidRPr="00EF5551" w14:paraId="0A785942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F144058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F53EF2" w14:textId="77777777"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C8EA1" w14:textId="2132C660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7C4B97">
              <w:rPr>
                <w:rFonts w:ascii="Arial Narrow" w:hAnsi="Arial Narrow" w:cs="Arial"/>
                <w:color w:val="808080"/>
                <w:sz w:val="18"/>
                <w:szCs w:val="18"/>
              </w:rPr>
              <w:t>(1.7)</w:t>
            </w:r>
          </w:p>
        </w:tc>
      </w:tr>
      <w:tr w:rsidR="004062F5" w:rsidRPr="00EF5551" w14:paraId="3B899711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604F73E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78DDD30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B6836" w14:textId="0DAF73B8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7C4B97">
              <w:rPr>
                <w:rFonts w:ascii="Arial Narrow" w:hAnsi="Arial Narrow" w:cs="Arial"/>
                <w:color w:val="808080"/>
                <w:sz w:val="18"/>
                <w:szCs w:val="18"/>
              </w:rPr>
              <w:t>4,804.4</w:t>
            </w:r>
          </w:p>
        </w:tc>
      </w:tr>
    </w:tbl>
    <w:p w14:paraId="28752A8A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75"/>
        <w:gridCol w:w="195"/>
        <w:gridCol w:w="970"/>
        <w:gridCol w:w="1028"/>
        <w:gridCol w:w="170"/>
        <w:gridCol w:w="856"/>
        <w:gridCol w:w="1025"/>
        <w:gridCol w:w="400"/>
        <w:gridCol w:w="625"/>
        <w:gridCol w:w="1024"/>
        <w:gridCol w:w="1027"/>
      </w:tblGrid>
      <w:tr w:rsidR="003B6A41" w:rsidRPr="00EF5551" w14:paraId="7A91D501" w14:textId="77777777" w:rsidTr="00BC23E8">
        <w:trPr>
          <w:cantSplit/>
        </w:trPr>
        <w:tc>
          <w:tcPr>
            <w:tcW w:w="3670" w:type="dxa"/>
            <w:gridSpan w:val="2"/>
            <w:tcBorders>
              <w:top w:val="single" w:sz="4" w:space="0" w:color="999999"/>
              <w:bottom w:val="nil"/>
            </w:tcBorders>
          </w:tcPr>
          <w:p w14:paraId="31EDAEED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70" w:type="dxa"/>
            <w:tcBorders>
              <w:top w:val="single" w:sz="4" w:space="0" w:color="999999"/>
              <w:bottom w:val="nil"/>
            </w:tcBorders>
          </w:tcPr>
          <w:p w14:paraId="065C75D2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2420A3DA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33A9C45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</w:tcPr>
          <w:p w14:paraId="4A89ADC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EDC734D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019CE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82ABC97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52795C4F" w14:textId="77777777" w:rsidTr="00BC23E8">
        <w:trPr>
          <w:cantSplit/>
        </w:trPr>
        <w:tc>
          <w:tcPr>
            <w:tcW w:w="3670" w:type="dxa"/>
            <w:gridSpan w:val="2"/>
            <w:tcBorders>
              <w:top w:val="nil"/>
              <w:bottom w:val="nil"/>
            </w:tcBorders>
            <w:vAlign w:val="center"/>
          </w:tcPr>
          <w:p w14:paraId="47A573A2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4" w:space="0" w:color="999999"/>
            </w:tcBorders>
          </w:tcPr>
          <w:p w14:paraId="3151F9D3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3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E9E3AD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81"/>
        <w:tc>
          <w:tcPr>
            <w:tcW w:w="1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D03D64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CFDB21" w14:textId="728A8E25" w:rsidR="003B6A41" w:rsidRPr="009A2BF6" w:rsidRDefault="000C687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$(</w:t>
            </w:r>
            <w:r w:rsidR="007C4B97">
              <w:rPr>
                <w:rFonts w:ascii="Arial Narrow" w:hAnsi="Arial Narrow" w:cs="Arial"/>
                <w:sz w:val="18"/>
                <w:szCs w:val="18"/>
              </w:rPr>
              <w:t>87.0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164481" w14:textId="2DC4626E" w:rsidR="003B6A41" w:rsidRPr="009A2BF6" w:rsidRDefault="000C687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$88.7</w:t>
            </w:r>
          </w:p>
        </w:tc>
        <w:bookmarkStart w:id="35" w:name="Text185"/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4EAF3B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A51DE9" w14:textId="764C3643" w:rsidR="003B6A41" w:rsidRPr="009A2BF6" w:rsidRDefault="000C6871" w:rsidP="000C6871">
            <w:pPr>
              <w:keepNext/>
              <w:tabs>
                <w:tab w:val="left" w:pos="225"/>
                <w:tab w:val="center" w:pos="405"/>
              </w:tabs>
              <w:spacing w:before="4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>$</w:t>
            </w:r>
            <w:r w:rsidR="007C4B97">
              <w:rPr>
                <w:rFonts w:ascii="Arial Narrow" w:hAnsi="Arial Narrow" w:cs="Arial"/>
                <w:sz w:val="18"/>
                <w:szCs w:val="18"/>
              </w:rPr>
              <w:t>1.7</w:t>
            </w:r>
          </w:p>
        </w:tc>
      </w:tr>
      <w:tr w:rsidR="00041E58" w:rsidRPr="00EF5551" w14:paraId="2666673A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14D72A1A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D76F466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6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78AB56F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F5F4F00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7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41E58" w:rsidRPr="00EF5551" w14:paraId="12550904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192E6B3" w14:textId="652A590D" w:rsidR="00041E58" w:rsidRPr="00EF5551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BA93792" w14:textId="06660F66"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5AE02" w14:textId="74A77450"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BB177FD" w14:textId="3071742A"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1E58" w:rsidRPr="00EF5551" w14:paraId="665A9AEF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347ABB4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F92FCA5" w14:textId="1DC599DC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bookmarkStart w:id="38" w:name="Text197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F32121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E4ACB01" w14:textId="11D0E309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FC0AD1" w:rsidRPr="00EF5551" w14:paraId="0BCAA96E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CF6BE28" w14:textId="77777777"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0E9DD9F" w14:textId="50F19EA3" w:rsidR="00FC0AD1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E7F57B" w14:textId="77777777" w:rsidR="00FC0AD1" w:rsidRPr="009A2BF6" w:rsidRDefault="00FC0AD1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BC12590" w14:textId="657A98ED" w:rsidR="00FC0AD1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</w:tr>
      <w:tr w:rsidR="00041E58" w:rsidRPr="00EF5551" w14:paraId="1125CC32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8D2A990" w14:textId="77777777"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4BFF9E4" w14:textId="74608C5D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$5,257.0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E26DFB" w14:textId="23F7FE52" w:rsidR="00041E58" w:rsidRPr="009A2BF6" w:rsidRDefault="00BC23E8" w:rsidP="00BC23E8">
            <w:pPr>
              <w:keepNext/>
              <w:tabs>
                <w:tab w:val="center" w:pos="636"/>
                <w:tab w:val="right" w:pos="1273"/>
              </w:tabs>
              <w:spacing w:before="40"/>
              <w:ind w:right="792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>$1.7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0A1FAF7" w14:textId="7457790C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$5,258.7</w:t>
            </w:r>
          </w:p>
        </w:tc>
      </w:tr>
      <w:tr w:rsidR="00041E58" w:rsidRPr="00EF5551" w14:paraId="60A364CC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2175461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40D129D" w14:textId="776474F7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</w:p>
        </w:tc>
        <w:bookmarkStart w:id="39" w:name="Text203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8FD0CE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C4A120E" w14:textId="22D1CBF4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</w:p>
        </w:tc>
      </w:tr>
      <w:tr w:rsidR="00041E58" w:rsidRPr="00EF5551" w14:paraId="5830EA6E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75ECB69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AAE6B2A" w14:textId="29060DBE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  <w:bookmarkStart w:id="40" w:name="Text206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51F303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2E4A23E" w14:textId="7368817D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bookmarkStart w:id="41" w:name="Text207"/>
            <w:r>
              <w:rPr>
                <w:rFonts w:ascii="Arial Narrow" w:hAnsi="Arial Narrow" w:cs="Arial"/>
                <w:sz w:val="18"/>
                <w:szCs w:val="18"/>
              </w:rPr>
              <w:t xml:space="preserve">  $5,373.2</w:t>
            </w:r>
            <w:bookmarkEnd w:id="41"/>
          </w:p>
        </w:tc>
      </w:tr>
      <w:tr w:rsidR="00041E58" w:rsidRPr="00EF5551" w14:paraId="43783810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79E69DB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34FE5FA" w14:textId="2B211EAB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  <w:bookmarkStart w:id="42" w:name="Text209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36857A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5AB9B79" w14:textId="0FBEACCB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</w:tr>
      <w:tr w:rsidR="00041E58" w:rsidRPr="00EF5551" w14:paraId="07B81726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60BA61C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7F07A61" w14:textId="619874E9" w:rsidR="00041E58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  <w:bookmarkStart w:id="43" w:name="Text212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93BEF8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21200DF" w14:textId="12ABCE9E" w:rsidR="00041E58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</w:tr>
      <w:tr w:rsidR="00D937C9" w:rsidRPr="00EF5551" w14:paraId="72C49A69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C5CBFC2" w14:textId="77777777"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D3553BA" w14:textId="7B06B4EA" w:rsidR="00D937C9" w:rsidRPr="009A2BF6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$22,193.8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D9E475" w14:textId="5B171A47" w:rsidR="00D937C9" w:rsidRPr="009A2BF6" w:rsidRDefault="00BC23E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$1.7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F1E26D5" w14:textId="1D45A572" w:rsidR="00D937C9" w:rsidRPr="009A2BF6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</w:t>
            </w:r>
            <w:r w:rsidR="007C4B97">
              <w:rPr>
                <w:rFonts w:ascii="Arial Narrow" w:hAnsi="Arial Narrow" w:cs="Arial"/>
                <w:sz w:val="18"/>
                <w:szCs w:val="18"/>
              </w:rPr>
              <w:t>5.6</w:t>
            </w:r>
          </w:p>
        </w:tc>
      </w:tr>
      <w:tr w:rsidR="00310E85" w:rsidRPr="00EF5551" w14:paraId="60120854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B6490AC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C0F114A" w14:textId="7040EEA7" w:rsidR="00310E85" w:rsidRPr="00EF5551" w:rsidRDefault="00BC23E8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7C4B97">
              <w:rPr>
                <w:rFonts w:ascii="Arial Narrow" w:hAnsi="Arial Narrow" w:cs="Arial"/>
                <w:sz w:val="18"/>
                <w:szCs w:val="18"/>
              </w:rPr>
              <w:t>06.2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1738FF" w14:textId="45EFD4AC" w:rsidR="00310E85" w:rsidRPr="00EF5551" w:rsidRDefault="00BC23E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($1.7)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AF264CF" w14:textId="2D568FFB" w:rsidR="00310E85" w:rsidRPr="00EF5551" w:rsidRDefault="00BC23E8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7C4B97">
              <w:rPr>
                <w:rFonts w:ascii="Arial Narrow" w:hAnsi="Arial Narrow" w:cs="Arial"/>
                <w:sz w:val="18"/>
                <w:szCs w:val="18"/>
              </w:rPr>
              <w:t>04.4</w:t>
            </w:r>
          </w:p>
        </w:tc>
      </w:tr>
      <w:tr w:rsidR="00310E85" w:rsidRPr="00EF5551" w14:paraId="32D15455" w14:textId="77777777" w:rsidTr="00BC2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ED66206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17B3C0B" w14:textId="36DE1673" w:rsidR="00310E85" w:rsidRDefault="00BC23E8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B7739" w14:textId="77777777"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5D977AE" w14:textId="19390B59" w:rsidR="00310E85" w:rsidRDefault="00BC23E8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6B5D3566" w14:textId="3910D021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50D4460" w14:textId="7904EE2A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D31B28D" w14:textId="069B9747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A074048" w14:textId="2339DA8E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D824F9A" w14:textId="0B34B4DE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00B6E1C" w14:textId="518BEA42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FA6C7C1" w14:textId="3C4A4687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88075FF" w14:textId="433B8005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CAB0520" w14:textId="27F07724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F1763BD" w14:textId="4F5A2453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03055C0" w14:textId="6956792B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5735F55" w14:textId="261D0B42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345B27A" w14:textId="63DCC171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6F60510" w14:textId="472CF7B3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3277368" w14:textId="3B832D68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271B357" w14:textId="4EF9F229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5CBFBC3" w14:textId="5D86651E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7E224B7" w14:textId="09A73AC7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F86A3E8" w14:textId="1B4ADD4A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21829D7" w14:textId="1409DB4D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92EC34E" w14:textId="72077939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3C28382" w14:textId="783BD92E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B07BA70" w14:textId="628836EC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EAFEC94" w14:textId="5E13B25F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4AEC0BA" w14:textId="2F246DB9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39216FE" w14:textId="3688DE5F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BC7C305" w14:textId="79916EDB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B56B1CE" w14:textId="27F01B8E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15DE9C2" w14:textId="4ADD82C7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EEEFB30" w14:textId="77777777" w:rsidR="00BC23E8" w:rsidRDefault="00BC23E8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1D68682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4DF32C93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0501ED48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35F88985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44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44"/>
    <w:p w14:paraId="1AC08D28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67F40933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1811E948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022F3D63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6196471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952A45A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78030A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1196827" w14:textId="58F27393" w:rsidR="00222733" w:rsidRPr="00EF5551" w:rsidRDefault="005D784A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6BD91FB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B76DE2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D320F67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85B849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8FBA880" w14:textId="2AF1F763" w:rsidR="00222733" w:rsidRPr="007A6481" w:rsidRDefault="00BC23E8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697C2A7D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0FAB08A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A34F805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1BDC10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0D64295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6C50FC5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1E36FD9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C536BE9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5F91F3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86EFBFB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4C5AAD2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385328B8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EAACE96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C436B2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37731B36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5E7CA9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7C93F843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94DE0F9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BCB142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0E91408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48B255D7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02E2759C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3A81667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705531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A812898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7FF295C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58A937C3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4C68437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CB01B6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D0D516D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2F97FD1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6ECD0E93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4BB51C55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7E0CB753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48E1F22C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049705F4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F14681D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6CEAEA1D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4429D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91C400E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D20359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2D731E4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A1D962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01D717A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30CC10B3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47A7261C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FA96793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40F73D12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EA262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5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8D86CA8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5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1CD47D1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B48EE26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E4FDC0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6E76F57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726DE147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7C684A37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7F40FB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90B1945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9D564B4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A8511F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C6A0" w14:textId="77777777" w:rsidR="00EF51C1" w:rsidRDefault="00EF51C1">
      <w:r>
        <w:separator/>
      </w:r>
    </w:p>
  </w:endnote>
  <w:endnote w:type="continuationSeparator" w:id="0">
    <w:p w14:paraId="503739F6" w14:textId="77777777" w:rsidR="00EF51C1" w:rsidRDefault="00E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5DAC" w14:textId="77777777" w:rsidR="00EF51C1" w:rsidRDefault="00EF51C1">
      <w:r>
        <w:separator/>
      </w:r>
    </w:p>
  </w:footnote>
  <w:footnote w:type="continuationSeparator" w:id="0">
    <w:p w14:paraId="27B462A2" w14:textId="77777777" w:rsidR="00EF51C1" w:rsidRDefault="00EF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7917" w14:textId="7A61F83B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5D784A">
      <w:rPr>
        <w:rFonts w:ascii="Arial Narrow" w:hAnsi="Arial Narrow" w:cs="Arial"/>
        <w:b/>
        <w:bCs/>
        <w:sz w:val="18"/>
        <w:szCs w:val="18"/>
      </w:rPr>
      <w:t>20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5D784A">
      <w:rPr>
        <w:rFonts w:ascii="Arial Narrow" w:hAnsi="Arial Narrow" w:cs="Arial"/>
        <w:b/>
        <w:bCs/>
        <w:sz w:val="18"/>
        <w:szCs w:val="18"/>
      </w:rPr>
      <w:t>013</w:t>
    </w:r>
  </w:p>
  <w:p w14:paraId="19561E6E" w14:textId="77777777"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871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2F86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A4A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2D74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90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2C8B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84A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B97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47550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5DB5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3E8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1C1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44B4D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7CAF-447E-458C-985E-3FBDD6E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6</cp:revision>
  <cp:lastPrinted>2018-12-17T13:41:00Z</cp:lastPrinted>
  <dcterms:created xsi:type="dcterms:W3CDTF">2020-04-28T19:20:00Z</dcterms:created>
  <dcterms:modified xsi:type="dcterms:W3CDTF">2020-04-29T17:49:00Z</dcterms:modified>
</cp:coreProperties>
</file>