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1478"/>
        <w:gridCol w:w="4230"/>
        <w:gridCol w:w="2335"/>
      </w:tblGrid>
      <w:tr w:rsidR="00B47D9A" w:rsidRPr="00A21C90" w14:paraId="33F0BDFF" w14:textId="375306A9" w:rsidTr="00593F8E">
        <w:tc>
          <w:tcPr>
            <w:tcW w:w="1307" w:type="dxa"/>
          </w:tcPr>
          <w:p w14:paraId="5B54A5DD" w14:textId="38C56CAD" w:rsidR="00B47D9A" w:rsidRPr="00A21C90" w:rsidRDefault="00B47D9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Tests </w:t>
            </w:r>
          </w:p>
        </w:tc>
        <w:tc>
          <w:tcPr>
            <w:tcW w:w="1478" w:type="dxa"/>
          </w:tcPr>
          <w:p w14:paraId="596BE454" w14:textId="2AD4E2D2" w:rsidR="00B47D9A" w:rsidRPr="00A21C90" w:rsidRDefault="00B47D9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Purpose </w:t>
            </w:r>
          </w:p>
        </w:tc>
        <w:tc>
          <w:tcPr>
            <w:tcW w:w="4230" w:type="dxa"/>
          </w:tcPr>
          <w:p w14:paraId="1B234A94" w14:textId="22D8F907" w:rsidR="00B47D9A" w:rsidRPr="00A21C90" w:rsidRDefault="00B47D9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Method </w:t>
            </w:r>
          </w:p>
        </w:tc>
        <w:tc>
          <w:tcPr>
            <w:tcW w:w="2335" w:type="dxa"/>
          </w:tcPr>
          <w:p w14:paraId="073352D8" w14:textId="71B7AD18" w:rsidR="00B47D9A" w:rsidRPr="00A21C90" w:rsidRDefault="00B47D9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Criteria </w:t>
            </w:r>
          </w:p>
        </w:tc>
      </w:tr>
      <w:tr w:rsidR="00B47D9A" w:rsidRPr="00A21C90" w14:paraId="6D36C27C" w14:textId="56FDECF4" w:rsidTr="00593F8E">
        <w:tc>
          <w:tcPr>
            <w:tcW w:w="1307" w:type="dxa"/>
          </w:tcPr>
          <w:p w14:paraId="35B5BC40" w14:textId="6A7374F2" w:rsidR="00B47D9A" w:rsidRPr="00A21C90" w:rsidRDefault="00B47D9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Number of channel entries</w:t>
            </w:r>
          </w:p>
        </w:tc>
        <w:tc>
          <w:tcPr>
            <w:tcW w:w="1478" w:type="dxa"/>
          </w:tcPr>
          <w:p w14:paraId="1803AA36" w14:textId="096FF5ED" w:rsidR="00B47D9A" w:rsidRPr="00A21C90" w:rsidRDefault="00B47D9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To count the number of dead, hot and abnormal channels </w:t>
            </w:r>
          </w:p>
        </w:tc>
        <w:tc>
          <w:tcPr>
            <w:tcW w:w="4230" w:type="dxa"/>
          </w:tcPr>
          <w:p w14:paraId="691F8251" w14:textId="77777777" w:rsidR="00A04D9E" w:rsidRPr="00A21C90" w:rsidRDefault="00E10A8E" w:rsidP="007961F7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1-D histogram </w:t>
            </w:r>
            <w:r w:rsidR="00A04D9E" w:rsidRPr="00A21C90">
              <w:rPr>
                <w:rFonts w:cstheme="minorHAnsi"/>
                <w:sz w:val="20"/>
                <w:szCs w:val="20"/>
              </w:rPr>
              <w:t>of</w:t>
            </w:r>
            <w:r w:rsidRPr="00A21C90">
              <w:rPr>
                <w:rFonts w:cstheme="minorHAnsi"/>
                <w:sz w:val="20"/>
                <w:szCs w:val="20"/>
              </w:rPr>
              <w:t xml:space="preserve"> the channel entry distribution from all channels of all ladders </w:t>
            </w:r>
          </w:p>
          <w:p w14:paraId="5FA58D9E" w14:textId="49F2226D" w:rsidR="00E10A8E" w:rsidRPr="00A21C90" w:rsidRDefault="00E10A8E" w:rsidP="007961F7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Fit with a Gaussian and define the boundary for good channels.</w:t>
            </w:r>
          </w:p>
        </w:tc>
        <w:tc>
          <w:tcPr>
            <w:tcW w:w="2335" w:type="dxa"/>
          </w:tcPr>
          <w:p w14:paraId="25043F8A" w14:textId="17CC1A5C" w:rsidR="004B3BAA" w:rsidRPr="00A21C90" w:rsidRDefault="004B3BAA" w:rsidP="004B3BA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Good channels within around f 5-sigma of the Gaussian distribution </w:t>
            </w:r>
          </w:p>
          <w:p w14:paraId="232610EF" w14:textId="77777777" w:rsidR="004B3BAA" w:rsidRPr="00A21C90" w:rsidRDefault="004B3BAA" w:rsidP="004B3BAA">
            <w:pPr>
              <w:rPr>
                <w:rFonts w:cstheme="minorHAnsi"/>
                <w:sz w:val="20"/>
                <w:szCs w:val="20"/>
              </w:rPr>
            </w:pPr>
          </w:p>
          <w:p w14:paraId="5597D663" w14:textId="77777777" w:rsidR="004B3BAA" w:rsidRPr="00A21C90" w:rsidRDefault="004B3BAA" w:rsidP="004B3BA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For short conversion cable: 280 &lt; entries &lt; 400 </w:t>
            </w:r>
          </w:p>
          <w:p w14:paraId="0B8DF9CA" w14:textId="77777777" w:rsidR="004B3BAA" w:rsidRPr="00A21C90" w:rsidRDefault="004B3BAA" w:rsidP="004B3BAA">
            <w:pPr>
              <w:rPr>
                <w:rFonts w:cstheme="minorHAnsi"/>
                <w:sz w:val="20"/>
                <w:szCs w:val="20"/>
              </w:rPr>
            </w:pPr>
          </w:p>
          <w:p w14:paraId="6678273A" w14:textId="3D088974" w:rsidR="00B47D9A" w:rsidRPr="00A21C90" w:rsidRDefault="004B3BAA" w:rsidP="004B3BA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For long conversion cable: 260 &lt; entries &lt; 370</w:t>
            </w:r>
          </w:p>
        </w:tc>
      </w:tr>
      <w:tr w:rsidR="00B47D9A" w:rsidRPr="00A21C90" w14:paraId="76590891" w14:textId="2A85CD10" w:rsidTr="00593F8E">
        <w:tc>
          <w:tcPr>
            <w:tcW w:w="1307" w:type="dxa"/>
          </w:tcPr>
          <w:p w14:paraId="68CFF1F3" w14:textId="2DDF8624" w:rsidR="00B47D9A" w:rsidRPr="00A21C90" w:rsidRDefault="00B47D9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Width of amp distribution from all ADC channels with mean-shift</w:t>
            </w:r>
          </w:p>
        </w:tc>
        <w:tc>
          <w:tcPr>
            <w:tcW w:w="1478" w:type="dxa"/>
          </w:tcPr>
          <w:p w14:paraId="0C81EE7E" w14:textId="7CAD1ACB" w:rsidR="00B47D9A" w:rsidRPr="00A21C90" w:rsidRDefault="00E10A8E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To quantify the effect of noise. </w:t>
            </w:r>
          </w:p>
        </w:tc>
        <w:tc>
          <w:tcPr>
            <w:tcW w:w="4230" w:type="dxa"/>
          </w:tcPr>
          <w:p w14:paraId="2886A301" w14:textId="32F74A85" w:rsidR="00724A45" w:rsidRPr="00A21C90" w:rsidRDefault="00724A45" w:rsidP="007961F7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Obtained the mean of the amplitude distribution for each ADC channel</w:t>
            </w:r>
          </w:p>
          <w:p w14:paraId="6151DE08" w14:textId="77777777" w:rsidR="00724A45" w:rsidRPr="00A21C90" w:rsidRDefault="00724A45" w:rsidP="007961F7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Define the "central line" as the position of the ADC0 mean. </w:t>
            </w:r>
          </w:p>
          <w:p w14:paraId="44EF6FCA" w14:textId="5624248C" w:rsidR="00724A45" w:rsidRPr="00A21C90" w:rsidRDefault="00724A45" w:rsidP="007961F7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Shift the mean of the amplitude distribution of each ADC channel to the "central line" </w:t>
            </w:r>
            <w:r w:rsidRPr="00A21C90">
              <w:rPr>
                <w:rFonts w:cstheme="minorHAnsi"/>
                <w:sz w:val="20"/>
                <w:szCs w:val="20"/>
              </w:rPr>
              <w:br/>
              <w:t xml:space="preserve">to produce an accumulated distribution.  With their means shifted to the common position, i.e. "central line", the width </w:t>
            </w:r>
            <w:r w:rsidR="00CE4640" w:rsidRPr="00A21C90">
              <w:rPr>
                <w:rFonts w:cstheme="minorHAnsi"/>
                <w:sz w:val="20"/>
                <w:szCs w:val="20"/>
              </w:rPr>
              <w:t>of the cumulated distribution is</w:t>
            </w:r>
            <w:r w:rsidRPr="00A21C90">
              <w:rPr>
                <w:rFonts w:cstheme="minorHAnsi"/>
                <w:sz w:val="20"/>
                <w:szCs w:val="20"/>
              </w:rPr>
              <w:t xml:space="preserve"> from the noise. The influence </w:t>
            </w:r>
            <w:r w:rsidR="00CE4640" w:rsidRPr="00A21C90">
              <w:rPr>
                <w:rFonts w:cstheme="minorHAnsi"/>
                <w:sz w:val="20"/>
                <w:szCs w:val="20"/>
              </w:rPr>
              <w:t>from</w:t>
            </w:r>
            <w:r w:rsidRPr="00A21C90">
              <w:rPr>
                <w:rFonts w:cstheme="minorHAnsi"/>
                <w:sz w:val="20"/>
                <w:szCs w:val="20"/>
              </w:rPr>
              <w:t xml:space="preserve"> slope is corrected by the "mean shift".</w:t>
            </w:r>
          </w:p>
          <w:p w14:paraId="6FA70ADF" w14:textId="35A1090A" w:rsidR="00B47D9A" w:rsidRPr="00A21C90" w:rsidRDefault="00CE4640" w:rsidP="007961F7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Fit the</w:t>
            </w:r>
            <w:r w:rsidR="007961F7" w:rsidRPr="00A21C90">
              <w:rPr>
                <w:rFonts w:cstheme="minorHAnsi"/>
                <w:sz w:val="20"/>
                <w:szCs w:val="20"/>
              </w:rPr>
              <w:t xml:space="preserve"> width distribution from all channels of all ladders with a Gaussian and define the boundary for good channels.</w:t>
            </w:r>
          </w:p>
        </w:tc>
        <w:tc>
          <w:tcPr>
            <w:tcW w:w="2335" w:type="dxa"/>
          </w:tcPr>
          <w:p w14:paraId="6F0141F3" w14:textId="77777777" w:rsidR="004B3BAA" w:rsidRPr="00A21C90" w:rsidRDefault="004B3BA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Good channels within around five sigma of the Gaussian distribution </w:t>
            </w:r>
          </w:p>
          <w:p w14:paraId="6665E464" w14:textId="77777777" w:rsidR="004B3BAA" w:rsidRPr="00A21C90" w:rsidRDefault="004B3BAA">
            <w:pPr>
              <w:rPr>
                <w:rFonts w:cstheme="minorHAnsi"/>
                <w:sz w:val="20"/>
                <w:szCs w:val="20"/>
              </w:rPr>
            </w:pPr>
          </w:p>
          <w:p w14:paraId="53D487EF" w14:textId="77777777" w:rsidR="004B3BAA" w:rsidRPr="00A21C90" w:rsidRDefault="004B3BA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For short conversion cable: 2.2 &lt; width &lt; 4.2 </w:t>
            </w:r>
          </w:p>
          <w:p w14:paraId="2B142457" w14:textId="77777777" w:rsidR="004B3BAA" w:rsidRPr="00A21C90" w:rsidRDefault="004B3BAA">
            <w:pPr>
              <w:rPr>
                <w:rFonts w:cstheme="minorHAnsi"/>
                <w:sz w:val="20"/>
                <w:szCs w:val="20"/>
              </w:rPr>
            </w:pPr>
          </w:p>
          <w:p w14:paraId="6A18B55A" w14:textId="1B6FCCE5" w:rsidR="00B47D9A" w:rsidRPr="00A21C90" w:rsidRDefault="004B3BAA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For long conversion cable: 2.5 &lt; width &lt; 4.3</w:t>
            </w:r>
          </w:p>
        </w:tc>
      </w:tr>
      <w:tr w:rsidR="007555D4" w:rsidRPr="00A21C90" w14:paraId="31CCCA9A" w14:textId="77777777" w:rsidTr="00593F8E">
        <w:trPr>
          <w:trHeight w:val="2960"/>
        </w:trPr>
        <w:tc>
          <w:tcPr>
            <w:tcW w:w="1307" w:type="dxa"/>
          </w:tcPr>
          <w:p w14:paraId="5CA34B92" w14:textId="2866EC88" w:rsidR="007555D4" w:rsidRPr="00A21C90" w:rsidRDefault="007555D4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Width of amp distribution vs. ADC</w:t>
            </w:r>
          </w:p>
        </w:tc>
        <w:tc>
          <w:tcPr>
            <w:tcW w:w="1478" w:type="dxa"/>
          </w:tcPr>
          <w:p w14:paraId="7F970DBB" w14:textId="270D5BDA" w:rsidR="007555D4" w:rsidRPr="00A21C90" w:rsidRDefault="007555D4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To quantify the variation of noise vs. ADC. </w:t>
            </w:r>
          </w:p>
        </w:tc>
        <w:tc>
          <w:tcPr>
            <w:tcW w:w="4230" w:type="dxa"/>
          </w:tcPr>
          <w:p w14:paraId="6168A970" w14:textId="77777777" w:rsidR="007555D4" w:rsidRPr="00A21C90" w:rsidRDefault="007555D4" w:rsidP="007555D4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plot "width vs. ADC", where width is the Gaussian width of the amplitude distribution. </w:t>
            </w:r>
          </w:p>
          <w:p w14:paraId="073922CE" w14:textId="77777777" w:rsidR="007555D4" w:rsidRPr="00A21C90" w:rsidRDefault="007555D4" w:rsidP="007555D4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fit the plot with a constant line, i.e. "pol0" in ROOT, and obtain chi2/NDF from the ROOT.</w:t>
            </w:r>
          </w:p>
          <w:p w14:paraId="35F8E8A4" w14:textId="7F802DFB" w:rsidR="007555D4" w:rsidRPr="00A21C90" w:rsidRDefault="00CB69F0" w:rsidP="007555D4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Calculate p-Value, i.e. TMath::Prob(chi, NDF)</w:t>
            </w:r>
            <w:r w:rsidR="007555D4"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984918" w14:textId="77777777" w:rsidR="007555D4" w:rsidRPr="00A21C90" w:rsidRDefault="007555D4" w:rsidP="007555D4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Set cut based on the distribution</w:t>
            </w:r>
            <w:r w:rsidRPr="00A21C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713DA09F" w14:textId="77777777" w:rsidR="00CB69F0" w:rsidRPr="00A21C90" w:rsidRDefault="00CB69F0" w:rsidP="00CB69F0">
            <w:pPr>
              <w:pStyle w:val="Web"/>
              <w:numPr>
                <w:ilvl w:val="1"/>
                <w:numId w:val="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e.g. </w:t>
            </w:r>
          </w:p>
          <w:p w14:paraId="60F6BC23" w14:textId="319148DE" w:rsidR="00CB69F0" w:rsidRPr="00A21C90" w:rsidRDefault="00CB69F0" w:rsidP="00CB69F0">
            <w:pPr>
              <w:pStyle w:val="Web"/>
              <w:numPr>
                <w:ilvl w:val="2"/>
                <w:numId w:val="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p-Value = 0.006%--&gt; 5 sigma</w:t>
            </w:r>
          </w:p>
        </w:tc>
        <w:tc>
          <w:tcPr>
            <w:tcW w:w="2335" w:type="dxa"/>
          </w:tcPr>
          <w:p w14:paraId="749C78A2" w14:textId="17288F96" w:rsidR="007555D4" w:rsidRPr="00A21C90" w:rsidRDefault="007A045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21C90">
              <w:rPr>
                <w:rFonts w:cstheme="minorHAnsi"/>
                <w:color w:val="FF0000"/>
                <w:sz w:val="20"/>
                <w:szCs w:val="20"/>
              </w:rPr>
              <w:t>To be filled by Chen-wei and Han-sheng when the result is out</w:t>
            </w:r>
          </w:p>
        </w:tc>
      </w:tr>
      <w:tr w:rsidR="009C3A47" w:rsidRPr="00A21C90" w14:paraId="5E336D44" w14:textId="77777777" w:rsidTr="00593F8E">
        <w:trPr>
          <w:trHeight w:val="2960"/>
        </w:trPr>
        <w:tc>
          <w:tcPr>
            <w:tcW w:w="1307" w:type="dxa"/>
          </w:tcPr>
          <w:p w14:paraId="37E6257B" w14:textId="565FD0A9" w:rsidR="009C3A47" w:rsidRPr="00A21C90" w:rsidRDefault="009C3A47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Linearity of ADC vs. amplitude</w:t>
            </w:r>
          </w:p>
        </w:tc>
        <w:tc>
          <w:tcPr>
            <w:tcW w:w="1478" w:type="dxa"/>
          </w:tcPr>
          <w:p w14:paraId="1338C032" w14:textId="02DF6E1B" w:rsidR="009C3A47" w:rsidRPr="00A21C90" w:rsidRDefault="009C3A47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To check the linear response of ADC vs amplitude</w:t>
            </w:r>
          </w:p>
        </w:tc>
        <w:tc>
          <w:tcPr>
            <w:tcW w:w="4230" w:type="dxa"/>
          </w:tcPr>
          <w:p w14:paraId="34DBD0BB" w14:textId="77777777" w:rsidR="009C3A47" w:rsidRPr="00A21C90" w:rsidRDefault="009C3A47" w:rsidP="009C3A47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plot "mean vs. ADC", where the mean is the Gaussian mean of the amplitude distribution. </w:t>
            </w:r>
          </w:p>
          <w:p w14:paraId="6FE36AC0" w14:textId="77777777" w:rsidR="009C3A47" w:rsidRPr="00A21C90" w:rsidRDefault="009C3A47" w:rsidP="009C3A47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fit the plot with a straight line, i.e. "pol1" in ROOT, and obtained chi2/NDF from the ROOT. </w:t>
            </w:r>
          </w:p>
          <w:p w14:paraId="7ED40208" w14:textId="77777777" w:rsidR="00CB69F0" w:rsidRPr="00A21C90" w:rsidRDefault="00CB69F0" w:rsidP="00CB69F0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Calculate p-Value, i.e. TMath::Prob(chi, NDF) </w:t>
            </w:r>
          </w:p>
          <w:p w14:paraId="265EE970" w14:textId="77777777" w:rsidR="00CB69F0" w:rsidRPr="00A21C90" w:rsidRDefault="00CB69F0" w:rsidP="00CB69F0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Set cut based on the distribution</w:t>
            </w:r>
            <w:r w:rsidRPr="00A21C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222E4355" w14:textId="77777777" w:rsidR="00CB69F0" w:rsidRPr="00A21C90" w:rsidRDefault="00CB69F0" w:rsidP="00CB69F0">
            <w:pPr>
              <w:pStyle w:val="Web"/>
              <w:numPr>
                <w:ilvl w:val="1"/>
                <w:numId w:val="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e.g. </w:t>
            </w:r>
          </w:p>
          <w:p w14:paraId="0331EFD8" w14:textId="63D9DEF5" w:rsidR="009C3A47" w:rsidRPr="00A21C90" w:rsidRDefault="00CB69F0" w:rsidP="00CB69F0">
            <w:pPr>
              <w:pStyle w:val="Web"/>
              <w:numPr>
                <w:ilvl w:val="2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p-Value = 0.006%--&gt; 5 sigma</w:t>
            </w:r>
          </w:p>
        </w:tc>
        <w:tc>
          <w:tcPr>
            <w:tcW w:w="2335" w:type="dxa"/>
          </w:tcPr>
          <w:p w14:paraId="2DCAF55B" w14:textId="4F89AAE9" w:rsidR="009C3A47" w:rsidRPr="00A21C90" w:rsidRDefault="00133747" w:rsidP="009C3A4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21C90">
              <w:rPr>
                <w:rFonts w:cstheme="minorHAnsi"/>
                <w:color w:val="FF0000"/>
                <w:sz w:val="20"/>
                <w:szCs w:val="20"/>
              </w:rPr>
              <w:t>To be filled by Chen-wei and Han-sheng when the result is out</w:t>
            </w:r>
          </w:p>
        </w:tc>
      </w:tr>
      <w:tr w:rsidR="003811AB" w:rsidRPr="00A21C90" w14:paraId="39DAA173" w14:textId="77777777" w:rsidTr="00593F8E">
        <w:trPr>
          <w:trHeight w:val="2960"/>
        </w:trPr>
        <w:tc>
          <w:tcPr>
            <w:tcW w:w="1307" w:type="dxa"/>
          </w:tcPr>
          <w:p w14:paraId="695615AB" w14:textId="36A85C1C" w:rsidR="003811AB" w:rsidRPr="00A21C90" w:rsidRDefault="003811AB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lastRenderedPageBreak/>
              <w:t>Position of amplitude mean of ADC0</w:t>
            </w:r>
          </w:p>
        </w:tc>
        <w:tc>
          <w:tcPr>
            <w:tcW w:w="1478" w:type="dxa"/>
          </w:tcPr>
          <w:p w14:paraId="268A2C58" w14:textId="6A256D69" w:rsidR="003811AB" w:rsidRPr="00A21C90" w:rsidRDefault="003811AB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To check the offset of ADC response. </w:t>
            </w:r>
            <w:r w:rsidR="00EE2324" w:rsidRPr="00A21C90">
              <w:rPr>
                <w:rFonts w:cstheme="minorHAnsi"/>
                <w:sz w:val="20"/>
                <w:szCs w:val="20"/>
              </w:rPr>
              <w:t xml:space="preserve"> Note: can be corrected via calibration in principle</w:t>
            </w:r>
          </w:p>
        </w:tc>
        <w:tc>
          <w:tcPr>
            <w:tcW w:w="4230" w:type="dxa"/>
          </w:tcPr>
          <w:p w14:paraId="015A9430" w14:textId="77777777" w:rsidR="00BF4F2E" w:rsidRPr="00A21C90" w:rsidRDefault="00BF4F2E" w:rsidP="00BF4F2E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make a distribution of the amplitude mean of ADC0 from all channels of all ladders.</w:t>
            </w:r>
          </w:p>
          <w:p w14:paraId="1DD4030A" w14:textId="0D3EF4CD" w:rsidR="00691390" w:rsidRPr="00113EDC" w:rsidRDefault="00BF4F2E" w:rsidP="00113EDC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 set boundary cut to reject bad channels</w:t>
            </w:r>
          </w:p>
        </w:tc>
        <w:tc>
          <w:tcPr>
            <w:tcW w:w="2335" w:type="dxa"/>
          </w:tcPr>
          <w:p w14:paraId="69854CA7" w14:textId="6F6E8D99" w:rsidR="003811AB" w:rsidRPr="00A21C90" w:rsidRDefault="00133747" w:rsidP="009C3A4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21C90">
              <w:rPr>
                <w:rFonts w:cstheme="minorHAnsi"/>
                <w:color w:val="FF0000"/>
                <w:sz w:val="20"/>
                <w:szCs w:val="20"/>
              </w:rPr>
              <w:t>To be filled by Chen-wei and Han-sheng when the result is out</w:t>
            </w:r>
          </w:p>
        </w:tc>
      </w:tr>
      <w:tr w:rsidR="00EE2324" w:rsidRPr="00A21C90" w14:paraId="7CD1D387" w14:textId="77777777" w:rsidTr="00593F8E">
        <w:trPr>
          <w:trHeight w:val="2960"/>
        </w:trPr>
        <w:tc>
          <w:tcPr>
            <w:tcW w:w="1307" w:type="dxa"/>
          </w:tcPr>
          <w:p w14:paraId="0BF8ED78" w14:textId="21BD7070" w:rsidR="00EE2324" w:rsidRPr="00A21C90" w:rsidRDefault="00EE2324" w:rsidP="00113EDC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Slope of amplitude </w:t>
            </w:r>
            <w:r w:rsidR="00113EDC" w:rsidRPr="00A21C90">
              <w:rPr>
                <w:rFonts w:cstheme="minorHAnsi"/>
                <w:sz w:val="20"/>
                <w:szCs w:val="20"/>
              </w:rPr>
              <w:t xml:space="preserve">mean </w:t>
            </w:r>
            <w:r w:rsidRPr="00A21C90">
              <w:rPr>
                <w:rFonts w:cstheme="minorHAnsi"/>
                <w:sz w:val="20"/>
                <w:szCs w:val="20"/>
              </w:rPr>
              <w:t xml:space="preserve">vs. </w:t>
            </w:r>
            <w:r w:rsidR="00113EDC">
              <w:rPr>
                <w:rFonts w:cstheme="minorHAnsi"/>
                <w:sz w:val="20"/>
                <w:szCs w:val="20"/>
              </w:rPr>
              <w:t>ADC</w:t>
            </w:r>
          </w:p>
        </w:tc>
        <w:tc>
          <w:tcPr>
            <w:tcW w:w="1478" w:type="dxa"/>
          </w:tcPr>
          <w:p w14:paraId="67BAC200" w14:textId="79A79B62" w:rsidR="00EE2324" w:rsidRPr="00A21C90" w:rsidRDefault="00EE2324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To check the gain of ADC. Note: can be corrected via calibration in principle</w:t>
            </w:r>
          </w:p>
        </w:tc>
        <w:tc>
          <w:tcPr>
            <w:tcW w:w="4230" w:type="dxa"/>
          </w:tcPr>
          <w:p w14:paraId="0E1007E0" w14:textId="77777777" w:rsidR="00F238C4" w:rsidRPr="00A21C90" w:rsidRDefault="00F238C4" w:rsidP="00F238C4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 xml:space="preserve">plot the distribution of the slope of amp mean vs, ADC from all channels of all ladders. </w:t>
            </w:r>
          </w:p>
          <w:p w14:paraId="43421D5C" w14:textId="77777777" w:rsidR="00EE2324" w:rsidRDefault="00F238C4" w:rsidP="00F238C4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set boundary accordingly</w:t>
            </w:r>
          </w:p>
          <w:p w14:paraId="02B156B1" w14:textId="5A6D37CC" w:rsidR="00113EDC" w:rsidRPr="00A21C90" w:rsidRDefault="00113EDC" w:rsidP="00F238C4">
            <w:pPr>
              <w:pStyle w:val="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21C90">
              <w:rPr>
                <w:rFonts w:asciiTheme="minorHAnsi" w:hAnsiTheme="minorHAnsi" w:cstheme="minorHAnsi"/>
                <w:sz w:val="20"/>
                <w:szCs w:val="20"/>
              </w:rPr>
              <w:t>Note: the slope will vary with channel ID due to, e.g. different signal path-length.</w:t>
            </w:r>
          </w:p>
        </w:tc>
        <w:tc>
          <w:tcPr>
            <w:tcW w:w="2335" w:type="dxa"/>
          </w:tcPr>
          <w:p w14:paraId="68576BDC" w14:textId="7CAA9D41" w:rsidR="00EE2324" w:rsidRPr="00A21C90" w:rsidRDefault="00BD222E" w:rsidP="009C3A4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21C90">
              <w:rPr>
                <w:rFonts w:cstheme="minorHAnsi"/>
                <w:color w:val="FF0000"/>
                <w:sz w:val="20"/>
                <w:szCs w:val="20"/>
              </w:rPr>
              <w:t>To be filled by Chen-wei and Han-sheng when the result is out</w:t>
            </w:r>
          </w:p>
        </w:tc>
      </w:tr>
      <w:tr w:rsidR="009C3A47" w:rsidRPr="00A21C90" w14:paraId="759615F4" w14:textId="77777777" w:rsidTr="00593F8E">
        <w:tc>
          <w:tcPr>
            <w:tcW w:w="1307" w:type="dxa"/>
          </w:tcPr>
          <w:p w14:paraId="5CF8B90C" w14:textId="3E593519" w:rsidR="009C3A47" w:rsidRPr="00A21C90" w:rsidRDefault="009C3A47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Unbounded channel</w:t>
            </w:r>
          </w:p>
        </w:tc>
        <w:tc>
          <w:tcPr>
            <w:tcW w:w="1478" w:type="dxa"/>
          </w:tcPr>
          <w:p w14:paraId="4CDFE4F0" w14:textId="19FD76C6" w:rsidR="009C3A47" w:rsidRPr="00A21C90" w:rsidRDefault="009C3A47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To quantify the number of channel missing wire-bounding. Note: not needed at BNL according to Rachid’s feedback. </w:t>
            </w:r>
          </w:p>
        </w:tc>
        <w:tc>
          <w:tcPr>
            <w:tcW w:w="4230" w:type="dxa"/>
          </w:tcPr>
          <w:p w14:paraId="1377143B" w14:textId="77777777" w:rsidR="009C3A47" w:rsidRDefault="00113EDC" w:rsidP="00113EDC">
            <w:pPr>
              <w:pStyle w:val="a4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Run the calibration test without bias voltage. </w:t>
            </w:r>
          </w:p>
          <w:p w14:paraId="476A1CCD" w14:textId="46B19CAF" w:rsidR="00380AFE" w:rsidRDefault="00380AFE" w:rsidP="00113EDC">
            <w:pPr>
              <w:pStyle w:val="a4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noise of an un-bonded channel will be very small as it doesn’t connect with sensor which is the source of noise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445EB463" w14:textId="6F552502" w:rsidR="00380AFE" w:rsidRPr="00113EDC" w:rsidRDefault="00380AFE" w:rsidP="00380AFE">
            <w:pPr>
              <w:pStyle w:val="a4"/>
              <w:ind w:left="4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</w:tcPr>
          <w:p w14:paraId="003B14B5" w14:textId="28E28796" w:rsidR="009C3A47" w:rsidRPr="00A21C90" w:rsidRDefault="009C3A47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color w:val="FF0000"/>
                <w:sz w:val="20"/>
                <w:szCs w:val="20"/>
              </w:rPr>
              <w:t>To be filled by Chen-wei</w:t>
            </w:r>
          </w:p>
        </w:tc>
      </w:tr>
      <w:tr w:rsidR="001A5AEC" w:rsidRPr="00A21C90" w14:paraId="4E426D0A" w14:textId="77777777" w:rsidTr="00593F8E">
        <w:tc>
          <w:tcPr>
            <w:tcW w:w="1307" w:type="dxa"/>
          </w:tcPr>
          <w:p w14:paraId="79107F41" w14:textId="4CEE396F" w:rsidR="001A5AEC" w:rsidRPr="00A21C90" w:rsidRDefault="001A5AEC" w:rsidP="009C3A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21C90">
              <w:rPr>
                <w:rFonts w:cstheme="minorHAnsi"/>
                <w:b/>
                <w:bCs/>
                <w:sz w:val="20"/>
                <w:szCs w:val="20"/>
              </w:rPr>
              <w:t xml:space="preserve">Classification </w:t>
            </w:r>
          </w:p>
        </w:tc>
        <w:tc>
          <w:tcPr>
            <w:tcW w:w="1478" w:type="dxa"/>
          </w:tcPr>
          <w:p w14:paraId="08EEC77E" w14:textId="7B1A926F" w:rsidR="001A5AEC" w:rsidRPr="00A21C90" w:rsidRDefault="001A5AEC" w:rsidP="009C3A47">
            <w:p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 To classify a ladder</w:t>
            </w:r>
          </w:p>
        </w:tc>
        <w:tc>
          <w:tcPr>
            <w:tcW w:w="4230" w:type="dxa"/>
          </w:tcPr>
          <w:p w14:paraId="7A319785" w14:textId="3721EFED" w:rsidR="001A5AEC" w:rsidRPr="00A21C90" w:rsidRDefault="001A5AEC" w:rsidP="001A5AEC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remove double counting on bad channels from all above criteria</w:t>
            </w:r>
          </w:p>
          <w:p w14:paraId="60FEEA07" w14:textId="77777777" w:rsidR="001C3655" w:rsidRPr="00A21C90" w:rsidRDefault="001A5AEC" w:rsidP="000119F6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plot “number of half ladders” vs. “number of bad channels”</w:t>
            </w:r>
          </w:p>
          <w:p w14:paraId="4B67EF62" w14:textId="0EFD30EF" w:rsidR="00D95F15" w:rsidRPr="00A21C90" w:rsidRDefault="00D95F15" w:rsidP="000119F6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printout the ladder information for each class. </w:t>
            </w:r>
          </w:p>
        </w:tc>
        <w:tc>
          <w:tcPr>
            <w:tcW w:w="2335" w:type="dxa"/>
          </w:tcPr>
          <w:p w14:paraId="2BD3E2EC" w14:textId="7AB55085" w:rsidR="000119F6" w:rsidRPr="00A21C90" w:rsidRDefault="000119F6" w:rsidP="000119F6">
            <w:pPr>
              <w:pStyle w:val="a4"/>
              <w:ind w:left="0"/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classification based on the percentage of bad channels in a half ladder</w:t>
            </w:r>
          </w:p>
          <w:p w14:paraId="6CAE176A" w14:textId="38583AC8" w:rsidR="00985879" w:rsidRPr="00A21C90" w:rsidRDefault="00985879" w:rsidP="00985879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1:   0.5%</w:t>
            </w:r>
          </w:p>
          <w:p w14:paraId="6DC52701" w14:textId="77777777" w:rsidR="00985879" w:rsidRPr="00A21C90" w:rsidRDefault="00985879" w:rsidP="00985879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2:   1.0%</w:t>
            </w:r>
          </w:p>
          <w:p w14:paraId="0F17CC19" w14:textId="77777777" w:rsidR="00985879" w:rsidRPr="00A21C90" w:rsidRDefault="00985879" w:rsidP="00985879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 xml:space="preserve">3:   1.5% </w:t>
            </w:r>
          </w:p>
          <w:p w14:paraId="6D576ECC" w14:textId="07F64DEA" w:rsidR="001A5AEC" w:rsidRPr="00A21C90" w:rsidRDefault="00985879" w:rsidP="00985879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A21C90">
              <w:rPr>
                <w:rFonts w:cstheme="minorHAnsi"/>
                <w:sz w:val="20"/>
                <w:szCs w:val="20"/>
              </w:rPr>
              <w:t>4:    2.0%</w:t>
            </w:r>
          </w:p>
        </w:tc>
      </w:tr>
    </w:tbl>
    <w:p w14:paraId="48B29AEA" w14:textId="60544B2B" w:rsidR="009758F7" w:rsidRPr="00A21C90" w:rsidRDefault="00CD40FF" w:rsidP="00A04D9E">
      <w:pPr>
        <w:pStyle w:val="a4"/>
        <w:numPr>
          <w:ilvl w:val="0"/>
          <w:numId w:val="6"/>
        </w:numPr>
        <w:rPr>
          <w:rFonts w:cstheme="minorHAnsi"/>
          <w:color w:val="FF0000"/>
          <w:sz w:val="20"/>
          <w:szCs w:val="20"/>
        </w:rPr>
      </w:pPr>
      <w:r w:rsidRPr="00A21C90">
        <w:rPr>
          <w:rFonts w:cstheme="minorHAnsi"/>
          <w:color w:val="FF0000"/>
          <w:sz w:val="20"/>
          <w:szCs w:val="20"/>
        </w:rPr>
        <w:t>C</w:t>
      </w:r>
      <w:r w:rsidR="00A04D9E" w:rsidRPr="00A21C90">
        <w:rPr>
          <w:rFonts w:cstheme="minorHAnsi"/>
          <w:color w:val="FF0000"/>
          <w:sz w:val="20"/>
          <w:szCs w:val="20"/>
        </w:rPr>
        <w:t>h</w:t>
      </w:r>
      <w:r w:rsidRPr="00A21C90">
        <w:rPr>
          <w:rFonts w:cstheme="minorHAnsi"/>
          <w:color w:val="FF0000"/>
          <w:sz w:val="20"/>
          <w:szCs w:val="20"/>
        </w:rPr>
        <w:t>e</w:t>
      </w:r>
      <w:r w:rsidR="00A04D9E" w:rsidRPr="00A21C90">
        <w:rPr>
          <w:rFonts w:cstheme="minorHAnsi"/>
          <w:color w:val="FF0000"/>
          <w:sz w:val="20"/>
          <w:szCs w:val="20"/>
        </w:rPr>
        <w:t xml:space="preserve">ng-wei’s presentation on classification </w:t>
      </w:r>
    </w:p>
    <w:p w14:paraId="5B723943" w14:textId="3CB52D86" w:rsidR="00A04D9E" w:rsidRPr="00A21C90" w:rsidRDefault="00380AFE" w:rsidP="00A04D9E">
      <w:pPr>
        <w:pStyle w:val="a4"/>
        <w:numPr>
          <w:ilvl w:val="0"/>
          <w:numId w:val="6"/>
        </w:numPr>
        <w:rPr>
          <w:rFonts w:cstheme="minorHAnsi"/>
          <w:sz w:val="20"/>
          <w:szCs w:val="20"/>
        </w:rPr>
      </w:pPr>
      <w:hyperlink r:id="rId5" w:history="1">
        <w:r w:rsidR="00A04D9E" w:rsidRPr="00A21C90">
          <w:rPr>
            <w:rStyle w:val="a5"/>
            <w:rFonts w:cstheme="minorHAnsi"/>
            <w:sz w:val="20"/>
            <w:szCs w:val="20"/>
          </w:rPr>
          <w:t>https://indico.bnl.gov/event/12518/contributions/52256/attachments/36063/59166/HanSheng0720.pdf</w:t>
        </w:r>
      </w:hyperlink>
    </w:p>
    <w:p w14:paraId="5A38873F" w14:textId="77777777" w:rsidR="00A04D9E" w:rsidRPr="00A21C90" w:rsidRDefault="00A04D9E" w:rsidP="00A04D9E">
      <w:pPr>
        <w:pStyle w:val="a4"/>
        <w:ind w:left="360"/>
        <w:rPr>
          <w:rFonts w:cstheme="minorHAnsi"/>
          <w:sz w:val="20"/>
          <w:szCs w:val="20"/>
        </w:rPr>
      </w:pPr>
    </w:p>
    <w:sectPr w:rsidR="00A04D9E" w:rsidRPr="00A21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A5D18"/>
    <w:multiLevelType w:val="hybridMultilevel"/>
    <w:tmpl w:val="0CAECFE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2D5E03"/>
    <w:multiLevelType w:val="hybridMultilevel"/>
    <w:tmpl w:val="DAD0F5BC"/>
    <w:lvl w:ilvl="0" w:tplc="04090001">
      <w:start w:val="1"/>
      <w:numFmt w:val="bullet"/>
      <w:lvlText w:val=""/>
      <w:lvlJc w:val="left"/>
      <w:pPr>
        <w:ind w:left="-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</w:abstractNum>
  <w:abstractNum w:abstractNumId="2">
    <w:nsid w:val="2D747272"/>
    <w:multiLevelType w:val="hybridMultilevel"/>
    <w:tmpl w:val="98CC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00F7D"/>
    <w:multiLevelType w:val="hybridMultilevel"/>
    <w:tmpl w:val="B8CE6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CF07CB"/>
    <w:multiLevelType w:val="hybridMultilevel"/>
    <w:tmpl w:val="434E5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DE4AFC"/>
    <w:multiLevelType w:val="hybridMultilevel"/>
    <w:tmpl w:val="08A02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002F46"/>
    <w:multiLevelType w:val="hybridMultilevel"/>
    <w:tmpl w:val="77E8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73307"/>
    <w:multiLevelType w:val="hybridMultilevel"/>
    <w:tmpl w:val="66A4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9A"/>
    <w:rsid w:val="000119F6"/>
    <w:rsid w:val="00081D32"/>
    <w:rsid w:val="00113EDC"/>
    <w:rsid w:val="0012240A"/>
    <w:rsid w:val="00133747"/>
    <w:rsid w:val="001A5AEC"/>
    <w:rsid w:val="001C3655"/>
    <w:rsid w:val="00200DD1"/>
    <w:rsid w:val="00380AFE"/>
    <w:rsid w:val="003811AB"/>
    <w:rsid w:val="004B3BAA"/>
    <w:rsid w:val="004C2F49"/>
    <w:rsid w:val="00593F8E"/>
    <w:rsid w:val="00691390"/>
    <w:rsid w:val="006E2941"/>
    <w:rsid w:val="00724A45"/>
    <w:rsid w:val="00747198"/>
    <w:rsid w:val="007555D4"/>
    <w:rsid w:val="007961F7"/>
    <w:rsid w:val="007A0456"/>
    <w:rsid w:val="007E5FF0"/>
    <w:rsid w:val="009758F7"/>
    <w:rsid w:val="00985879"/>
    <w:rsid w:val="009C3A47"/>
    <w:rsid w:val="00A04D9E"/>
    <w:rsid w:val="00A16B32"/>
    <w:rsid w:val="00A21C90"/>
    <w:rsid w:val="00AD69B9"/>
    <w:rsid w:val="00B47D9A"/>
    <w:rsid w:val="00BD222E"/>
    <w:rsid w:val="00BF4F2E"/>
    <w:rsid w:val="00CB69F0"/>
    <w:rsid w:val="00CD40FF"/>
    <w:rsid w:val="00CE4640"/>
    <w:rsid w:val="00D379BA"/>
    <w:rsid w:val="00D95F15"/>
    <w:rsid w:val="00E10A8E"/>
    <w:rsid w:val="00EE0081"/>
    <w:rsid w:val="00EE2324"/>
    <w:rsid w:val="00F238C4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2156"/>
  <w15:chartTrackingRefBased/>
  <w15:docId w15:val="{A83C9C10-24C4-4D5C-A64C-35B18C36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A8E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9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04D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4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ndico.bnl.gov/event/12518/contributions/52256/attachments/36063/59166/HanSheng0720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555</Words>
  <Characters>3168</Characters>
  <Application>Microsoft Macintosh Word</Application>
  <DocSecurity>0</DocSecurity>
  <Lines>26</Lines>
  <Paragraphs>7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Microsoft Office 使用者</cp:lastModifiedBy>
  <cp:revision>32</cp:revision>
  <dcterms:created xsi:type="dcterms:W3CDTF">2021-08-04T16:21:00Z</dcterms:created>
  <dcterms:modified xsi:type="dcterms:W3CDTF">2021-08-10T18:02:00Z</dcterms:modified>
</cp:coreProperties>
</file>