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3CF47" w14:textId="4D08244E" w:rsidR="00465EAC" w:rsidRDefault="00465EAC" w:rsidP="000A2714">
      <w:pPr>
        <w:spacing w:after="200" w:line="276" w:lineRule="auto"/>
        <w:jc w:val="center"/>
        <w:rPr>
          <w:rFonts w:ascii="Arial" w:eastAsia="Century Gothic" w:hAnsi="Arial" w:cs="Arial"/>
          <w:b/>
          <w:bCs/>
        </w:rPr>
      </w:pPr>
      <w:r w:rsidRPr="00465EAC">
        <w:rPr>
          <w:rFonts w:ascii="Arial" w:eastAsia="Century Gothic" w:hAnsi="Arial" w:cs="Arial"/>
          <w:b/>
          <w:bCs/>
        </w:rPr>
        <w:t>EIC Detector Comprehensive Design Review – 6th DAC meeting</w:t>
      </w:r>
    </w:p>
    <w:p w14:paraId="7304724C" w14:textId="60357EF7" w:rsidR="00465EAC" w:rsidRDefault="00465EAC" w:rsidP="000A2714">
      <w:pPr>
        <w:spacing w:after="200" w:line="276" w:lineRule="auto"/>
        <w:jc w:val="center"/>
        <w:rPr>
          <w:rFonts w:ascii="Arial" w:eastAsia="Century Gothic" w:hAnsi="Arial" w:cs="Arial"/>
          <w:b/>
          <w:bCs/>
        </w:rPr>
      </w:pPr>
      <w:r>
        <w:rPr>
          <w:rFonts w:ascii="Arial" w:eastAsia="Century Gothic" w:hAnsi="Arial" w:cs="Arial"/>
          <w:b/>
          <w:bCs/>
        </w:rPr>
        <w:t xml:space="preserve">August </w:t>
      </w:r>
      <w:r w:rsidR="00D26BFD">
        <w:rPr>
          <w:rFonts w:ascii="Arial" w:eastAsia="Century Gothic" w:hAnsi="Arial" w:cs="Arial"/>
          <w:b/>
          <w:bCs/>
        </w:rPr>
        <w:t>29</w:t>
      </w:r>
      <w:r>
        <w:rPr>
          <w:rFonts w:ascii="Arial" w:eastAsia="Century Gothic" w:hAnsi="Arial" w:cs="Arial"/>
          <w:b/>
          <w:bCs/>
        </w:rPr>
        <w:t>-</w:t>
      </w:r>
      <w:r w:rsidR="00D26BFD">
        <w:rPr>
          <w:rFonts w:ascii="Arial" w:eastAsia="Century Gothic" w:hAnsi="Arial" w:cs="Arial"/>
          <w:b/>
          <w:bCs/>
        </w:rPr>
        <w:t>30,</w:t>
      </w:r>
      <w:r>
        <w:rPr>
          <w:rFonts w:ascii="Arial" w:eastAsia="Century Gothic" w:hAnsi="Arial" w:cs="Arial"/>
          <w:b/>
          <w:bCs/>
        </w:rPr>
        <w:t xml:space="preserve"> 2023</w:t>
      </w:r>
    </w:p>
    <w:p w14:paraId="158B14E5" w14:textId="77ED0DF0" w:rsidR="00465EAC" w:rsidRPr="00C40D46" w:rsidRDefault="00465EAC" w:rsidP="000A2714">
      <w:pPr>
        <w:spacing w:after="200" w:line="276" w:lineRule="auto"/>
        <w:jc w:val="center"/>
        <w:rPr>
          <w:rFonts w:ascii="Arial" w:eastAsia="Century Gothic" w:hAnsi="Arial" w:cs="Arial"/>
          <w:b/>
          <w:bCs/>
        </w:rPr>
      </w:pPr>
      <w:r>
        <w:rPr>
          <w:rFonts w:ascii="Arial" w:eastAsia="Century Gothic" w:hAnsi="Arial" w:cs="Arial"/>
          <w:b/>
          <w:bCs/>
        </w:rPr>
        <w:t>Charge</w:t>
      </w:r>
    </w:p>
    <w:p w14:paraId="029E5650" w14:textId="77777777" w:rsidR="0033723F" w:rsidRPr="00C40D46" w:rsidRDefault="0033723F" w:rsidP="0033723F">
      <w:pPr>
        <w:spacing w:after="0" w:line="240" w:lineRule="auto"/>
        <w:contextualSpacing/>
        <w:jc w:val="both"/>
        <w:rPr>
          <w:rFonts w:ascii="Arial" w:eastAsia="Calibri" w:hAnsi="Arial" w:cs="Arial"/>
        </w:rPr>
      </w:pPr>
      <w:r w:rsidRPr="00C40D46">
        <w:rPr>
          <w:rFonts w:ascii="Arial" w:eastAsia="Times New Roman" w:hAnsi="Arial" w:cs="Arial"/>
          <w:color w:val="000000"/>
        </w:rPr>
        <w:t xml:space="preserve">The </w:t>
      </w:r>
      <w:r w:rsidRPr="00C40D46">
        <w:rPr>
          <w:rFonts w:ascii="Arial" w:eastAsia="Calibri" w:hAnsi="Arial" w:cs="Arial"/>
        </w:rPr>
        <w:t>EIC Detector Advisory Committee (DAC) provide</w:t>
      </w:r>
      <w:r>
        <w:rPr>
          <w:rFonts w:ascii="Arial" w:eastAsia="Calibri" w:hAnsi="Arial" w:cs="Arial"/>
        </w:rPr>
        <w:t>s</w:t>
      </w:r>
      <w:r w:rsidRPr="00C40D46">
        <w:rPr>
          <w:rFonts w:ascii="Arial" w:eastAsia="Calibri" w:hAnsi="Arial" w:cs="Arial"/>
        </w:rPr>
        <w:t xml:space="preserve"> advice to the EIC project </w:t>
      </w:r>
      <w:r w:rsidRPr="00C40D46">
        <w:rPr>
          <w:rFonts w:ascii="Arial" w:eastAsia="Times New Roman" w:hAnsi="Arial" w:cs="Arial"/>
          <w:color w:val="000000"/>
        </w:rPr>
        <w:t xml:space="preserve">managed by BNL in partnership with Thomas Jefferson National Accelerator Facility (TJNAF) on </w:t>
      </w:r>
      <w:r w:rsidRPr="00C40D46">
        <w:rPr>
          <w:rFonts w:ascii="Arial" w:eastAsia="Calibri" w:hAnsi="Arial" w:cs="Arial"/>
        </w:rPr>
        <w:t xml:space="preserve">the experimental equipment and </w:t>
      </w:r>
      <w:r>
        <w:rPr>
          <w:rFonts w:ascii="Arial" w:eastAsia="Calibri" w:hAnsi="Arial" w:cs="Arial"/>
        </w:rPr>
        <w:t xml:space="preserve">on overall matters with respect to </w:t>
      </w:r>
      <w:r w:rsidRPr="00C40D46">
        <w:rPr>
          <w:rFonts w:ascii="Arial" w:eastAsia="Calibri" w:hAnsi="Arial" w:cs="Arial"/>
        </w:rPr>
        <w:t>the scientific collaboration</w:t>
      </w:r>
      <w:r>
        <w:rPr>
          <w:rFonts w:ascii="Arial" w:eastAsia="Calibri" w:hAnsi="Arial" w:cs="Arial"/>
        </w:rPr>
        <w:t xml:space="preserve">, </w:t>
      </w:r>
      <w:proofErr w:type="spellStart"/>
      <w:r>
        <w:rPr>
          <w:rFonts w:ascii="Arial" w:eastAsia="Calibri" w:hAnsi="Arial" w:cs="Arial"/>
        </w:rPr>
        <w:t>ePIC</w:t>
      </w:r>
      <w:proofErr w:type="spellEnd"/>
      <w:r w:rsidRPr="00C40D46">
        <w:rPr>
          <w:rFonts w:ascii="Arial" w:eastAsia="Calibri" w:hAnsi="Arial" w:cs="Arial"/>
        </w:rPr>
        <w:t>.</w:t>
      </w:r>
      <w:r>
        <w:rPr>
          <w:rFonts w:ascii="Arial" w:eastAsia="Calibri" w:hAnsi="Arial" w:cs="Arial"/>
        </w:rPr>
        <w:t xml:space="preserve"> </w:t>
      </w:r>
      <w:r w:rsidRPr="00C40D46">
        <w:rPr>
          <w:rFonts w:ascii="Arial" w:eastAsia="Calibri" w:hAnsi="Arial" w:cs="Arial"/>
        </w:rPr>
        <w:t xml:space="preserve">This includes advice on the suitability of the experimental equipment for the EIC science, on cost, schedule and technical risk of detector components and design choices, and relative importance of technical tasks, on evaluation of complementary EIC detector technologies and </w:t>
      </w:r>
      <w:r>
        <w:rPr>
          <w:rFonts w:ascii="Arial" w:eastAsia="Calibri" w:hAnsi="Arial" w:cs="Arial"/>
        </w:rPr>
        <w:t xml:space="preserve">the sub-detector </w:t>
      </w:r>
      <w:r w:rsidRPr="00C40D46">
        <w:rPr>
          <w:rFonts w:ascii="Arial" w:eastAsia="Calibri" w:hAnsi="Arial" w:cs="Arial"/>
        </w:rPr>
        <w:t xml:space="preserve">integration, detector-interaction region integration, and detector commissioning, and on </w:t>
      </w:r>
      <w:r>
        <w:rPr>
          <w:rFonts w:ascii="Arial" w:eastAsia="Calibri" w:hAnsi="Arial" w:cs="Arial"/>
        </w:rPr>
        <w:t xml:space="preserve">the </w:t>
      </w:r>
      <w:r w:rsidRPr="00C40D46">
        <w:rPr>
          <w:rFonts w:ascii="Arial" w:eastAsia="Calibri" w:hAnsi="Arial" w:cs="Arial"/>
        </w:rPr>
        <w:t>EIC-related detector R&amp;D.</w:t>
      </w:r>
    </w:p>
    <w:p w14:paraId="6B26ECBC" w14:textId="77777777" w:rsidR="000A2714" w:rsidRPr="00C40D46" w:rsidRDefault="000A2714" w:rsidP="000A2714">
      <w:pPr>
        <w:spacing w:after="0" w:line="240" w:lineRule="auto"/>
        <w:contextualSpacing/>
        <w:jc w:val="both"/>
        <w:rPr>
          <w:rFonts w:ascii="Arial" w:eastAsia="Calibri" w:hAnsi="Arial" w:cs="Arial"/>
        </w:rPr>
      </w:pPr>
    </w:p>
    <w:p w14:paraId="6EBEBB45" w14:textId="25432466" w:rsidR="000A2714" w:rsidRPr="00465EAC" w:rsidRDefault="000A2714" w:rsidP="000A2714">
      <w:pPr>
        <w:spacing w:after="0" w:line="240" w:lineRule="auto"/>
        <w:contextualSpacing/>
        <w:jc w:val="both"/>
        <w:rPr>
          <w:rFonts w:ascii="Arial" w:eastAsia="Times New Roman" w:hAnsi="Arial" w:cs="Arial"/>
          <w:color w:val="000000"/>
        </w:rPr>
      </w:pPr>
      <w:r w:rsidRPr="00C40D46">
        <w:rPr>
          <w:rFonts w:ascii="Arial" w:eastAsia="Times New Roman" w:hAnsi="Arial" w:cs="Arial"/>
          <w:color w:val="000000"/>
        </w:rPr>
        <w:t>C</w:t>
      </w:r>
      <w:r>
        <w:rPr>
          <w:rFonts w:ascii="Arial" w:eastAsia="Times New Roman" w:hAnsi="Arial" w:cs="Arial"/>
          <w:color w:val="000000"/>
        </w:rPr>
        <w:t>ritical Decision-One (C</w:t>
      </w:r>
      <w:r w:rsidRPr="00C40D46">
        <w:rPr>
          <w:rFonts w:ascii="Arial" w:eastAsia="Times New Roman" w:hAnsi="Arial" w:cs="Arial"/>
          <w:color w:val="000000"/>
        </w:rPr>
        <w:t>D-1</w:t>
      </w:r>
      <w:r>
        <w:rPr>
          <w:rFonts w:ascii="Arial" w:eastAsia="Times New Roman" w:hAnsi="Arial" w:cs="Arial"/>
          <w:color w:val="000000"/>
        </w:rPr>
        <w:t>)</w:t>
      </w:r>
      <w:r w:rsidRPr="00C40D46">
        <w:rPr>
          <w:rFonts w:ascii="Arial" w:eastAsia="Times New Roman" w:hAnsi="Arial" w:cs="Arial"/>
          <w:color w:val="000000"/>
        </w:rPr>
        <w:t xml:space="preserve"> </w:t>
      </w:r>
      <w:r w:rsidR="00235589">
        <w:rPr>
          <w:rFonts w:ascii="Arial" w:eastAsia="Times New Roman" w:hAnsi="Arial" w:cs="Arial"/>
          <w:color w:val="000000"/>
        </w:rPr>
        <w:t xml:space="preserve">for the EIC </w:t>
      </w:r>
      <w:r w:rsidR="00203D38">
        <w:rPr>
          <w:rFonts w:ascii="Arial" w:eastAsia="Times New Roman" w:hAnsi="Arial" w:cs="Arial"/>
          <w:color w:val="000000"/>
        </w:rPr>
        <w:t xml:space="preserve">was </w:t>
      </w:r>
      <w:r>
        <w:rPr>
          <w:rFonts w:ascii="Arial" w:eastAsia="Times New Roman" w:hAnsi="Arial" w:cs="Arial"/>
          <w:color w:val="000000"/>
        </w:rPr>
        <w:t xml:space="preserve">awarded </w:t>
      </w:r>
      <w:r w:rsidR="00203D38">
        <w:rPr>
          <w:rFonts w:ascii="Arial" w:eastAsia="Times New Roman" w:hAnsi="Arial" w:cs="Arial"/>
          <w:color w:val="000000"/>
        </w:rPr>
        <w:t>on June 29</w:t>
      </w:r>
      <w:proofErr w:type="gramStart"/>
      <w:r>
        <w:rPr>
          <w:rFonts w:ascii="Arial" w:eastAsia="Times New Roman" w:hAnsi="Arial" w:cs="Arial"/>
          <w:color w:val="000000"/>
        </w:rPr>
        <w:t xml:space="preserve"> 2021</w:t>
      </w:r>
      <w:proofErr w:type="gramEnd"/>
      <w:r>
        <w:rPr>
          <w:rFonts w:ascii="Arial" w:eastAsia="Times New Roman" w:hAnsi="Arial" w:cs="Arial"/>
          <w:color w:val="000000"/>
        </w:rPr>
        <w:t xml:space="preserve"> and </w:t>
      </w:r>
      <w:r w:rsidRPr="00C40D46">
        <w:rPr>
          <w:rFonts w:ascii="Arial" w:eastAsia="Times New Roman" w:hAnsi="Arial" w:cs="Arial"/>
          <w:color w:val="000000"/>
        </w:rPr>
        <w:t>allow</w:t>
      </w:r>
      <w:r w:rsidR="00203D38">
        <w:rPr>
          <w:rFonts w:ascii="Arial" w:eastAsia="Times New Roman" w:hAnsi="Arial" w:cs="Arial"/>
          <w:color w:val="000000"/>
        </w:rPr>
        <w:t>ed</w:t>
      </w:r>
      <w:r w:rsidRPr="00C40D46">
        <w:rPr>
          <w:rFonts w:ascii="Arial" w:eastAsia="Times New Roman" w:hAnsi="Arial" w:cs="Arial"/>
          <w:color w:val="000000"/>
        </w:rPr>
        <w:t xml:space="preserve"> for release of Project Engineering and Design (PED) funds</w:t>
      </w:r>
      <w:r w:rsidR="00203D38">
        <w:rPr>
          <w:rFonts w:ascii="Arial" w:eastAsia="Times New Roman" w:hAnsi="Arial" w:cs="Arial"/>
          <w:color w:val="000000"/>
        </w:rPr>
        <w:t>. This</w:t>
      </w:r>
      <w:r w:rsidR="001910DF">
        <w:rPr>
          <w:rFonts w:ascii="Arial" w:eastAsia="Times New Roman" w:hAnsi="Arial" w:cs="Arial"/>
          <w:color w:val="000000"/>
        </w:rPr>
        <w:t xml:space="preserve"> initiated</w:t>
      </w:r>
      <w:r w:rsidRPr="00C40D46">
        <w:rPr>
          <w:rFonts w:ascii="Arial" w:eastAsia="Times New Roman" w:hAnsi="Arial" w:cs="Arial"/>
          <w:color w:val="000000"/>
        </w:rPr>
        <w:t xml:space="preserve"> the next phases of design of accelerator and detector.</w:t>
      </w:r>
      <w:r w:rsidR="00203D38">
        <w:rPr>
          <w:rFonts w:ascii="Arial" w:eastAsia="Times New Roman" w:hAnsi="Arial" w:cs="Arial"/>
          <w:color w:val="000000"/>
        </w:rPr>
        <w:t xml:space="preserve"> </w:t>
      </w:r>
      <w:r w:rsidR="00235589">
        <w:rPr>
          <w:rFonts w:ascii="Arial" w:eastAsia="Times New Roman" w:hAnsi="Arial" w:cs="Arial"/>
          <w:color w:val="000000"/>
        </w:rPr>
        <w:t xml:space="preserve">The 2022 </w:t>
      </w:r>
      <w:r w:rsidR="00203D38">
        <w:rPr>
          <w:rFonts w:ascii="Arial" w:eastAsia="Times New Roman" w:hAnsi="Arial" w:cs="Arial"/>
          <w:color w:val="000000"/>
        </w:rPr>
        <w:t>EIC funding from the Inflation Reduction Act</w:t>
      </w:r>
      <w:r w:rsidR="00235589">
        <w:rPr>
          <w:rFonts w:ascii="Arial" w:eastAsia="Times New Roman" w:hAnsi="Arial" w:cs="Arial"/>
          <w:color w:val="000000"/>
        </w:rPr>
        <w:t xml:space="preserve"> allowed the EIC project to stay on pace, with </w:t>
      </w:r>
      <w:r w:rsidR="00203D38">
        <w:rPr>
          <w:rFonts w:ascii="Arial" w:eastAsia="Times New Roman" w:hAnsi="Arial" w:cs="Arial"/>
          <w:color w:val="000000"/>
        </w:rPr>
        <w:t>the EIC project aim</w:t>
      </w:r>
      <w:r w:rsidR="00235589">
        <w:rPr>
          <w:rFonts w:ascii="Arial" w:eastAsia="Times New Roman" w:hAnsi="Arial" w:cs="Arial"/>
          <w:color w:val="000000"/>
        </w:rPr>
        <w:t>ing</w:t>
      </w:r>
      <w:r w:rsidR="00203D38">
        <w:rPr>
          <w:rFonts w:ascii="Arial" w:eastAsia="Times New Roman" w:hAnsi="Arial" w:cs="Arial"/>
          <w:color w:val="000000"/>
        </w:rPr>
        <w:t xml:space="preserve"> </w:t>
      </w:r>
      <w:r w:rsidR="00D26BFD">
        <w:rPr>
          <w:rFonts w:ascii="Arial" w:eastAsia="Times New Roman" w:hAnsi="Arial" w:cs="Arial"/>
          <w:color w:val="000000"/>
        </w:rPr>
        <w:t>to</w:t>
      </w:r>
      <w:r w:rsidR="00203D38">
        <w:rPr>
          <w:rFonts w:ascii="Arial" w:eastAsia="Times New Roman" w:hAnsi="Arial" w:cs="Arial"/>
          <w:color w:val="000000"/>
        </w:rPr>
        <w:t xml:space="preserve"> </w:t>
      </w:r>
      <w:r w:rsidR="0033723F">
        <w:rPr>
          <w:rFonts w:ascii="Arial" w:eastAsia="Times New Roman" w:hAnsi="Arial" w:cs="Arial"/>
          <w:color w:val="000000"/>
        </w:rPr>
        <w:t>receiv</w:t>
      </w:r>
      <w:r w:rsidR="00D26BFD">
        <w:rPr>
          <w:rFonts w:ascii="Arial" w:eastAsia="Times New Roman" w:hAnsi="Arial" w:cs="Arial"/>
          <w:color w:val="000000"/>
        </w:rPr>
        <w:t>e</w:t>
      </w:r>
      <w:r w:rsidR="0033723F">
        <w:rPr>
          <w:rFonts w:ascii="Arial" w:eastAsia="Times New Roman" w:hAnsi="Arial" w:cs="Arial"/>
          <w:color w:val="000000"/>
        </w:rPr>
        <w:t xml:space="preserve"> </w:t>
      </w:r>
      <w:r w:rsidR="00203D38">
        <w:rPr>
          <w:rFonts w:ascii="Arial" w:eastAsia="Times New Roman" w:hAnsi="Arial" w:cs="Arial"/>
          <w:color w:val="000000"/>
        </w:rPr>
        <w:t>CD-3A (start of long-lead procurements) early 2024</w:t>
      </w:r>
      <w:r w:rsidR="001910DF">
        <w:rPr>
          <w:rFonts w:ascii="Arial" w:eastAsia="Times New Roman" w:hAnsi="Arial" w:cs="Arial"/>
          <w:color w:val="000000"/>
        </w:rPr>
        <w:t xml:space="preserve"> and CD-</w:t>
      </w:r>
      <w:r w:rsidR="00235589">
        <w:rPr>
          <w:rFonts w:ascii="Arial" w:eastAsia="Times New Roman" w:hAnsi="Arial" w:cs="Arial"/>
          <w:color w:val="000000"/>
        </w:rPr>
        <w:t>2/CD-</w:t>
      </w:r>
      <w:r w:rsidR="001910DF">
        <w:rPr>
          <w:rFonts w:ascii="Arial" w:eastAsia="Times New Roman" w:hAnsi="Arial" w:cs="Arial"/>
          <w:color w:val="000000"/>
        </w:rPr>
        <w:t>3 (</w:t>
      </w:r>
      <w:r w:rsidR="00235589">
        <w:rPr>
          <w:rFonts w:ascii="Arial" w:eastAsia="Times New Roman" w:hAnsi="Arial" w:cs="Arial"/>
          <w:color w:val="000000"/>
        </w:rPr>
        <w:t xml:space="preserve">baseline approval and </w:t>
      </w:r>
      <w:r w:rsidR="001910DF">
        <w:rPr>
          <w:rFonts w:ascii="Arial" w:eastAsia="Times New Roman" w:hAnsi="Arial" w:cs="Arial"/>
          <w:color w:val="000000"/>
        </w:rPr>
        <w:t xml:space="preserve">start of construction) </w:t>
      </w:r>
      <w:r w:rsidR="00235589">
        <w:rPr>
          <w:rFonts w:ascii="Arial" w:eastAsia="Times New Roman" w:hAnsi="Arial" w:cs="Arial"/>
          <w:color w:val="000000"/>
        </w:rPr>
        <w:t xml:space="preserve">roughly </w:t>
      </w:r>
      <w:r w:rsidR="001910DF">
        <w:rPr>
          <w:rFonts w:ascii="Arial" w:eastAsia="Times New Roman" w:hAnsi="Arial" w:cs="Arial"/>
          <w:color w:val="000000"/>
        </w:rPr>
        <w:t>one year later.</w:t>
      </w:r>
    </w:p>
    <w:p w14:paraId="294E85BF" w14:textId="77777777" w:rsidR="00DD3F11" w:rsidRDefault="00DD3F11" w:rsidP="00DD3F11">
      <w:pPr>
        <w:spacing w:after="0" w:line="240" w:lineRule="auto"/>
        <w:jc w:val="both"/>
        <w:rPr>
          <w:rFonts w:ascii="Arial" w:eastAsia="Century Gothic" w:hAnsi="Arial" w:cs="Arial"/>
        </w:rPr>
      </w:pPr>
    </w:p>
    <w:p w14:paraId="760A2355" w14:textId="3ECD2C9E" w:rsidR="00DD3F11" w:rsidRDefault="00D26BFD" w:rsidP="00F9015D">
      <w:pPr>
        <w:spacing w:after="0" w:line="240" w:lineRule="auto"/>
        <w:jc w:val="both"/>
        <w:rPr>
          <w:rFonts w:ascii="Arial" w:eastAsia="Century Gothic" w:hAnsi="Arial" w:cs="Arial"/>
        </w:rPr>
      </w:pPr>
      <w:r>
        <w:rPr>
          <w:rFonts w:ascii="Arial" w:eastAsia="Century Gothic" w:hAnsi="Arial" w:cs="Arial"/>
        </w:rPr>
        <w:t>T</w:t>
      </w:r>
      <w:r w:rsidR="004E7F0A">
        <w:rPr>
          <w:rFonts w:ascii="Arial" w:eastAsia="Century Gothic" w:hAnsi="Arial" w:cs="Arial"/>
        </w:rPr>
        <w:t>he 6</w:t>
      </w:r>
      <w:r w:rsidR="004E7F0A" w:rsidRPr="004E7F0A">
        <w:rPr>
          <w:rFonts w:ascii="Arial" w:eastAsia="Century Gothic" w:hAnsi="Arial" w:cs="Arial"/>
          <w:vertAlign w:val="superscript"/>
        </w:rPr>
        <w:t>th</w:t>
      </w:r>
      <w:r w:rsidR="004E7F0A">
        <w:rPr>
          <w:rFonts w:ascii="Arial" w:eastAsia="Century Gothic" w:hAnsi="Arial" w:cs="Arial"/>
        </w:rPr>
        <w:t xml:space="preserve"> and 7</w:t>
      </w:r>
      <w:r w:rsidR="004E7F0A" w:rsidRPr="004E7F0A">
        <w:rPr>
          <w:rFonts w:ascii="Arial" w:eastAsia="Century Gothic" w:hAnsi="Arial" w:cs="Arial"/>
          <w:vertAlign w:val="superscript"/>
        </w:rPr>
        <w:t>th</w:t>
      </w:r>
      <w:r w:rsidR="004E7F0A">
        <w:rPr>
          <w:rFonts w:ascii="Arial" w:eastAsia="Century Gothic" w:hAnsi="Arial" w:cs="Arial"/>
        </w:rPr>
        <w:t xml:space="preserve"> </w:t>
      </w:r>
      <w:r w:rsidR="00DD3F11" w:rsidRPr="00DD3F11">
        <w:rPr>
          <w:rFonts w:ascii="Arial" w:eastAsia="Century Gothic" w:hAnsi="Arial" w:cs="Arial"/>
        </w:rPr>
        <w:t>DAC meeting</w:t>
      </w:r>
      <w:r w:rsidR="004E7F0A">
        <w:rPr>
          <w:rFonts w:ascii="Arial" w:eastAsia="Century Gothic" w:hAnsi="Arial" w:cs="Arial"/>
        </w:rPr>
        <w:t xml:space="preserve"> </w:t>
      </w:r>
      <w:r>
        <w:rPr>
          <w:rFonts w:ascii="Arial" w:eastAsia="Century Gothic" w:hAnsi="Arial" w:cs="Arial"/>
        </w:rPr>
        <w:t>will occur in the same week</w:t>
      </w:r>
      <w:r w:rsidR="004E7F0A">
        <w:rPr>
          <w:rFonts w:ascii="Arial" w:eastAsia="Century Gothic" w:hAnsi="Arial" w:cs="Arial"/>
        </w:rPr>
        <w:t xml:space="preserve">, where two days will be dedicated to a </w:t>
      </w:r>
      <w:r w:rsidR="00D928D8">
        <w:rPr>
          <w:rFonts w:ascii="Arial" w:eastAsia="Century Gothic" w:hAnsi="Arial" w:cs="Arial"/>
        </w:rPr>
        <w:t xml:space="preserve">comprehensive design review of the </w:t>
      </w:r>
      <w:proofErr w:type="spellStart"/>
      <w:r w:rsidR="00D928D8">
        <w:rPr>
          <w:rFonts w:ascii="Arial" w:eastAsia="Century Gothic" w:hAnsi="Arial" w:cs="Arial"/>
        </w:rPr>
        <w:t>ePIC</w:t>
      </w:r>
      <w:proofErr w:type="spellEnd"/>
      <w:r w:rsidR="00D928D8">
        <w:rPr>
          <w:rFonts w:ascii="Arial" w:eastAsia="Century Gothic" w:hAnsi="Arial" w:cs="Arial"/>
        </w:rPr>
        <w:t xml:space="preserve"> detector where you will also hear the overall progress and status of the EIC Project, </w:t>
      </w:r>
      <w:r>
        <w:rPr>
          <w:rFonts w:ascii="Arial" w:eastAsia="Century Gothic" w:hAnsi="Arial" w:cs="Arial"/>
        </w:rPr>
        <w:t>and</w:t>
      </w:r>
      <w:r w:rsidR="00D928D8">
        <w:rPr>
          <w:rFonts w:ascii="Arial" w:eastAsia="Century Gothic" w:hAnsi="Arial" w:cs="Arial"/>
        </w:rPr>
        <w:t xml:space="preserve"> two days dedicated to the review of the ongoing EIC project detector R&amp;D and possible continuations.</w:t>
      </w:r>
      <w:r w:rsidR="00DD3F11" w:rsidRPr="00DD3F11">
        <w:rPr>
          <w:rFonts w:ascii="Arial" w:eastAsia="Century Gothic" w:hAnsi="Arial" w:cs="Arial"/>
        </w:rPr>
        <w:t xml:space="preserve"> </w:t>
      </w:r>
    </w:p>
    <w:p w14:paraId="45D2EDD2" w14:textId="77777777" w:rsidR="00465EAC" w:rsidRDefault="00465EAC" w:rsidP="00F9015D">
      <w:pPr>
        <w:spacing w:after="0" w:line="240" w:lineRule="auto"/>
        <w:jc w:val="both"/>
        <w:rPr>
          <w:rFonts w:ascii="Arial" w:eastAsia="Century Gothic" w:hAnsi="Arial" w:cs="Arial"/>
        </w:rPr>
      </w:pPr>
    </w:p>
    <w:p w14:paraId="487E38F7" w14:textId="1882FAB4" w:rsidR="00465EAC" w:rsidRPr="00465EAC" w:rsidRDefault="00465EAC" w:rsidP="00465EAC">
      <w:pPr>
        <w:spacing w:after="0" w:line="240" w:lineRule="auto"/>
        <w:jc w:val="both"/>
        <w:rPr>
          <w:rFonts w:ascii="Arial" w:eastAsia="Century Gothic" w:hAnsi="Arial" w:cs="Arial"/>
        </w:rPr>
      </w:pPr>
      <w:r>
        <w:rPr>
          <w:rFonts w:ascii="Arial" w:eastAsia="Century Gothic" w:hAnsi="Arial" w:cs="Arial"/>
        </w:rPr>
        <w:t>For the 6</w:t>
      </w:r>
      <w:r w:rsidRPr="00465EAC">
        <w:rPr>
          <w:rFonts w:ascii="Arial" w:eastAsia="Century Gothic" w:hAnsi="Arial" w:cs="Arial"/>
          <w:vertAlign w:val="superscript"/>
        </w:rPr>
        <w:t>th</w:t>
      </w:r>
      <w:r>
        <w:rPr>
          <w:rFonts w:ascii="Arial" w:eastAsia="Century Gothic" w:hAnsi="Arial" w:cs="Arial"/>
        </w:rPr>
        <w:t xml:space="preserve"> DAC meeting that serves as comprehensive EIC detector design review, the DAC</w:t>
      </w:r>
      <w:r w:rsidRPr="00465EAC">
        <w:rPr>
          <w:rFonts w:ascii="Arial" w:eastAsia="Century Gothic" w:hAnsi="Arial" w:cs="Arial"/>
        </w:rPr>
        <w:t xml:space="preserve"> is asked to answer the following charge questions:</w:t>
      </w:r>
    </w:p>
    <w:p w14:paraId="6DB3E853" w14:textId="432121C9" w:rsidR="004D3409" w:rsidRPr="004D3409" w:rsidRDefault="004D3409" w:rsidP="004D3409">
      <w:pPr>
        <w:spacing w:after="0" w:line="240" w:lineRule="auto"/>
        <w:jc w:val="both"/>
        <w:rPr>
          <w:rFonts w:ascii="Arial" w:eastAsia="Century Gothic" w:hAnsi="Arial" w:cs="Arial"/>
        </w:rPr>
      </w:pPr>
    </w:p>
    <w:p w14:paraId="3F12BBBA" w14:textId="54E8B824" w:rsidR="00465EAC" w:rsidRDefault="00465EAC" w:rsidP="00465EAC">
      <w:pPr>
        <w:pStyle w:val="ListParagraph"/>
        <w:numPr>
          <w:ilvl w:val="0"/>
          <w:numId w:val="3"/>
        </w:numPr>
        <w:spacing w:after="0" w:line="240" w:lineRule="auto"/>
        <w:jc w:val="both"/>
        <w:rPr>
          <w:rFonts w:ascii="Arial" w:eastAsia="Century Gothic" w:hAnsi="Arial" w:cs="Arial"/>
        </w:rPr>
      </w:pPr>
      <w:r w:rsidRPr="00465EAC">
        <w:rPr>
          <w:rFonts w:ascii="Arial" w:eastAsia="Century Gothic" w:hAnsi="Arial" w:cs="Arial"/>
        </w:rPr>
        <w:t xml:space="preserve">Given the </w:t>
      </w:r>
      <w:r w:rsidR="001D7E8B">
        <w:rPr>
          <w:rFonts w:ascii="Arial" w:eastAsia="Century Gothic" w:hAnsi="Arial" w:cs="Arial"/>
        </w:rPr>
        <w:t>detector progress over the</w:t>
      </w:r>
      <w:r w:rsidRPr="00465EAC">
        <w:rPr>
          <w:rFonts w:ascii="Arial" w:eastAsia="Century Gothic" w:hAnsi="Arial" w:cs="Arial"/>
        </w:rPr>
        <w:t xml:space="preserve"> last two years and the </w:t>
      </w:r>
      <w:r w:rsidR="001D7E8B" w:rsidRPr="00465EAC">
        <w:rPr>
          <w:rFonts w:ascii="Arial" w:eastAsia="Century Gothic" w:hAnsi="Arial" w:cs="Arial"/>
        </w:rPr>
        <w:t>status</w:t>
      </w:r>
      <w:r w:rsidRPr="00465EAC">
        <w:rPr>
          <w:rFonts w:ascii="Arial" w:eastAsia="Century Gothic" w:hAnsi="Arial" w:cs="Arial"/>
        </w:rPr>
        <w:t xml:space="preserve"> of the </w:t>
      </w:r>
      <w:proofErr w:type="spellStart"/>
      <w:r w:rsidR="001D7E8B">
        <w:rPr>
          <w:rFonts w:ascii="Arial" w:eastAsia="Century Gothic" w:hAnsi="Arial" w:cs="Arial"/>
        </w:rPr>
        <w:t>ePIC</w:t>
      </w:r>
      <w:proofErr w:type="spellEnd"/>
      <w:r w:rsidR="001D7E8B">
        <w:rPr>
          <w:rFonts w:ascii="Arial" w:eastAsia="Century Gothic" w:hAnsi="Arial" w:cs="Arial"/>
        </w:rPr>
        <w:t xml:space="preserve"> detector</w:t>
      </w:r>
      <w:r w:rsidRPr="00465EAC">
        <w:rPr>
          <w:rFonts w:ascii="Arial" w:eastAsia="Century Gothic" w:hAnsi="Arial" w:cs="Arial"/>
        </w:rPr>
        <w:t xml:space="preserve">, are the </w:t>
      </w:r>
      <w:r w:rsidR="001D7E8B">
        <w:rPr>
          <w:rFonts w:ascii="Arial" w:eastAsia="Century Gothic" w:hAnsi="Arial" w:cs="Arial"/>
        </w:rPr>
        <w:t>projected timelines</w:t>
      </w:r>
      <w:r w:rsidRPr="00465EAC">
        <w:rPr>
          <w:rFonts w:ascii="Arial" w:eastAsia="Century Gothic" w:hAnsi="Arial" w:cs="Arial"/>
        </w:rPr>
        <w:t xml:space="preserve"> of the Electron-Ion Collider </w:t>
      </w:r>
      <w:r w:rsidR="001D7E8B">
        <w:rPr>
          <w:rFonts w:ascii="Arial" w:eastAsia="Century Gothic" w:hAnsi="Arial" w:cs="Arial"/>
        </w:rPr>
        <w:t xml:space="preserve">detector </w:t>
      </w:r>
      <w:r w:rsidRPr="00465EAC">
        <w:rPr>
          <w:rFonts w:ascii="Arial" w:eastAsia="Century Gothic" w:hAnsi="Arial" w:cs="Arial"/>
        </w:rPr>
        <w:t>feasible</w:t>
      </w:r>
      <w:r w:rsidR="001D7E8B">
        <w:rPr>
          <w:rFonts w:ascii="Arial" w:eastAsia="Century Gothic" w:hAnsi="Arial" w:cs="Arial"/>
        </w:rPr>
        <w:t>?</w:t>
      </w:r>
      <w:r w:rsidRPr="00465EAC">
        <w:rPr>
          <w:rFonts w:ascii="Arial" w:eastAsia="Century Gothic" w:hAnsi="Arial" w:cs="Arial"/>
        </w:rPr>
        <w:t xml:space="preserve"> </w:t>
      </w:r>
      <w:r w:rsidR="001D7E8B">
        <w:rPr>
          <w:rFonts w:ascii="Arial" w:eastAsia="Century Gothic" w:hAnsi="Arial" w:cs="Arial"/>
        </w:rPr>
        <w:t>Do</w:t>
      </w:r>
      <w:r w:rsidR="0033723F">
        <w:rPr>
          <w:rFonts w:ascii="Arial" w:eastAsia="Century Gothic" w:hAnsi="Arial" w:cs="Arial"/>
        </w:rPr>
        <w:t xml:space="preserve"> there remain significant </w:t>
      </w:r>
      <w:r w:rsidR="001D7E8B">
        <w:rPr>
          <w:rFonts w:ascii="Arial" w:eastAsia="Century Gothic" w:hAnsi="Arial" w:cs="Arial"/>
        </w:rPr>
        <w:t>open</w:t>
      </w:r>
      <w:r w:rsidRPr="00465EAC">
        <w:rPr>
          <w:rFonts w:ascii="Arial" w:eastAsia="Century Gothic" w:hAnsi="Arial" w:cs="Arial"/>
        </w:rPr>
        <w:t xml:space="preserve"> </w:t>
      </w:r>
      <w:r w:rsidR="001D7E8B">
        <w:rPr>
          <w:rFonts w:ascii="Arial" w:eastAsia="Century Gothic" w:hAnsi="Arial" w:cs="Arial"/>
        </w:rPr>
        <w:t>detector</w:t>
      </w:r>
      <w:r w:rsidRPr="00465EAC">
        <w:rPr>
          <w:rFonts w:ascii="Arial" w:eastAsia="Century Gothic" w:hAnsi="Arial" w:cs="Arial"/>
        </w:rPr>
        <w:t xml:space="preserve"> </w:t>
      </w:r>
      <w:r w:rsidR="001D7E8B">
        <w:rPr>
          <w:rFonts w:ascii="Arial" w:eastAsia="Century Gothic" w:hAnsi="Arial" w:cs="Arial"/>
        </w:rPr>
        <w:t>technology</w:t>
      </w:r>
      <w:r w:rsidRPr="00465EAC">
        <w:rPr>
          <w:rFonts w:ascii="Arial" w:eastAsia="Century Gothic" w:hAnsi="Arial" w:cs="Arial"/>
        </w:rPr>
        <w:t xml:space="preserve"> questions?</w:t>
      </w:r>
    </w:p>
    <w:p w14:paraId="43354928" w14:textId="329E6D13" w:rsidR="00465EAC" w:rsidRDefault="00465EAC" w:rsidP="00465EAC">
      <w:pPr>
        <w:pStyle w:val="ListParagraph"/>
        <w:numPr>
          <w:ilvl w:val="0"/>
          <w:numId w:val="3"/>
        </w:numPr>
        <w:spacing w:after="0" w:line="240" w:lineRule="auto"/>
        <w:jc w:val="both"/>
        <w:rPr>
          <w:rFonts w:ascii="Arial" w:eastAsia="Century Gothic" w:hAnsi="Arial" w:cs="Arial"/>
        </w:rPr>
      </w:pPr>
      <w:r w:rsidRPr="00465EAC">
        <w:rPr>
          <w:rFonts w:ascii="Arial" w:eastAsia="Century Gothic" w:hAnsi="Arial" w:cs="Arial"/>
        </w:rPr>
        <w:t xml:space="preserve">Are the requirements </w:t>
      </w:r>
      <w:r w:rsidR="004D3409">
        <w:rPr>
          <w:rFonts w:ascii="Arial" w:eastAsia="Century Gothic" w:hAnsi="Arial" w:cs="Arial"/>
        </w:rPr>
        <w:t>for the detector and their flow</w:t>
      </w:r>
      <w:r w:rsidRPr="00465EAC">
        <w:rPr>
          <w:rFonts w:ascii="Arial" w:eastAsia="Century Gothic" w:hAnsi="Arial" w:cs="Arial"/>
        </w:rPr>
        <w:t xml:space="preserve"> </w:t>
      </w:r>
      <w:r w:rsidR="0033723F">
        <w:rPr>
          <w:rFonts w:ascii="Arial" w:eastAsia="Century Gothic" w:hAnsi="Arial" w:cs="Arial"/>
        </w:rPr>
        <w:t xml:space="preserve">down </w:t>
      </w:r>
      <w:r w:rsidRPr="00465EAC">
        <w:rPr>
          <w:rFonts w:ascii="Arial" w:eastAsia="Century Gothic" w:hAnsi="Arial" w:cs="Arial"/>
        </w:rPr>
        <w:t>sufficiently comprehensive</w:t>
      </w:r>
      <w:r w:rsidR="004D3409">
        <w:rPr>
          <w:rFonts w:ascii="Arial" w:eastAsia="Century Gothic" w:hAnsi="Arial" w:cs="Arial"/>
        </w:rPr>
        <w:t xml:space="preserve"> </w:t>
      </w:r>
      <w:r w:rsidR="001D7E8B">
        <w:rPr>
          <w:rFonts w:ascii="Arial" w:eastAsia="Century Gothic" w:hAnsi="Arial" w:cs="Arial"/>
        </w:rPr>
        <w:t xml:space="preserve">for this stage of the project </w:t>
      </w:r>
      <w:r w:rsidRPr="00465EAC">
        <w:rPr>
          <w:rFonts w:ascii="Arial" w:eastAsia="Century Gothic" w:hAnsi="Arial" w:cs="Arial"/>
        </w:rPr>
        <w:t xml:space="preserve">to complete the design of the </w:t>
      </w:r>
      <w:r w:rsidR="004D3409">
        <w:rPr>
          <w:rFonts w:ascii="Arial" w:eastAsia="Century Gothic" w:hAnsi="Arial" w:cs="Arial"/>
        </w:rPr>
        <w:t>various detector technologies</w:t>
      </w:r>
      <w:r w:rsidRPr="00465EAC">
        <w:rPr>
          <w:rFonts w:ascii="Arial" w:eastAsia="Century Gothic" w:hAnsi="Arial" w:cs="Arial"/>
        </w:rPr>
        <w:t>?</w:t>
      </w:r>
    </w:p>
    <w:p w14:paraId="4B1F6DB5" w14:textId="484348A2" w:rsidR="00465EAC" w:rsidRDefault="00465EAC" w:rsidP="00465EAC">
      <w:pPr>
        <w:pStyle w:val="ListParagraph"/>
        <w:numPr>
          <w:ilvl w:val="0"/>
          <w:numId w:val="3"/>
        </w:numPr>
        <w:spacing w:after="0" w:line="240" w:lineRule="auto"/>
        <w:jc w:val="both"/>
        <w:rPr>
          <w:rFonts w:ascii="Arial" w:eastAsia="Century Gothic" w:hAnsi="Arial" w:cs="Arial"/>
        </w:rPr>
      </w:pPr>
      <w:r w:rsidRPr="00465EAC">
        <w:rPr>
          <w:rFonts w:ascii="Arial" w:eastAsia="Century Gothic" w:hAnsi="Arial" w:cs="Arial"/>
        </w:rPr>
        <w:t xml:space="preserve">Are the interfaces between the elements of the design adequately defined for this stage of the project and to proceed with the </w:t>
      </w:r>
      <w:r w:rsidR="004D3409">
        <w:rPr>
          <w:rFonts w:ascii="Arial" w:eastAsia="Century Gothic" w:hAnsi="Arial" w:cs="Arial"/>
        </w:rPr>
        <w:t>detector long-lead procurement</w:t>
      </w:r>
      <w:r w:rsidRPr="00465EAC">
        <w:rPr>
          <w:rFonts w:ascii="Arial" w:eastAsia="Century Gothic" w:hAnsi="Arial" w:cs="Arial"/>
        </w:rPr>
        <w:t xml:space="preserve"> items?</w:t>
      </w:r>
    </w:p>
    <w:p w14:paraId="00AFC85C" w14:textId="1F1DC01A" w:rsidR="00465EAC" w:rsidRDefault="00465EAC" w:rsidP="00465EAC">
      <w:pPr>
        <w:pStyle w:val="ListParagraph"/>
        <w:numPr>
          <w:ilvl w:val="0"/>
          <w:numId w:val="3"/>
        </w:numPr>
        <w:spacing w:after="0" w:line="240" w:lineRule="auto"/>
        <w:jc w:val="both"/>
        <w:rPr>
          <w:rFonts w:ascii="Arial" w:eastAsia="Century Gothic" w:hAnsi="Arial" w:cs="Arial"/>
        </w:rPr>
      </w:pPr>
      <w:r w:rsidRPr="00465EAC">
        <w:rPr>
          <w:rFonts w:ascii="Arial" w:eastAsia="Century Gothic" w:hAnsi="Arial" w:cs="Arial"/>
        </w:rPr>
        <w:t>Is the design of</w:t>
      </w:r>
      <w:r w:rsidR="004D3409">
        <w:rPr>
          <w:rFonts w:ascii="Arial" w:eastAsia="Century Gothic" w:hAnsi="Arial" w:cs="Arial"/>
        </w:rPr>
        <w:t xml:space="preserve"> </w:t>
      </w:r>
      <w:r w:rsidRPr="00465EAC">
        <w:rPr>
          <w:rFonts w:ascii="Arial" w:eastAsia="Century Gothic" w:hAnsi="Arial" w:cs="Arial"/>
        </w:rPr>
        <w:t>the</w:t>
      </w:r>
      <w:r w:rsidR="004D3409">
        <w:rPr>
          <w:rFonts w:ascii="Arial" w:eastAsia="Century Gothic" w:hAnsi="Arial" w:cs="Arial"/>
        </w:rPr>
        <w:t>se long-lead procurement</w:t>
      </w:r>
      <w:r w:rsidRPr="00465EAC">
        <w:rPr>
          <w:rFonts w:ascii="Arial" w:eastAsia="Century Gothic" w:hAnsi="Arial" w:cs="Arial"/>
        </w:rPr>
        <w:t xml:space="preserve"> items sufficiently advanced and mature to start procurement in 2024?</w:t>
      </w:r>
      <w:r w:rsidR="004D3409">
        <w:rPr>
          <w:rFonts w:ascii="Arial" w:eastAsia="Century Gothic" w:hAnsi="Arial" w:cs="Arial"/>
        </w:rPr>
        <w:t xml:space="preserve"> Are the technical specifications complete?</w:t>
      </w:r>
    </w:p>
    <w:p w14:paraId="4577E816" w14:textId="0AFADC79" w:rsidR="00465EAC" w:rsidRPr="00D26BFD" w:rsidRDefault="00465EAC" w:rsidP="00D26BFD">
      <w:pPr>
        <w:pStyle w:val="ListParagraph"/>
        <w:numPr>
          <w:ilvl w:val="0"/>
          <w:numId w:val="3"/>
        </w:numPr>
        <w:spacing w:after="0" w:line="240" w:lineRule="auto"/>
        <w:jc w:val="both"/>
        <w:rPr>
          <w:rFonts w:ascii="Arial" w:eastAsia="Century Gothic" w:hAnsi="Arial" w:cs="Arial"/>
        </w:rPr>
      </w:pPr>
      <w:r w:rsidRPr="00465EAC">
        <w:rPr>
          <w:rFonts w:ascii="Arial" w:eastAsia="Century Gothic" w:hAnsi="Arial" w:cs="Arial"/>
        </w:rPr>
        <w:t xml:space="preserve">Is the </w:t>
      </w:r>
      <w:r w:rsidR="004D10AE">
        <w:rPr>
          <w:rFonts w:ascii="Arial" w:eastAsia="Century Gothic" w:hAnsi="Arial" w:cs="Arial"/>
        </w:rPr>
        <w:t xml:space="preserve">projected </w:t>
      </w:r>
      <w:r w:rsidRPr="00465EAC">
        <w:rPr>
          <w:rFonts w:ascii="Arial" w:eastAsia="Century Gothic" w:hAnsi="Arial" w:cs="Arial"/>
        </w:rPr>
        <w:t xml:space="preserve">design </w:t>
      </w:r>
      <w:r w:rsidR="004D10AE">
        <w:rPr>
          <w:rFonts w:ascii="Arial" w:eastAsia="Century Gothic" w:hAnsi="Arial" w:cs="Arial"/>
        </w:rPr>
        <w:t xml:space="preserve">maturity </w:t>
      </w:r>
      <w:r w:rsidRPr="00465EAC">
        <w:rPr>
          <w:rFonts w:ascii="Arial" w:eastAsia="Century Gothic" w:hAnsi="Arial" w:cs="Arial"/>
        </w:rPr>
        <w:t xml:space="preserve">of the </w:t>
      </w:r>
      <w:r w:rsidR="004D3409">
        <w:rPr>
          <w:rFonts w:ascii="Arial" w:eastAsia="Century Gothic" w:hAnsi="Arial" w:cs="Arial"/>
        </w:rPr>
        <w:t>further detector</w:t>
      </w:r>
      <w:r w:rsidRPr="00465EAC">
        <w:rPr>
          <w:rFonts w:ascii="Arial" w:eastAsia="Century Gothic" w:hAnsi="Arial" w:cs="Arial"/>
        </w:rPr>
        <w:t xml:space="preserve"> components likely to be accomplished by the end of 2024</w:t>
      </w:r>
      <w:r w:rsidR="007D0887">
        <w:rPr>
          <w:rFonts w:ascii="Arial" w:eastAsia="Century Gothic" w:hAnsi="Arial" w:cs="Arial"/>
        </w:rPr>
        <w:t xml:space="preserve"> for CD-2 and CD-3</w:t>
      </w:r>
      <w:r w:rsidRPr="00465EAC">
        <w:rPr>
          <w:rFonts w:ascii="Arial" w:eastAsia="Century Gothic" w:hAnsi="Arial" w:cs="Arial"/>
        </w:rPr>
        <w:t xml:space="preserve">? </w:t>
      </w:r>
    </w:p>
    <w:p w14:paraId="04C211F7" w14:textId="4F7E140B" w:rsidR="00465EAC" w:rsidRDefault="00465EAC" w:rsidP="00465EAC">
      <w:pPr>
        <w:pStyle w:val="ListParagraph"/>
        <w:numPr>
          <w:ilvl w:val="0"/>
          <w:numId w:val="3"/>
        </w:numPr>
        <w:spacing w:after="0" w:line="240" w:lineRule="auto"/>
        <w:jc w:val="both"/>
        <w:rPr>
          <w:rFonts w:ascii="Arial" w:eastAsia="Century Gothic" w:hAnsi="Arial" w:cs="Arial"/>
        </w:rPr>
      </w:pPr>
      <w:r w:rsidRPr="00465EAC">
        <w:rPr>
          <w:rFonts w:ascii="Arial" w:eastAsia="Century Gothic" w:hAnsi="Arial" w:cs="Arial"/>
        </w:rPr>
        <w:t xml:space="preserve">Is the overall schedule for completion of the design, production, and installation of </w:t>
      </w:r>
      <w:r w:rsidR="004D3409">
        <w:rPr>
          <w:rFonts w:ascii="Arial" w:eastAsia="Century Gothic" w:hAnsi="Arial" w:cs="Arial"/>
        </w:rPr>
        <w:t>detector</w:t>
      </w:r>
      <w:r w:rsidRPr="00465EAC">
        <w:rPr>
          <w:rFonts w:ascii="Arial" w:eastAsia="Century Gothic" w:hAnsi="Arial" w:cs="Arial"/>
        </w:rPr>
        <w:t xml:space="preserve"> components realistic?</w:t>
      </w:r>
    </w:p>
    <w:p w14:paraId="01CD51C1" w14:textId="77777777" w:rsidR="004D3409" w:rsidRDefault="004D3409" w:rsidP="004D3409">
      <w:pPr>
        <w:pStyle w:val="ListParagraph"/>
        <w:rPr>
          <w:rFonts w:ascii="Arial" w:eastAsia="Century Gothic" w:hAnsi="Arial" w:cs="Arial"/>
        </w:rPr>
      </w:pPr>
    </w:p>
    <w:p w14:paraId="19AF5A95" w14:textId="291EC289" w:rsidR="004D3409" w:rsidRPr="004D3409" w:rsidRDefault="004D3409" w:rsidP="004D3409">
      <w:pPr>
        <w:pStyle w:val="ListParagraph"/>
        <w:ind w:left="0"/>
        <w:rPr>
          <w:rFonts w:ascii="Arial" w:eastAsia="Century Gothic" w:hAnsi="Arial" w:cs="Arial"/>
        </w:rPr>
      </w:pPr>
      <w:r w:rsidRPr="004D3409">
        <w:rPr>
          <w:rFonts w:ascii="Arial" w:eastAsia="Century Gothic" w:hAnsi="Arial" w:cs="Arial"/>
        </w:rPr>
        <w:t>We welcome any other suggestions you can make for additions and changes that will improve</w:t>
      </w:r>
      <w:r>
        <w:rPr>
          <w:rFonts w:ascii="Arial" w:eastAsia="Century Gothic" w:hAnsi="Arial" w:cs="Arial"/>
        </w:rPr>
        <w:t xml:space="preserve"> </w:t>
      </w:r>
      <w:r w:rsidRPr="004D3409">
        <w:rPr>
          <w:rFonts w:ascii="Arial" w:eastAsia="Century Gothic" w:hAnsi="Arial" w:cs="Arial"/>
        </w:rPr>
        <w:t xml:space="preserve">the quality of the EIC </w:t>
      </w:r>
      <w:r>
        <w:rPr>
          <w:rFonts w:ascii="Arial" w:eastAsia="Century Gothic" w:hAnsi="Arial" w:cs="Arial"/>
        </w:rPr>
        <w:t>detector</w:t>
      </w:r>
      <w:r w:rsidRPr="004D3409">
        <w:rPr>
          <w:rFonts w:ascii="Arial" w:eastAsia="Century Gothic" w:hAnsi="Arial" w:cs="Arial"/>
        </w:rPr>
        <w:t xml:space="preserve"> design.</w:t>
      </w:r>
      <w:r w:rsidR="00A942FD">
        <w:rPr>
          <w:rFonts w:ascii="Arial" w:eastAsia="Century Gothic" w:hAnsi="Arial" w:cs="Arial"/>
        </w:rPr>
        <w:t xml:space="preserve"> N</w:t>
      </w:r>
      <w:r w:rsidR="009A50EB">
        <w:rPr>
          <w:rFonts w:ascii="Arial" w:eastAsia="Century Gothic" w:hAnsi="Arial" w:cs="Arial"/>
        </w:rPr>
        <w:t>ote that t</w:t>
      </w:r>
      <w:r w:rsidR="00A942FD">
        <w:rPr>
          <w:rFonts w:ascii="Arial" w:eastAsia="Century Gothic" w:hAnsi="Arial" w:cs="Arial"/>
        </w:rPr>
        <w:t xml:space="preserve">here is no dedicated charge element related to detector R&amp;D and </w:t>
      </w:r>
      <w:r w:rsidR="009A50EB">
        <w:rPr>
          <w:rFonts w:ascii="Arial" w:eastAsia="Century Gothic" w:hAnsi="Arial" w:cs="Arial"/>
        </w:rPr>
        <w:t xml:space="preserve">their </w:t>
      </w:r>
      <w:r w:rsidR="00A942FD">
        <w:rPr>
          <w:rFonts w:ascii="Arial" w:eastAsia="Century Gothic" w:hAnsi="Arial" w:cs="Arial"/>
        </w:rPr>
        <w:t>risk mitigation as the DAC will separately review and advi</w:t>
      </w:r>
      <w:r w:rsidR="00FA66E8">
        <w:rPr>
          <w:rFonts w:ascii="Arial" w:eastAsia="Century Gothic" w:hAnsi="Arial" w:cs="Arial"/>
        </w:rPr>
        <w:t>c</w:t>
      </w:r>
      <w:r w:rsidR="00A942FD">
        <w:rPr>
          <w:rFonts w:ascii="Arial" w:eastAsia="Century Gothic" w:hAnsi="Arial" w:cs="Arial"/>
        </w:rPr>
        <w:t>e on this.</w:t>
      </w:r>
    </w:p>
    <w:p w14:paraId="7B13C011" w14:textId="56D02A64" w:rsidR="00A3018B" w:rsidRPr="004D3409" w:rsidRDefault="00465EAC" w:rsidP="004D3409">
      <w:pPr>
        <w:spacing w:after="0" w:line="240" w:lineRule="auto"/>
        <w:jc w:val="both"/>
        <w:rPr>
          <w:rFonts w:ascii="Arial" w:eastAsia="Century Gothic" w:hAnsi="Arial" w:cs="Arial"/>
        </w:rPr>
      </w:pPr>
      <w:r w:rsidRPr="00465EAC">
        <w:rPr>
          <w:rFonts w:ascii="Arial" w:eastAsia="Century Gothic" w:hAnsi="Arial" w:cs="Arial"/>
        </w:rPr>
        <w:t>The committee is requested to organize their assessment in terms of findings, comments, and recommendations and provide a written report by September 30, 20</w:t>
      </w:r>
      <w:r w:rsidR="004D3409">
        <w:rPr>
          <w:rFonts w:ascii="Arial" w:eastAsia="Century Gothic" w:hAnsi="Arial" w:cs="Arial"/>
        </w:rPr>
        <w:t>2</w:t>
      </w:r>
      <w:r w:rsidRPr="00465EAC">
        <w:rPr>
          <w:rFonts w:ascii="Arial" w:eastAsia="Century Gothic" w:hAnsi="Arial" w:cs="Arial"/>
        </w:rPr>
        <w:t xml:space="preserve">3. </w:t>
      </w:r>
    </w:p>
    <w:sectPr w:rsidR="00A3018B" w:rsidRPr="004D3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38A1"/>
    <w:multiLevelType w:val="hybridMultilevel"/>
    <w:tmpl w:val="7B40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C7319"/>
    <w:multiLevelType w:val="hybridMultilevel"/>
    <w:tmpl w:val="A236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0499A"/>
    <w:multiLevelType w:val="hybridMultilevel"/>
    <w:tmpl w:val="969C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053117"/>
    <w:multiLevelType w:val="hybridMultilevel"/>
    <w:tmpl w:val="D21C02EC"/>
    <w:lvl w:ilvl="0" w:tplc="0409000F">
      <w:start w:val="1"/>
      <w:numFmt w:val="decimal"/>
      <w:lvlText w:val="%1."/>
      <w:lvlJc w:val="left"/>
      <w:pPr>
        <w:ind w:left="720" w:hanging="360"/>
      </w:pPr>
    </w:lvl>
    <w:lvl w:ilvl="1" w:tplc="533A41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D17E7A"/>
    <w:multiLevelType w:val="hybridMultilevel"/>
    <w:tmpl w:val="7240A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8490876">
    <w:abstractNumId w:val="1"/>
  </w:num>
  <w:num w:numId="2" w16cid:durableId="799152273">
    <w:abstractNumId w:val="2"/>
  </w:num>
  <w:num w:numId="3" w16cid:durableId="1137917073">
    <w:abstractNumId w:val="0"/>
  </w:num>
  <w:num w:numId="4" w16cid:durableId="761996244">
    <w:abstractNumId w:val="3"/>
  </w:num>
  <w:num w:numId="5" w16cid:durableId="1152410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14"/>
    <w:rsid w:val="0003131B"/>
    <w:rsid w:val="000A2714"/>
    <w:rsid w:val="001910DF"/>
    <w:rsid w:val="001D7E8B"/>
    <w:rsid w:val="001E3048"/>
    <w:rsid w:val="00203D38"/>
    <w:rsid w:val="00235589"/>
    <w:rsid w:val="00290220"/>
    <w:rsid w:val="002E35D0"/>
    <w:rsid w:val="0033723F"/>
    <w:rsid w:val="00465EAC"/>
    <w:rsid w:val="004B3227"/>
    <w:rsid w:val="004D10AE"/>
    <w:rsid w:val="004D3409"/>
    <w:rsid w:val="004E7F0A"/>
    <w:rsid w:val="00564EB6"/>
    <w:rsid w:val="005C420C"/>
    <w:rsid w:val="005E095F"/>
    <w:rsid w:val="006A13A9"/>
    <w:rsid w:val="007565F3"/>
    <w:rsid w:val="007D0887"/>
    <w:rsid w:val="009A50EB"/>
    <w:rsid w:val="00A3018B"/>
    <w:rsid w:val="00A942FD"/>
    <w:rsid w:val="00B84E80"/>
    <w:rsid w:val="00D26BFD"/>
    <w:rsid w:val="00D928D8"/>
    <w:rsid w:val="00DA420C"/>
    <w:rsid w:val="00DD3F11"/>
    <w:rsid w:val="00F9015D"/>
    <w:rsid w:val="00FA6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2A4F"/>
  <w15:chartTrackingRefBased/>
  <w15:docId w15:val="{4C077CC3-F333-4A04-8FA0-A5D41882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7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714"/>
    <w:rPr>
      <w:color w:val="0563C1" w:themeColor="hyperlink"/>
      <w:u w:val="single"/>
    </w:rPr>
  </w:style>
  <w:style w:type="character" w:styleId="UnresolvedMention">
    <w:name w:val="Unresolved Mention"/>
    <w:basedOn w:val="DefaultParagraphFont"/>
    <w:uiPriority w:val="99"/>
    <w:semiHidden/>
    <w:unhideWhenUsed/>
    <w:rsid w:val="002E35D0"/>
    <w:rPr>
      <w:color w:val="605E5C"/>
      <w:shd w:val="clear" w:color="auto" w:fill="E1DFDD"/>
    </w:rPr>
  </w:style>
  <w:style w:type="paragraph" w:styleId="ListParagraph">
    <w:name w:val="List Paragraph"/>
    <w:basedOn w:val="Normal"/>
    <w:uiPriority w:val="34"/>
    <w:qFormat/>
    <w:rsid w:val="00DD3F11"/>
    <w:pPr>
      <w:ind w:left="720"/>
      <w:contextualSpacing/>
    </w:pPr>
  </w:style>
  <w:style w:type="paragraph" w:styleId="BalloonText">
    <w:name w:val="Balloon Text"/>
    <w:basedOn w:val="Normal"/>
    <w:link w:val="BalloonTextChar"/>
    <w:uiPriority w:val="99"/>
    <w:semiHidden/>
    <w:unhideWhenUsed/>
    <w:rsid w:val="0033723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723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D0887"/>
    <w:rPr>
      <w:sz w:val="16"/>
      <w:szCs w:val="16"/>
    </w:rPr>
  </w:style>
  <w:style w:type="paragraph" w:styleId="CommentText">
    <w:name w:val="annotation text"/>
    <w:basedOn w:val="Normal"/>
    <w:link w:val="CommentTextChar"/>
    <w:uiPriority w:val="99"/>
    <w:semiHidden/>
    <w:unhideWhenUsed/>
    <w:rsid w:val="007D0887"/>
    <w:pPr>
      <w:spacing w:line="240" w:lineRule="auto"/>
    </w:pPr>
    <w:rPr>
      <w:sz w:val="20"/>
      <w:szCs w:val="20"/>
    </w:rPr>
  </w:style>
  <w:style w:type="character" w:customStyle="1" w:styleId="CommentTextChar">
    <w:name w:val="Comment Text Char"/>
    <w:basedOn w:val="DefaultParagraphFont"/>
    <w:link w:val="CommentText"/>
    <w:uiPriority w:val="99"/>
    <w:semiHidden/>
    <w:rsid w:val="007D0887"/>
    <w:rPr>
      <w:sz w:val="20"/>
      <w:szCs w:val="20"/>
    </w:rPr>
  </w:style>
  <w:style w:type="paragraph" w:styleId="CommentSubject">
    <w:name w:val="annotation subject"/>
    <w:basedOn w:val="CommentText"/>
    <w:next w:val="CommentText"/>
    <w:link w:val="CommentSubjectChar"/>
    <w:uiPriority w:val="99"/>
    <w:semiHidden/>
    <w:unhideWhenUsed/>
    <w:rsid w:val="007D0887"/>
    <w:rPr>
      <w:b/>
      <w:bCs/>
    </w:rPr>
  </w:style>
  <w:style w:type="character" w:customStyle="1" w:styleId="CommentSubjectChar">
    <w:name w:val="Comment Subject Char"/>
    <w:basedOn w:val="CommentTextChar"/>
    <w:link w:val="CommentSubject"/>
    <w:uiPriority w:val="99"/>
    <w:semiHidden/>
    <w:rsid w:val="007D0887"/>
    <w:rPr>
      <w:b/>
      <w:bCs/>
      <w:sz w:val="20"/>
      <w:szCs w:val="20"/>
    </w:rPr>
  </w:style>
  <w:style w:type="paragraph" w:styleId="Revision">
    <w:name w:val="Revision"/>
    <w:hidden/>
    <w:uiPriority w:val="99"/>
    <w:semiHidden/>
    <w:rsid w:val="00D26B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BC82BFEAE2242812752A1DCD80EEB" ma:contentTypeVersion="0" ma:contentTypeDescription="Create a new document." ma:contentTypeScope="" ma:versionID="fc78ac9a714cd5a1bc2deaf2f10edf08">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74FCC6-A34B-4BC1-B1C1-94D32FD40A9D}"/>
</file>

<file path=customXml/itemProps2.xml><?xml version="1.0" encoding="utf-8"?>
<ds:datastoreItem xmlns:ds="http://schemas.openxmlformats.org/officeDocument/2006/customXml" ds:itemID="{4AE7CCA4-5024-482E-A805-0DDEAEDD2A6E}"/>
</file>

<file path=customXml/itemProps3.xml><?xml version="1.0" encoding="utf-8"?>
<ds:datastoreItem xmlns:ds="http://schemas.openxmlformats.org/officeDocument/2006/customXml" ds:itemID="{D353C3C4-8E13-4682-9100-6BF3D730B98E}"/>
</file>

<file path=docProps/app.xml><?xml version="1.0" encoding="utf-8"?>
<Properties xmlns="http://schemas.openxmlformats.org/officeDocument/2006/extended-properties" xmlns:vt="http://schemas.openxmlformats.org/officeDocument/2006/docPropsVTypes">
  <Template>Normal</Template>
  <TotalTime>3</TotalTime>
  <Pages>1</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Ent</dc:creator>
  <cp:keywords/>
  <dc:description/>
  <cp:lastModifiedBy>Rolf Ent</cp:lastModifiedBy>
  <cp:revision>3</cp:revision>
  <dcterms:created xsi:type="dcterms:W3CDTF">2023-07-17T12:57:00Z</dcterms:created>
  <dcterms:modified xsi:type="dcterms:W3CDTF">2023-07-17T13:07:00Z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0x01010032DBC82BFEAE2242812752A1DCD80EEB</vt:lpwstr>
  </property>
</Properties>
</file>