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28B14" w14:textId="77777777" w:rsidR="000D4F3E" w:rsidRDefault="000D4F3E" w:rsidP="000D4F3E">
      <w:pPr>
        <w:spacing w:line="240" w:lineRule="auto"/>
        <w:jc w:val="center"/>
        <w:rPr>
          <w:rFonts w:cstheme="minorHAnsi"/>
          <w:b/>
          <w:noProof/>
          <w:sz w:val="28"/>
          <w:szCs w:val="24"/>
        </w:rPr>
      </w:pPr>
      <w:bookmarkStart w:id="0" w:name="_Ref401834734"/>
      <w:bookmarkStart w:id="1" w:name="_Toc401841232"/>
    </w:p>
    <w:p w14:paraId="132E7418" w14:textId="77777777" w:rsidR="000D4F3E" w:rsidRDefault="000D4F3E" w:rsidP="000D4F3E">
      <w:pPr>
        <w:spacing w:line="240" w:lineRule="auto"/>
        <w:jc w:val="center"/>
        <w:rPr>
          <w:sz w:val="44"/>
        </w:rPr>
      </w:pPr>
      <w:r w:rsidRPr="00AC0855">
        <w:rPr>
          <w:noProof/>
        </w:rPr>
        <w:drawing>
          <wp:anchor distT="0" distB="0" distL="114300" distR="114300" simplePos="0" relativeHeight="251659264" behindDoc="0" locked="0" layoutInCell="1" allowOverlap="1" wp14:anchorId="0505A8CF" wp14:editId="4529CE03">
            <wp:simplePos x="0" y="0"/>
            <wp:positionH relativeFrom="column">
              <wp:posOffset>534035</wp:posOffset>
            </wp:positionH>
            <wp:positionV relativeFrom="page">
              <wp:posOffset>1095375</wp:posOffset>
            </wp:positionV>
            <wp:extent cx="2153285" cy="53975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53285" cy="53975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noProof/>
          <w:sz w:val="28"/>
          <w:szCs w:val="24"/>
        </w:rPr>
        <w:t>PARTNER LOGO HERE</w:t>
      </w:r>
      <w:r>
        <w:rPr>
          <w:sz w:val="44"/>
        </w:rPr>
        <w:t xml:space="preserve"> </w:t>
      </w:r>
      <w:bookmarkStart w:id="2" w:name="_Ref150851216"/>
      <w:bookmarkStart w:id="3" w:name="_Ref150851256"/>
      <w:bookmarkStart w:id="4" w:name="_Ref150851305"/>
      <w:bookmarkStart w:id="5" w:name="_Ref150851352"/>
      <w:bookmarkStart w:id="6" w:name="_Ref150851399"/>
      <w:bookmarkStart w:id="7" w:name="_Ref150851429"/>
      <w:bookmarkStart w:id="8" w:name="_Ref150851468"/>
      <w:bookmarkStart w:id="9" w:name="_Ref150851500"/>
      <w:bookmarkStart w:id="10" w:name="_Ref150851526"/>
      <w:bookmarkStart w:id="11" w:name="_Ref150851574"/>
      <w:bookmarkEnd w:id="2"/>
      <w:bookmarkEnd w:id="3"/>
      <w:bookmarkEnd w:id="4"/>
      <w:bookmarkEnd w:id="5"/>
      <w:bookmarkEnd w:id="6"/>
      <w:bookmarkEnd w:id="7"/>
      <w:bookmarkEnd w:id="8"/>
      <w:bookmarkEnd w:id="9"/>
      <w:bookmarkEnd w:id="10"/>
      <w:bookmarkEnd w:id="11"/>
    </w:p>
    <w:p w14:paraId="78287536" w14:textId="77777777" w:rsidR="000D4F3E" w:rsidRDefault="000D4F3E" w:rsidP="000D4F3E">
      <w:pPr>
        <w:spacing w:line="240" w:lineRule="auto"/>
        <w:jc w:val="center"/>
        <w:rPr>
          <w:sz w:val="44"/>
        </w:rPr>
      </w:pPr>
      <w:r>
        <w:rPr>
          <w:noProof/>
        </w:rPr>
        <w:drawing>
          <wp:anchor distT="0" distB="0" distL="114300" distR="114300" simplePos="0" relativeHeight="251660288" behindDoc="0" locked="0" layoutInCell="1" allowOverlap="1" wp14:anchorId="6FD1277F" wp14:editId="45E52E3E">
            <wp:simplePos x="0" y="0"/>
            <wp:positionH relativeFrom="margin">
              <wp:align>center</wp:align>
            </wp:positionH>
            <wp:positionV relativeFrom="paragraph">
              <wp:posOffset>441960</wp:posOffset>
            </wp:positionV>
            <wp:extent cx="2606675" cy="12890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0667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5972C" w14:textId="77777777" w:rsidR="000D4F3E" w:rsidRDefault="000D4F3E" w:rsidP="000D4F3E">
      <w:pPr>
        <w:pStyle w:val="BodyText0"/>
        <w:tabs>
          <w:tab w:val="left" w:pos="0"/>
        </w:tabs>
        <w:ind w:firstLine="0"/>
        <w:rPr>
          <w:b/>
          <w:sz w:val="44"/>
        </w:rPr>
      </w:pPr>
    </w:p>
    <w:p w14:paraId="0B494042" w14:textId="77777777" w:rsidR="00E15CA9" w:rsidRPr="00C07451" w:rsidRDefault="00E15CA9" w:rsidP="00E15CA9">
      <w:pPr>
        <w:pStyle w:val="BodyText0"/>
        <w:tabs>
          <w:tab w:val="left" w:pos="0"/>
        </w:tabs>
        <w:ind w:firstLine="0"/>
        <w:jc w:val="center"/>
        <w:rPr>
          <w:b/>
          <w:sz w:val="44"/>
        </w:rPr>
      </w:pPr>
      <w:r w:rsidRPr="00C07451">
        <w:rPr>
          <w:b/>
          <w:sz w:val="44"/>
        </w:rPr>
        <w:t xml:space="preserve">Project Planning Document </w:t>
      </w:r>
    </w:p>
    <w:p w14:paraId="1432DD60" w14:textId="77777777" w:rsidR="00E15CA9" w:rsidRPr="00C07451" w:rsidRDefault="00E15CA9" w:rsidP="00E15CA9">
      <w:pPr>
        <w:pStyle w:val="BodyText0"/>
        <w:tabs>
          <w:tab w:val="left" w:pos="0"/>
        </w:tabs>
        <w:ind w:firstLine="0"/>
        <w:jc w:val="center"/>
        <w:rPr>
          <w:b/>
          <w:sz w:val="44"/>
        </w:rPr>
      </w:pPr>
    </w:p>
    <w:p w14:paraId="7E636498" w14:textId="77777777" w:rsidR="00E15CA9" w:rsidRPr="00C07451" w:rsidRDefault="00E15CA9" w:rsidP="00E15CA9">
      <w:pPr>
        <w:pStyle w:val="BodyText0"/>
        <w:tabs>
          <w:tab w:val="left" w:pos="0"/>
        </w:tabs>
        <w:ind w:firstLine="0"/>
        <w:jc w:val="center"/>
        <w:rPr>
          <w:b/>
          <w:sz w:val="44"/>
        </w:rPr>
      </w:pPr>
      <w:r w:rsidRPr="00C07451">
        <w:rPr>
          <w:b/>
          <w:sz w:val="44"/>
        </w:rPr>
        <w:t xml:space="preserve">between </w:t>
      </w:r>
    </w:p>
    <w:p w14:paraId="46170850" w14:textId="77777777" w:rsidR="00E15CA9" w:rsidRPr="00C07451" w:rsidRDefault="00E15CA9" w:rsidP="00E15CA9">
      <w:pPr>
        <w:pStyle w:val="BodyText0"/>
        <w:tabs>
          <w:tab w:val="left" w:pos="0"/>
        </w:tabs>
        <w:ind w:firstLine="0"/>
        <w:jc w:val="center"/>
        <w:rPr>
          <w:b/>
          <w:sz w:val="44"/>
        </w:rPr>
      </w:pPr>
    </w:p>
    <w:p w14:paraId="7CA6D0E2" w14:textId="77777777" w:rsidR="00E15CA9" w:rsidRPr="00202983" w:rsidRDefault="00E15CA9" w:rsidP="00E15CA9">
      <w:pPr>
        <w:pStyle w:val="BodyText0"/>
        <w:tabs>
          <w:tab w:val="left" w:pos="0"/>
        </w:tabs>
        <w:ind w:firstLine="0"/>
        <w:jc w:val="center"/>
        <w:rPr>
          <w:b/>
          <w:sz w:val="44"/>
        </w:rPr>
      </w:pPr>
      <w:r>
        <w:rPr>
          <w:b/>
          <w:sz w:val="44"/>
        </w:rPr>
        <w:t xml:space="preserve">Brookhaven </w:t>
      </w:r>
      <w:r w:rsidRPr="00202983">
        <w:rPr>
          <w:b/>
          <w:sz w:val="44"/>
        </w:rPr>
        <w:t xml:space="preserve">National Laboratory </w:t>
      </w:r>
    </w:p>
    <w:p w14:paraId="26A8568E" w14:textId="77777777" w:rsidR="00E15CA9" w:rsidRDefault="00E15CA9" w:rsidP="00E15CA9">
      <w:pPr>
        <w:pStyle w:val="BodyText0"/>
        <w:tabs>
          <w:tab w:val="left" w:pos="0"/>
        </w:tabs>
        <w:ind w:firstLine="0"/>
        <w:jc w:val="center"/>
        <w:rPr>
          <w:b/>
          <w:sz w:val="44"/>
        </w:rPr>
      </w:pPr>
      <w:r w:rsidRPr="00202983">
        <w:rPr>
          <w:b/>
          <w:sz w:val="44"/>
        </w:rPr>
        <w:t>(“</w:t>
      </w:r>
      <w:r>
        <w:rPr>
          <w:b/>
          <w:sz w:val="44"/>
        </w:rPr>
        <w:t>BNL”</w:t>
      </w:r>
      <w:r w:rsidRPr="00202983">
        <w:rPr>
          <w:b/>
          <w:sz w:val="44"/>
        </w:rPr>
        <w:t>)</w:t>
      </w:r>
    </w:p>
    <w:p w14:paraId="230D4128" w14:textId="77777777" w:rsidR="00E15CA9" w:rsidRPr="00C8370B" w:rsidRDefault="00E15CA9" w:rsidP="00E15CA9">
      <w:pPr>
        <w:pStyle w:val="BodyText0"/>
        <w:tabs>
          <w:tab w:val="left" w:pos="0"/>
        </w:tabs>
        <w:ind w:firstLine="0"/>
        <w:jc w:val="center"/>
        <w:rPr>
          <w:b/>
          <w:sz w:val="10"/>
          <w:szCs w:val="10"/>
        </w:rPr>
      </w:pPr>
    </w:p>
    <w:p w14:paraId="4E895E84" w14:textId="77777777" w:rsidR="00E15CA9" w:rsidRDefault="00E15CA9" w:rsidP="00E15CA9">
      <w:pPr>
        <w:pStyle w:val="BodyText0"/>
        <w:tabs>
          <w:tab w:val="left" w:pos="0"/>
        </w:tabs>
        <w:ind w:firstLine="0"/>
        <w:jc w:val="center"/>
        <w:rPr>
          <w:b/>
          <w:sz w:val="44"/>
        </w:rPr>
      </w:pPr>
      <w:r w:rsidRPr="00202983">
        <w:rPr>
          <w:b/>
          <w:sz w:val="44"/>
        </w:rPr>
        <w:t xml:space="preserve">and </w:t>
      </w:r>
      <w:r>
        <w:rPr>
          <w:b/>
          <w:sz w:val="44"/>
        </w:rPr>
        <w:t>the</w:t>
      </w:r>
    </w:p>
    <w:p w14:paraId="06FBD6A2" w14:textId="77777777" w:rsidR="00E15CA9" w:rsidRPr="00C8370B" w:rsidRDefault="00E15CA9" w:rsidP="00E15CA9">
      <w:pPr>
        <w:pStyle w:val="BodyText0"/>
        <w:tabs>
          <w:tab w:val="left" w:pos="0"/>
        </w:tabs>
        <w:ind w:firstLine="0"/>
        <w:jc w:val="center"/>
        <w:rPr>
          <w:b/>
          <w:sz w:val="10"/>
          <w:szCs w:val="10"/>
        </w:rPr>
      </w:pPr>
    </w:p>
    <w:p w14:paraId="0665AED1" w14:textId="77777777" w:rsidR="00E15CA9" w:rsidRPr="00202983" w:rsidRDefault="00E15CA9" w:rsidP="00E15CA9">
      <w:pPr>
        <w:pStyle w:val="BodyText0"/>
        <w:tabs>
          <w:tab w:val="left" w:pos="0"/>
        </w:tabs>
        <w:ind w:firstLine="0"/>
        <w:jc w:val="center"/>
        <w:rPr>
          <w:b/>
          <w:sz w:val="44"/>
        </w:rPr>
      </w:pPr>
      <w:r>
        <w:rPr>
          <w:b/>
          <w:sz w:val="44"/>
        </w:rPr>
        <w:t>&lt;Partner Institution&gt;</w:t>
      </w:r>
    </w:p>
    <w:p w14:paraId="05F0309E" w14:textId="77777777" w:rsidR="00E15CA9" w:rsidRPr="00C07451" w:rsidRDefault="00E15CA9" w:rsidP="00E15CA9">
      <w:pPr>
        <w:pStyle w:val="BodyText0"/>
        <w:tabs>
          <w:tab w:val="left" w:pos="0"/>
        </w:tabs>
        <w:ind w:firstLine="0"/>
        <w:jc w:val="center"/>
        <w:rPr>
          <w:b/>
          <w:sz w:val="44"/>
        </w:rPr>
      </w:pPr>
    </w:p>
    <w:p w14:paraId="6A85C2B6" w14:textId="77777777" w:rsidR="00E15CA9" w:rsidRDefault="00E15CA9" w:rsidP="00E15CA9">
      <w:pPr>
        <w:pStyle w:val="BodyText0"/>
        <w:tabs>
          <w:tab w:val="left" w:pos="0"/>
        </w:tabs>
        <w:ind w:firstLine="0"/>
        <w:jc w:val="center"/>
        <w:rPr>
          <w:b/>
          <w:sz w:val="44"/>
        </w:rPr>
      </w:pPr>
      <w:r w:rsidRPr="00C07451">
        <w:rPr>
          <w:b/>
          <w:sz w:val="44"/>
        </w:rPr>
        <w:t xml:space="preserve">for </w:t>
      </w:r>
      <w:r>
        <w:rPr>
          <w:b/>
          <w:sz w:val="44"/>
        </w:rPr>
        <w:t>P</w:t>
      </w:r>
      <w:r w:rsidRPr="00C07451">
        <w:rPr>
          <w:b/>
          <w:sz w:val="44"/>
        </w:rPr>
        <w:t xml:space="preserve">articipation in </w:t>
      </w:r>
    </w:p>
    <w:p w14:paraId="288BAB7E" w14:textId="77777777" w:rsidR="00E15CA9" w:rsidRDefault="00E15CA9" w:rsidP="00E15CA9">
      <w:pPr>
        <w:pStyle w:val="BodyText0"/>
        <w:tabs>
          <w:tab w:val="left" w:pos="0"/>
        </w:tabs>
        <w:ind w:firstLine="0"/>
        <w:jc w:val="center"/>
        <w:rPr>
          <w:b/>
          <w:sz w:val="44"/>
        </w:rPr>
      </w:pPr>
    </w:p>
    <w:p w14:paraId="113EBF6B" w14:textId="77777777" w:rsidR="00E15CA9" w:rsidRDefault="00E15CA9" w:rsidP="00E15CA9">
      <w:pPr>
        <w:pStyle w:val="BodyText0"/>
        <w:tabs>
          <w:tab w:val="left" w:pos="0"/>
        </w:tabs>
        <w:ind w:firstLine="0"/>
        <w:jc w:val="center"/>
        <w:rPr>
          <w:b/>
          <w:sz w:val="44"/>
        </w:rPr>
      </w:pPr>
      <w:r>
        <w:rPr>
          <w:b/>
          <w:sz w:val="44"/>
        </w:rPr>
        <w:t>The Electron-Ion Collider</w:t>
      </w:r>
      <w:r w:rsidRPr="00AD45C0">
        <w:rPr>
          <w:b/>
          <w:sz w:val="44"/>
        </w:rPr>
        <w:t xml:space="preserve"> Project </w:t>
      </w:r>
    </w:p>
    <w:p w14:paraId="2F4219A7" w14:textId="77777777" w:rsidR="00E15CA9" w:rsidRPr="00AD45C0" w:rsidRDefault="00E15CA9" w:rsidP="00E15CA9">
      <w:pPr>
        <w:pStyle w:val="BodyText0"/>
        <w:tabs>
          <w:tab w:val="left" w:pos="0"/>
        </w:tabs>
        <w:ind w:firstLine="0"/>
        <w:jc w:val="center"/>
        <w:rPr>
          <w:b/>
          <w:sz w:val="44"/>
        </w:rPr>
      </w:pPr>
      <w:r w:rsidRPr="00AD45C0">
        <w:rPr>
          <w:b/>
          <w:sz w:val="44"/>
        </w:rPr>
        <w:t>(“</w:t>
      </w:r>
      <w:r>
        <w:rPr>
          <w:b/>
          <w:sz w:val="44"/>
        </w:rPr>
        <w:t>EIC</w:t>
      </w:r>
      <w:r w:rsidRPr="00AD45C0">
        <w:rPr>
          <w:b/>
          <w:sz w:val="44"/>
        </w:rPr>
        <w:t>”)</w:t>
      </w:r>
    </w:p>
    <w:p w14:paraId="15DEF4D6" w14:textId="77777777" w:rsidR="00E15CA9" w:rsidRPr="00C07451" w:rsidRDefault="00E15CA9" w:rsidP="00E15CA9">
      <w:pPr>
        <w:pStyle w:val="BodyText0"/>
        <w:tabs>
          <w:tab w:val="left" w:pos="0"/>
        </w:tabs>
        <w:ind w:firstLine="0"/>
        <w:jc w:val="center"/>
        <w:rPr>
          <w:b/>
          <w:sz w:val="44"/>
        </w:rPr>
      </w:pPr>
    </w:p>
    <w:p w14:paraId="25636F10" w14:textId="77777777" w:rsidR="00E15CA9" w:rsidRPr="005333A9" w:rsidRDefault="00E15CA9" w:rsidP="00E15CA9">
      <w:pPr>
        <w:pStyle w:val="BodyText0"/>
        <w:tabs>
          <w:tab w:val="left" w:pos="0"/>
        </w:tabs>
        <w:ind w:firstLine="0"/>
        <w:jc w:val="center"/>
        <w:rPr>
          <w:b/>
          <w:sz w:val="48"/>
        </w:rPr>
      </w:pPr>
      <w:r w:rsidRPr="00C07451">
        <w:rPr>
          <w:b/>
          <w:sz w:val="44"/>
        </w:rPr>
        <w:t xml:space="preserve">Part 1: Project Management </w:t>
      </w:r>
    </w:p>
    <w:p w14:paraId="72A890ED" w14:textId="77777777" w:rsidR="00E15CA9" w:rsidRPr="007E7589" w:rsidRDefault="00E15CA9" w:rsidP="00E15CA9">
      <w:pPr>
        <w:pStyle w:val="BodyText0"/>
        <w:tabs>
          <w:tab w:val="left" w:pos="0"/>
        </w:tabs>
        <w:ind w:firstLine="0"/>
        <w:jc w:val="center"/>
        <w:rPr>
          <w:sz w:val="36"/>
          <w:szCs w:val="36"/>
        </w:rPr>
      </w:pPr>
    </w:p>
    <w:p w14:paraId="531F40DC" w14:textId="77777777" w:rsidR="00D932D1" w:rsidRDefault="00D932D1" w:rsidP="00B009A6">
      <w:pPr>
        <w:spacing w:line="240" w:lineRule="auto"/>
        <w:rPr>
          <w:rFonts w:ascii="Times New Roman" w:hAnsi="Times New Roman"/>
          <w:sz w:val="40"/>
          <w:szCs w:val="48"/>
        </w:rPr>
      </w:pPr>
    </w:p>
    <w:p w14:paraId="71081D99" w14:textId="77777777" w:rsidR="00D932D1" w:rsidRDefault="00D932D1" w:rsidP="00B009A6">
      <w:pPr>
        <w:spacing w:line="240" w:lineRule="auto"/>
        <w:jc w:val="center"/>
        <w:rPr>
          <w:bCs/>
          <w:sz w:val="28"/>
        </w:rPr>
      </w:pPr>
    </w:p>
    <w:p w14:paraId="5F646314" w14:textId="77777777" w:rsidR="00D932D1" w:rsidRDefault="00D932D1" w:rsidP="00B009A6">
      <w:pPr>
        <w:spacing w:line="240" w:lineRule="auto"/>
        <w:jc w:val="center"/>
        <w:rPr>
          <w:bCs/>
          <w:sz w:val="28"/>
        </w:rPr>
      </w:pPr>
    </w:p>
    <w:p w14:paraId="2939D0B5" w14:textId="77777777" w:rsidR="00D932D1" w:rsidRDefault="00D932D1" w:rsidP="00B009A6">
      <w:pPr>
        <w:spacing w:line="240" w:lineRule="auto"/>
        <w:jc w:val="center"/>
        <w:rPr>
          <w:bCs/>
          <w:sz w:val="28"/>
        </w:rPr>
      </w:pPr>
    </w:p>
    <w:p w14:paraId="2A086C73" w14:textId="77777777" w:rsidR="00D932D1" w:rsidRDefault="00D932D1" w:rsidP="00B009A6">
      <w:pPr>
        <w:spacing w:line="240" w:lineRule="auto"/>
        <w:jc w:val="center"/>
        <w:rPr>
          <w:bCs/>
          <w:sz w:val="28"/>
        </w:rPr>
      </w:pPr>
    </w:p>
    <w:p w14:paraId="20353033" w14:textId="77777777" w:rsidR="00D932D1" w:rsidRDefault="00D932D1" w:rsidP="00B009A6">
      <w:pPr>
        <w:spacing w:line="240" w:lineRule="auto"/>
        <w:jc w:val="center"/>
        <w:rPr>
          <w:bCs/>
          <w:sz w:val="28"/>
        </w:rPr>
      </w:pPr>
    </w:p>
    <w:p w14:paraId="3386E5C0" w14:textId="77777777" w:rsidR="00D932D1" w:rsidRDefault="00D932D1" w:rsidP="00B009A6">
      <w:pPr>
        <w:spacing w:line="240" w:lineRule="auto"/>
        <w:jc w:val="center"/>
        <w:rPr>
          <w:bCs/>
          <w:sz w:val="28"/>
        </w:rPr>
      </w:pPr>
    </w:p>
    <w:p w14:paraId="5928CCB1" w14:textId="77777777" w:rsidR="00D932D1" w:rsidRDefault="00D932D1" w:rsidP="00B009A6">
      <w:pPr>
        <w:spacing w:line="240" w:lineRule="auto"/>
        <w:jc w:val="center"/>
        <w:rPr>
          <w:bCs/>
          <w:sz w:val="28"/>
        </w:rPr>
      </w:pPr>
    </w:p>
    <w:p w14:paraId="0D418941" w14:textId="77777777" w:rsidR="00D932D1" w:rsidRDefault="00D932D1" w:rsidP="00B009A6">
      <w:pPr>
        <w:spacing w:line="240" w:lineRule="auto"/>
        <w:jc w:val="center"/>
        <w:rPr>
          <w:bCs/>
          <w:sz w:val="28"/>
        </w:rPr>
      </w:pPr>
    </w:p>
    <w:p w14:paraId="263B4C1F" w14:textId="77777777" w:rsidR="00D932D1" w:rsidRDefault="00D932D1" w:rsidP="00B009A6">
      <w:pPr>
        <w:spacing w:line="240" w:lineRule="auto"/>
        <w:jc w:val="center"/>
        <w:rPr>
          <w:bCs/>
          <w:sz w:val="28"/>
        </w:rPr>
      </w:pPr>
    </w:p>
    <w:p w14:paraId="4BE3FC01" w14:textId="77777777" w:rsidR="00D932D1" w:rsidRDefault="00D932D1" w:rsidP="00B009A6">
      <w:pPr>
        <w:spacing w:line="240" w:lineRule="auto"/>
        <w:jc w:val="center"/>
        <w:rPr>
          <w:bCs/>
          <w:sz w:val="28"/>
        </w:rPr>
      </w:pPr>
    </w:p>
    <w:p w14:paraId="04479BCB" w14:textId="77777777" w:rsidR="00D932D1" w:rsidRDefault="00D932D1" w:rsidP="00B009A6">
      <w:pPr>
        <w:spacing w:line="240" w:lineRule="auto"/>
        <w:jc w:val="center"/>
        <w:rPr>
          <w:bCs/>
          <w:sz w:val="28"/>
        </w:rPr>
      </w:pPr>
    </w:p>
    <w:p w14:paraId="4A305DAA" w14:textId="77777777" w:rsidR="00D932D1" w:rsidRDefault="00D932D1" w:rsidP="00B009A6">
      <w:pPr>
        <w:spacing w:line="240" w:lineRule="auto"/>
        <w:jc w:val="center"/>
        <w:rPr>
          <w:bCs/>
          <w:sz w:val="28"/>
        </w:rPr>
      </w:pPr>
      <w:r>
        <w:rPr>
          <w:bCs/>
          <w:sz w:val="28"/>
        </w:rPr>
        <w:t>&lt;This page intentionally left blank. &gt;</w:t>
      </w:r>
    </w:p>
    <w:p w14:paraId="3C860EF6" w14:textId="77777777" w:rsidR="00D932D1" w:rsidRDefault="00D932D1" w:rsidP="00B009A6">
      <w:pPr>
        <w:tabs>
          <w:tab w:val="left" w:pos="5040"/>
        </w:tabs>
        <w:spacing w:line="240" w:lineRule="auto"/>
        <w:ind w:left="-180" w:right="-720"/>
      </w:pPr>
    </w:p>
    <w:p w14:paraId="7DF8C2CA" w14:textId="77777777" w:rsidR="00D932D1" w:rsidRPr="006E04B5" w:rsidRDefault="00D932D1" w:rsidP="00B009A6">
      <w:pPr>
        <w:spacing w:line="240" w:lineRule="auto"/>
      </w:pPr>
    </w:p>
    <w:p w14:paraId="4B55ADE7" w14:textId="77777777" w:rsidR="00D932D1" w:rsidRDefault="00D932D1" w:rsidP="00B009A6">
      <w:pPr>
        <w:pStyle w:val="BodyText0"/>
        <w:tabs>
          <w:tab w:val="left" w:pos="0"/>
        </w:tabs>
        <w:ind w:firstLine="0"/>
        <w:jc w:val="center"/>
        <w:rPr>
          <w:bCs/>
          <w:sz w:val="28"/>
        </w:rPr>
      </w:pPr>
    </w:p>
    <w:p w14:paraId="4A3D0733" w14:textId="77777777" w:rsidR="004E1A35" w:rsidRDefault="004E1A35" w:rsidP="00B009A6">
      <w:pPr>
        <w:pStyle w:val="BodyText0"/>
        <w:tabs>
          <w:tab w:val="left" w:pos="0"/>
        </w:tabs>
        <w:ind w:firstLine="0"/>
        <w:jc w:val="center"/>
        <w:rPr>
          <w:bCs/>
          <w:sz w:val="28"/>
        </w:rPr>
        <w:sectPr w:rsidR="004E1A35" w:rsidSect="00CC2FCB">
          <w:headerReference w:type="default" r:id="rId13"/>
          <w:footerReference w:type="default" r:id="rId14"/>
          <w:headerReference w:type="first" r:id="rId15"/>
          <w:footerReference w:type="first" r:id="rId16"/>
          <w:pgSz w:w="12240" w:h="15840"/>
          <w:pgMar w:top="1440" w:right="1440" w:bottom="1440" w:left="1440" w:header="720" w:footer="720" w:gutter="0"/>
          <w:pgNumType w:fmt="lowerRoman"/>
          <w:cols w:space="720"/>
          <w:docGrid w:linePitch="360"/>
        </w:sectPr>
      </w:pPr>
    </w:p>
    <w:p w14:paraId="30FD4DC3" w14:textId="014EE1E7" w:rsidR="00D932D1" w:rsidRDefault="00D932D1" w:rsidP="00B009A6">
      <w:pPr>
        <w:pStyle w:val="BodyText0"/>
        <w:tabs>
          <w:tab w:val="left" w:pos="0"/>
        </w:tabs>
        <w:ind w:firstLine="0"/>
        <w:jc w:val="center"/>
        <w:rPr>
          <w:bCs/>
          <w:sz w:val="28"/>
        </w:rPr>
      </w:pPr>
    </w:p>
    <w:p w14:paraId="03522151" w14:textId="77777777" w:rsidR="00D932D1" w:rsidRPr="00DA2830" w:rsidRDefault="00D932D1" w:rsidP="00B009A6">
      <w:pPr>
        <w:pStyle w:val="Heading1"/>
        <w:numPr>
          <w:ilvl w:val="0"/>
          <w:numId w:val="0"/>
        </w:numPr>
        <w:spacing w:line="240" w:lineRule="auto"/>
        <w:ind w:left="720" w:hanging="720"/>
      </w:pPr>
      <w:bookmarkStart w:id="12" w:name="_Toc457039677"/>
      <w:bookmarkStart w:id="13" w:name="_Toc152589246"/>
      <w:r w:rsidRPr="00DA2830">
        <w:lastRenderedPageBreak/>
        <w:t>CHANGE LOG</w:t>
      </w:r>
      <w:bookmarkEnd w:id="12"/>
      <w:bookmarkEnd w:id="13"/>
    </w:p>
    <w:p w14:paraId="6C5B0656" w14:textId="77777777" w:rsidR="00794CA1" w:rsidRPr="00DA2830" w:rsidRDefault="00794CA1" w:rsidP="00794CA1">
      <w:pPr>
        <w:pStyle w:val="Body"/>
        <w:jc w:val="both"/>
      </w:pPr>
      <w:r w:rsidRPr="00DA2830">
        <w:t>This version of th</w:t>
      </w:r>
      <w:r>
        <w:t>is</w:t>
      </w:r>
      <w:r w:rsidRPr="00DA2830">
        <w:t xml:space="preserve"> document may not be the most current approved revision. The current revision is maintained in the </w:t>
      </w:r>
      <w:r>
        <w:t xml:space="preserve">EIC Document and Records Center, </w:t>
      </w:r>
      <w:r w:rsidRPr="00DA2830">
        <w:t xml:space="preserve">where all internal Project document approvals are managed. The current approved version </w:t>
      </w:r>
      <w:r>
        <w:t>is always available in the EIC Document and Records Center</w:t>
      </w:r>
      <w:r w:rsidRPr="00DA2830">
        <w:t xml:space="preserve">. This document </w:t>
      </w:r>
      <w:r>
        <w:t>is expected to</w:t>
      </w:r>
      <w:r w:rsidRPr="00DA2830">
        <w:t xml:space="preserve"> be reviewed and updated as needed. The Document Manager is responsible for maintaining an up-to-date version and obtaining required signatures.</w:t>
      </w:r>
    </w:p>
    <w:p w14:paraId="7DC6EE20" w14:textId="77777777" w:rsidR="00D932D1" w:rsidRPr="00DA2830" w:rsidRDefault="00D932D1" w:rsidP="00B009A6">
      <w:pPr>
        <w:spacing w:line="240" w:lineRule="auto"/>
        <w:rPr>
          <w:b/>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
        <w:gridCol w:w="2250"/>
        <w:gridCol w:w="6146"/>
      </w:tblGrid>
      <w:tr w:rsidR="00D932D1" w:rsidRPr="00DA2830" w14:paraId="21238AE4" w14:textId="77777777" w:rsidTr="73D83BE6">
        <w:tc>
          <w:tcPr>
            <w:tcW w:w="964" w:type="dxa"/>
            <w:shd w:val="clear" w:color="auto" w:fill="auto"/>
          </w:tcPr>
          <w:p w14:paraId="53AA4724" w14:textId="77777777" w:rsidR="00D932D1" w:rsidRPr="00DA2830" w:rsidRDefault="00D932D1" w:rsidP="00B009A6">
            <w:pPr>
              <w:spacing w:line="240" w:lineRule="auto"/>
              <w:jc w:val="both"/>
              <w:rPr>
                <w:b/>
              </w:rPr>
            </w:pPr>
            <w:r w:rsidRPr="00DA2830">
              <w:rPr>
                <w:b/>
              </w:rPr>
              <w:t>Release No.</w:t>
            </w:r>
          </w:p>
        </w:tc>
        <w:tc>
          <w:tcPr>
            <w:tcW w:w="2250" w:type="dxa"/>
            <w:shd w:val="clear" w:color="auto" w:fill="auto"/>
          </w:tcPr>
          <w:p w14:paraId="4678111C" w14:textId="77777777" w:rsidR="00D932D1" w:rsidRPr="00DA2830" w:rsidRDefault="00D932D1" w:rsidP="00B009A6">
            <w:pPr>
              <w:spacing w:line="240" w:lineRule="auto"/>
              <w:jc w:val="both"/>
              <w:rPr>
                <w:b/>
              </w:rPr>
            </w:pPr>
            <w:r w:rsidRPr="00DA2830">
              <w:rPr>
                <w:b/>
              </w:rPr>
              <w:t>Date</w:t>
            </w:r>
          </w:p>
        </w:tc>
        <w:tc>
          <w:tcPr>
            <w:tcW w:w="6146" w:type="dxa"/>
            <w:shd w:val="clear" w:color="auto" w:fill="auto"/>
          </w:tcPr>
          <w:p w14:paraId="073541A2" w14:textId="77777777" w:rsidR="00D932D1" w:rsidRPr="00DA2830" w:rsidRDefault="00D932D1" w:rsidP="00B009A6">
            <w:pPr>
              <w:spacing w:line="240" w:lineRule="auto"/>
              <w:jc w:val="both"/>
              <w:rPr>
                <w:b/>
              </w:rPr>
            </w:pPr>
            <w:r w:rsidRPr="00DA2830">
              <w:rPr>
                <w:b/>
              </w:rPr>
              <w:t>Revision Description</w:t>
            </w:r>
            <w:r>
              <w:rPr>
                <w:b/>
              </w:rPr>
              <w:t>, Edited by</w:t>
            </w:r>
          </w:p>
        </w:tc>
      </w:tr>
      <w:tr w:rsidR="001A5319" w:rsidRPr="00DA2830" w14:paraId="287CDEE5" w14:textId="77777777" w:rsidTr="73D83BE6">
        <w:tc>
          <w:tcPr>
            <w:tcW w:w="964" w:type="dxa"/>
          </w:tcPr>
          <w:p w14:paraId="6B9418A7" w14:textId="10AF5554" w:rsidR="001A5319" w:rsidRPr="00DA2830" w:rsidRDefault="00442251" w:rsidP="001A5319">
            <w:pPr>
              <w:spacing w:line="240" w:lineRule="auto"/>
              <w:jc w:val="both"/>
            </w:pPr>
            <w:r>
              <w:t>1.0</w:t>
            </w:r>
          </w:p>
        </w:tc>
        <w:tc>
          <w:tcPr>
            <w:tcW w:w="2250" w:type="dxa"/>
          </w:tcPr>
          <w:p w14:paraId="2B82B7FA" w14:textId="311CE8A5" w:rsidR="001A5319" w:rsidRPr="00DA2830" w:rsidRDefault="00610AB5" w:rsidP="001A5319">
            <w:pPr>
              <w:spacing w:line="240" w:lineRule="auto"/>
              <w:jc w:val="both"/>
            </w:pPr>
            <w:r>
              <w:t>1</w:t>
            </w:r>
            <w:r w:rsidR="00442251">
              <w:t>2</w:t>
            </w:r>
            <w:r>
              <w:t>/</w:t>
            </w:r>
            <w:r w:rsidR="00442251">
              <w:t>5</w:t>
            </w:r>
            <w:r>
              <w:t>/2023</w:t>
            </w:r>
          </w:p>
        </w:tc>
        <w:tc>
          <w:tcPr>
            <w:tcW w:w="6146" w:type="dxa"/>
          </w:tcPr>
          <w:p w14:paraId="50D8CEA8" w14:textId="0D991871" w:rsidR="001A5319" w:rsidRPr="00DA2830" w:rsidRDefault="00C62FD9" w:rsidP="001A5319">
            <w:pPr>
              <w:spacing w:line="240" w:lineRule="auto"/>
              <w:jc w:val="both"/>
            </w:pPr>
            <w:r>
              <w:t xml:space="preserve">First </w:t>
            </w:r>
            <w:r w:rsidR="00442251">
              <w:t>version</w:t>
            </w:r>
            <w:r>
              <w:t>, P. Berrutti</w:t>
            </w:r>
          </w:p>
        </w:tc>
      </w:tr>
      <w:tr w:rsidR="001A5319" w:rsidRPr="00DA2830" w14:paraId="117910B9" w14:textId="77777777" w:rsidTr="73D83BE6">
        <w:tc>
          <w:tcPr>
            <w:tcW w:w="964" w:type="dxa"/>
          </w:tcPr>
          <w:p w14:paraId="597FC531" w14:textId="1755114A" w:rsidR="001A5319" w:rsidRPr="00DA2830" w:rsidRDefault="001A5319" w:rsidP="001A5319">
            <w:pPr>
              <w:spacing w:line="240" w:lineRule="auto"/>
              <w:jc w:val="both"/>
            </w:pPr>
          </w:p>
        </w:tc>
        <w:tc>
          <w:tcPr>
            <w:tcW w:w="2250" w:type="dxa"/>
          </w:tcPr>
          <w:p w14:paraId="15BCC604" w14:textId="07E92C4C" w:rsidR="001A5319" w:rsidRPr="00DA2830" w:rsidRDefault="001A5319" w:rsidP="001A5319">
            <w:pPr>
              <w:spacing w:line="240" w:lineRule="auto"/>
              <w:jc w:val="both"/>
            </w:pPr>
          </w:p>
        </w:tc>
        <w:tc>
          <w:tcPr>
            <w:tcW w:w="6146" w:type="dxa"/>
          </w:tcPr>
          <w:p w14:paraId="0605396F" w14:textId="22EA0C5E" w:rsidR="001A5319" w:rsidRPr="006C116F" w:rsidRDefault="001A5319" w:rsidP="79A20DE3">
            <w:pPr>
              <w:spacing w:line="240" w:lineRule="auto"/>
              <w:jc w:val="both"/>
              <w:rPr>
                <w:color w:val="FF0000"/>
              </w:rPr>
            </w:pPr>
          </w:p>
        </w:tc>
      </w:tr>
      <w:tr w:rsidR="00D932D1" w:rsidRPr="00DA2830" w14:paraId="1B411137" w14:textId="77777777" w:rsidTr="73D83BE6">
        <w:tc>
          <w:tcPr>
            <w:tcW w:w="964" w:type="dxa"/>
          </w:tcPr>
          <w:p w14:paraId="6C8341ED" w14:textId="35BA462A" w:rsidR="00D932D1" w:rsidRPr="00DA2830" w:rsidRDefault="00D932D1" w:rsidP="00B009A6">
            <w:pPr>
              <w:spacing w:line="240" w:lineRule="auto"/>
              <w:jc w:val="both"/>
            </w:pPr>
          </w:p>
        </w:tc>
        <w:tc>
          <w:tcPr>
            <w:tcW w:w="2250" w:type="dxa"/>
          </w:tcPr>
          <w:p w14:paraId="02850E33" w14:textId="4B87D9C5" w:rsidR="00D932D1" w:rsidRPr="00DA2830" w:rsidRDefault="00D932D1" w:rsidP="00B009A6">
            <w:pPr>
              <w:spacing w:line="240" w:lineRule="auto"/>
              <w:jc w:val="both"/>
            </w:pPr>
          </w:p>
        </w:tc>
        <w:tc>
          <w:tcPr>
            <w:tcW w:w="6146" w:type="dxa"/>
          </w:tcPr>
          <w:p w14:paraId="457E599F" w14:textId="358507C5" w:rsidR="00D932D1" w:rsidRPr="00DA2830" w:rsidRDefault="00D932D1" w:rsidP="00B009A6">
            <w:pPr>
              <w:spacing w:line="240" w:lineRule="auto"/>
              <w:jc w:val="both"/>
            </w:pPr>
          </w:p>
        </w:tc>
      </w:tr>
      <w:tr w:rsidR="00D932D1" w:rsidRPr="00DA2830" w14:paraId="19BB9FA1" w14:textId="77777777" w:rsidTr="73D83BE6">
        <w:tc>
          <w:tcPr>
            <w:tcW w:w="964" w:type="dxa"/>
          </w:tcPr>
          <w:p w14:paraId="2A3E3D67" w14:textId="7B1FC1AF" w:rsidR="00D932D1" w:rsidRPr="00DA2830" w:rsidRDefault="00D932D1" w:rsidP="00B009A6">
            <w:pPr>
              <w:spacing w:line="240" w:lineRule="auto"/>
              <w:jc w:val="both"/>
            </w:pPr>
          </w:p>
        </w:tc>
        <w:tc>
          <w:tcPr>
            <w:tcW w:w="2250" w:type="dxa"/>
          </w:tcPr>
          <w:p w14:paraId="30C66AC4" w14:textId="3680829E" w:rsidR="00D932D1" w:rsidRPr="00DA2830" w:rsidRDefault="00D932D1" w:rsidP="00B009A6">
            <w:pPr>
              <w:spacing w:line="240" w:lineRule="auto"/>
              <w:jc w:val="both"/>
            </w:pPr>
          </w:p>
        </w:tc>
        <w:tc>
          <w:tcPr>
            <w:tcW w:w="6146" w:type="dxa"/>
          </w:tcPr>
          <w:p w14:paraId="46FAAC95" w14:textId="46228CCE" w:rsidR="00D932D1" w:rsidRPr="00DA2830" w:rsidRDefault="00D932D1" w:rsidP="003545D6">
            <w:pPr>
              <w:spacing w:line="240" w:lineRule="auto"/>
              <w:jc w:val="both"/>
            </w:pPr>
          </w:p>
        </w:tc>
      </w:tr>
      <w:tr w:rsidR="00D932D1" w:rsidRPr="00DA2830" w14:paraId="0C38C140" w14:textId="77777777" w:rsidTr="73D83BE6">
        <w:tc>
          <w:tcPr>
            <w:tcW w:w="964" w:type="dxa"/>
          </w:tcPr>
          <w:p w14:paraId="4DE7B29D" w14:textId="41D48B02" w:rsidR="00D932D1" w:rsidRPr="00DA2830" w:rsidRDefault="00D932D1" w:rsidP="00B009A6">
            <w:pPr>
              <w:spacing w:line="240" w:lineRule="auto"/>
              <w:jc w:val="both"/>
            </w:pPr>
          </w:p>
        </w:tc>
        <w:tc>
          <w:tcPr>
            <w:tcW w:w="2250" w:type="dxa"/>
          </w:tcPr>
          <w:p w14:paraId="4CBC03AE" w14:textId="6696CA1C" w:rsidR="00D932D1" w:rsidRPr="00DA2830" w:rsidRDefault="00D932D1" w:rsidP="00B009A6">
            <w:pPr>
              <w:spacing w:line="240" w:lineRule="auto"/>
              <w:jc w:val="both"/>
            </w:pPr>
          </w:p>
        </w:tc>
        <w:tc>
          <w:tcPr>
            <w:tcW w:w="6146" w:type="dxa"/>
          </w:tcPr>
          <w:p w14:paraId="63E61176" w14:textId="0C56520F" w:rsidR="00D932D1" w:rsidRPr="00DA2830" w:rsidRDefault="00D932D1" w:rsidP="00B009A6">
            <w:pPr>
              <w:spacing w:line="240" w:lineRule="auto"/>
              <w:jc w:val="both"/>
            </w:pPr>
          </w:p>
        </w:tc>
      </w:tr>
      <w:tr w:rsidR="00D932D1" w:rsidRPr="00DA2830" w14:paraId="71A0E929" w14:textId="77777777" w:rsidTr="73D83BE6">
        <w:tc>
          <w:tcPr>
            <w:tcW w:w="964" w:type="dxa"/>
          </w:tcPr>
          <w:p w14:paraId="785A5E82" w14:textId="621BF821" w:rsidR="00D932D1" w:rsidRPr="00DA2830" w:rsidRDefault="00D932D1" w:rsidP="00B009A6">
            <w:pPr>
              <w:spacing w:line="240" w:lineRule="auto"/>
              <w:jc w:val="both"/>
            </w:pPr>
          </w:p>
        </w:tc>
        <w:tc>
          <w:tcPr>
            <w:tcW w:w="2250" w:type="dxa"/>
          </w:tcPr>
          <w:p w14:paraId="3DE88C26" w14:textId="328637EB" w:rsidR="00D932D1" w:rsidRPr="00DA2830" w:rsidRDefault="00D932D1" w:rsidP="00B009A6">
            <w:pPr>
              <w:spacing w:line="240" w:lineRule="auto"/>
              <w:jc w:val="both"/>
            </w:pPr>
          </w:p>
        </w:tc>
        <w:tc>
          <w:tcPr>
            <w:tcW w:w="6146" w:type="dxa"/>
          </w:tcPr>
          <w:p w14:paraId="1D556F70" w14:textId="11E5A8B7" w:rsidR="00D932D1" w:rsidRPr="00DA2830" w:rsidRDefault="00D932D1" w:rsidP="00B009A6">
            <w:pPr>
              <w:spacing w:line="240" w:lineRule="auto"/>
              <w:jc w:val="both"/>
            </w:pPr>
          </w:p>
        </w:tc>
      </w:tr>
      <w:tr w:rsidR="00D932D1" w:rsidRPr="00DA2830" w14:paraId="6C81ACEB" w14:textId="77777777" w:rsidTr="73D83BE6">
        <w:tc>
          <w:tcPr>
            <w:tcW w:w="964" w:type="dxa"/>
          </w:tcPr>
          <w:p w14:paraId="451DC30E" w14:textId="4EE1B250" w:rsidR="00D932D1" w:rsidRPr="00DA2830" w:rsidRDefault="00D932D1" w:rsidP="00B009A6">
            <w:pPr>
              <w:spacing w:line="240" w:lineRule="auto"/>
              <w:jc w:val="both"/>
            </w:pPr>
          </w:p>
        </w:tc>
        <w:tc>
          <w:tcPr>
            <w:tcW w:w="2250" w:type="dxa"/>
          </w:tcPr>
          <w:p w14:paraId="21D0BEFD" w14:textId="4B712693" w:rsidR="00D932D1" w:rsidRPr="00DA2830" w:rsidRDefault="00D932D1" w:rsidP="00B009A6">
            <w:pPr>
              <w:spacing w:line="240" w:lineRule="auto"/>
              <w:jc w:val="both"/>
            </w:pPr>
          </w:p>
        </w:tc>
        <w:tc>
          <w:tcPr>
            <w:tcW w:w="6146" w:type="dxa"/>
          </w:tcPr>
          <w:p w14:paraId="603BADA6" w14:textId="660AE7F2" w:rsidR="00D932D1" w:rsidRPr="00DA2830" w:rsidRDefault="00D932D1" w:rsidP="543726C5">
            <w:pPr>
              <w:spacing w:line="240" w:lineRule="auto"/>
              <w:jc w:val="both"/>
              <w:rPr>
                <w:rFonts w:ascii="Calibri" w:eastAsia="Calibri" w:hAnsi="Calibri" w:cs="Calibri"/>
                <w:szCs w:val="22"/>
              </w:rPr>
            </w:pPr>
          </w:p>
        </w:tc>
      </w:tr>
      <w:tr w:rsidR="009E7257" w14:paraId="2B19E705" w14:textId="77777777" w:rsidTr="73D83BE6">
        <w:tc>
          <w:tcPr>
            <w:tcW w:w="964" w:type="dxa"/>
          </w:tcPr>
          <w:p w14:paraId="74AE8304" w14:textId="3A98D072" w:rsidR="009E7257" w:rsidRDefault="009E7257" w:rsidP="5C496ADF">
            <w:pPr>
              <w:spacing w:line="240" w:lineRule="auto"/>
              <w:jc w:val="both"/>
            </w:pPr>
          </w:p>
        </w:tc>
        <w:tc>
          <w:tcPr>
            <w:tcW w:w="2250" w:type="dxa"/>
          </w:tcPr>
          <w:p w14:paraId="31957A98" w14:textId="10D0F021" w:rsidR="009E7257" w:rsidRDefault="009E7257" w:rsidP="5C496ADF">
            <w:pPr>
              <w:spacing w:line="240" w:lineRule="auto"/>
              <w:jc w:val="both"/>
            </w:pPr>
          </w:p>
        </w:tc>
        <w:tc>
          <w:tcPr>
            <w:tcW w:w="6146" w:type="dxa"/>
          </w:tcPr>
          <w:p w14:paraId="6EFEC16D" w14:textId="25A12746" w:rsidR="009E7257" w:rsidRPr="009E7257" w:rsidRDefault="009E7257" w:rsidP="4061A301">
            <w:pPr>
              <w:spacing w:line="240" w:lineRule="auto"/>
              <w:jc w:val="both"/>
              <w:rPr>
                <w:rFonts w:ascii="Calibri" w:eastAsia="Calibri" w:hAnsi="Calibri" w:cs="Calibri"/>
                <w:color w:val="000000" w:themeColor="text1"/>
                <w:sz w:val="21"/>
                <w:szCs w:val="21"/>
              </w:rPr>
            </w:pPr>
          </w:p>
        </w:tc>
      </w:tr>
      <w:tr w:rsidR="00E62439" w14:paraId="5DC190D2" w14:textId="77777777" w:rsidTr="73D83BE6">
        <w:tc>
          <w:tcPr>
            <w:tcW w:w="964" w:type="dxa"/>
          </w:tcPr>
          <w:p w14:paraId="26D6D3B4" w14:textId="487B5DC6" w:rsidR="00E62439" w:rsidRDefault="00E62439" w:rsidP="5C496ADF">
            <w:pPr>
              <w:spacing w:line="240" w:lineRule="auto"/>
              <w:jc w:val="both"/>
            </w:pPr>
          </w:p>
        </w:tc>
        <w:tc>
          <w:tcPr>
            <w:tcW w:w="2250" w:type="dxa"/>
          </w:tcPr>
          <w:p w14:paraId="1A84578A" w14:textId="6B3AC3ED" w:rsidR="00E62439" w:rsidRDefault="00E62439" w:rsidP="00E62439">
            <w:pPr>
              <w:spacing w:line="240" w:lineRule="auto"/>
            </w:pPr>
          </w:p>
        </w:tc>
        <w:tc>
          <w:tcPr>
            <w:tcW w:w="6146" w:type="dxa"/>
          </w:tcPr>
          <w:p w14:paraId="621F16FB" w14:textId="13818793" w:rsidR="00E62439" w:rsidRPr="73D83BE6" w:rsidRDefault="00E62439" w:rsidP="20B21938">
            <w:pPr>
              <w:spacing w:line="240" w:lineRule="auto"/>
              <w:jc w:val="both"/>
              <w:rPr>
                <w:rFonts w:ascii="Calibri" w:eastAsia="Calibri" w:hAnsi="Calibri" w:cs="Calibri"/>
              </w:rPr>
            </w:pPr>
          </w:p>
        </w:tc>
      </w:tr>
      <w:tr w:rsidR="00B715EF" w14:paraId="5418A35F" w14:textId="77777777" w:rsidTr="73D83BE6">
        <w:tc>
          <w:tcPr>
            <w:tcW w:w="964" w:type="dxa"/>
          </w:tcPr>
          <w:p w14:paraId="1E393AFA" w14:textId="693782CB" w:rsidR="00B715EF" w:rsidRDefault="00B715EF" w:rsidP="5C496ADF">
            <w:pPr>
              <w:spacing w:line="240" w:lineRule="auto"/>
              <w:jc w:val="both"/>
            </w:pPr>
          </w:p>
        </w:tc>
        <w:tc>
          <w:tcPr>
            <w:tcW w:w="2250" w:type="dxa"/>
          </w:tcPr>
          <w:p w14:paraId="149855C6" w14:textId="279DBBB9" w:rsidR="00B715EF" w:rsidRDefault="00B715EF" w:rsidP="00E62439">
            <w:pPr>
              <w:spacing w:line="240" w:lineRule="auto"/>
            </w:pPr>
          </w:p>
        </w:tc>
        <w:tc>
          <w:tcPr>
            <w:tcW w:w="6146" w:type="dxa"/>
          </w:tcPr>
          <w:p w14:paraId="331F5550" w14:textId="3FC94661" w:rsidR="00B715EF" w:rsidRDefault="00B715EF" w:rsidP="20B21938">
            <w:pPr>
              <w:spacing w:line="240" w:lineRule="auto"/>
              <w:jc w:val="both"/>
              <w:rPr>
                <w:rFonts w:ascii="Calibri" w:eastAsia="Calibri" w:hAnsi="Calibri" w:cs="Calibri"/>
              </w:rPr>
            </w:pPr>
          </w:p>
        </w:tc>
      </w:tr>
      <w:tr w:rsidR="00DC2BEC" w14:paraId="79DCA196" w14:textId="77777777" w:rsidTr="73D83BE6">
        <w:tc>
          <w:tcPr>
            <w:tcW w:w="964" w:type="dxa"/>
          </w:tcPr>
          <w:p w14:paraId="1336F8C2" w14:textId="22BB47DD" w:rsidR="00DC2BEC" w:rsidRDefault="00DC2BEC" w:rsidP="5C496ADF">
            <w:pPr>
              <w:spacing w:line="240" w:lineRule="auto"/>
              <w:jc w:val="both"/>
            </w:pPr>
          </w:p>
        </w:tc>
        <w:tc>
          <w:tcPr>
            <w:tcW w:w="2250" w:type="dxa"/>
          </w:tcPr>
          <w:p w14:paraId="3EF1F687" w14:textId="7F20A733" w:rsidR="00DC2BEC" w:rsidRDefault="00DC2BEC" w:rsidP="00E62439">
            <w:pPr>
              <w:spacing w:line="240" w:lineRule="auto"/>
            </w:pPr>
          </w:p>
        </w:tc>
        <w:tc>
          <w:tcPr>
            <w:tcW w:w="6146" w:type="dxa"/>
          </w:tcPr>
          <w:p w14:paraId="638B80E4" w14:textId="11A196BE" w:rsidR="00DC2BEC" w:rsidRDefault="00DC2BEC" w:rsidP="20B21938">
            <w:pPr>
              <w:spacing w:line="240" w:lineRule="auto"/>
              <w:jc w:val="both"/>
              <w:rPr>
                <w:rFonts w:ascii="Calibri" w:eastAsia="Calibri" w:hAnsi="Calibri" w:cs="Calibri"/>
              </w:rPr>
            </w:pPr>
          </w:p>
        </w:tc>
      </w:tr>
      <w:tr w:rsidR="00134F12" w14:paraId="2827C591" w14:textId="77777777" w:rsidTr="73D83BE6">
        <w:tc>
          <w:tcPr>
            <w:tcW w:w="964" w:type="dxa"/>
          </w:tcPr>
          <w:p w14:paraId="09AC41E5" w14:textId="5780D0BE" w:rsidR="00134F12" w:rsidRDefault="00134F12" w:rsidP="5C496ADF">
            <w:pPr>
              <w:spacing w:line="240" w:lineRule="auto"/>
              <w:jc w:val="both"/>
            </w:pPr>
          </w:p>
        </w:tc>
        <w:tc>
          <w:tcPr>
            <w:tcW w:w="2250" w:type="dxa"/>
          </w:tcPr>
          <w:p w14:paraId="3068AF15" w14:textId="4D6C86EB" w:rsidR="00134F12" w:rsidRDefault="00134F12" w:rsidP="00E62439">
            <w:pPr>
              <w:spacing w:line="240" w:lineRule="auto"/>
            </w:pPr>
          </w:p>
        </w:tc>
        <w:tc>
          <w:tcPr>
            <w:tcW w:w="6146" w:type="dxa"/>
          </w:tcPr>
          <w:p w14:paraId="3B1177A5" w14:textId="05C0B857" w:rsidR="00134F12" w:rsidRDefault="00134F12" w:rsidP="20B21938">
            <w:pPr>
              <w:spacing w:line="240" w:lineRule="auto"/>
              <w:jc w:val="both"/>
              <w:rPr>
                <w:rFonts w:ascii="Calibri" w:eastAsia="Calibri" w:hAnsi="Calibri" w:cs="Calibri"/>
              </w:rPr>
            </w:pPr>
          </w:p>
        </w:tc>
      </w:tr>
      <w:tr w:rsidR="00290F20" w14:paraId="7C7083B5" w14:textId="77777777" w:rsidTr="73D83BE6">
        <w:tc>
          <w:tcPr>
            <w:tcW w:w="964" w:type="dxa"/>
          </w:tcPr>
          <w:p w14:paraId="3E2E5EA6" w14:textId="4656771A" w:rsidR="00290F20" w:rsidRDefault="00290F20" w:rsidP="5C496ADF">
            <w:pPr>
              <w:spacing w:line="240" w:lineRule="auto"/>
              <w:jc w:val="both"/>
            </w:pPr>
          </w:p>
        </w:tc>
        <w:tc>
          <w:tcPr>
            <w:tcW w:w="2250" w:type="dxa"/>
          </w:tcPr>
          <w:p w14:paraId="13F1CDCA" w14:textId="1ABC56B1" w:rsidR="00290F20" w:rsidRDefault="00290F20" w:rsidP="00E62439">
            <w:pPr>
              <w:spacing w:line="240" w:lineRule="auto"/>
            </w:pPr>
          </w:p>
        </w:tc>
        <w:tc>
          <w:tcPr>
            <w:tcW w:w="6146" w:type="dxa"/>
          </w:tcPr>
          <w:p w14:paraId="3E707CCC" w14:textId="03D4EE08" w:rsidR="00290F20" w:rsidRDefault="00290F20" w:rsidP="20B21938">
            <w:pPr>
              <w:spacing w:line="240" w:lineRule="auto"/>
              <w:jc w:val="both"/>
              <w:rPr>
                <w:rFonts w:ascii="Calibri" w:eastAsia="Calibri" w:hAnsi="Calibri" w:cs="Calibri"/>
              </w:rPr>
            </w:pPr>
          </w:p>
        </w:tc>
      </w:tr>
      <w:tr w:rsidR="00CE0A9D" w14:paraId="474701F6" w14:textId="77777777" w:rsidTr="73D83BE6">
        <w:tc>
          <w:tcPr>
            <w:tcW w:w="964" w:type="dxa"/>
          </w:tcPr>
          <w:p w14:paraId="7D39B381" w14:textId="32C738AA" w:rsidR="00CE0A9D" w:rsidRDefault="00CE0A9D" w:rsidP="5C496ADF">
            <w:pPr>
              <w:spacing w:line="240" w:lineRule="auto"/>
              <w:jc w:val="both"/>
            </w:pPr>
          </w:p>
        </w:tc>
        <w:tc>
          <w:tcPr>
            <w:tcW w:w="2250" w:type="dxa"/>
          </w:tcPr>
          <w:p w14:paraId="29A851E1" w14:textId="4625CA1B" w:rsidR="00CE0A9D" w:rsidRDefault="00CE0A9D" w:rsidP="00E62439">
            <w:pPr>
              <w:spacing w:line="240" w:lineRule="auto"/>
            </w:pPr>
          </w:p>
        </w:tc>
        <w:tc>
          <w:tcPr>
            <w:tcW w:w="6146" w:type="dxa"/>
          </w:tcPr>
          <w:p w14:paraId="3959DB83" w14:textId="7E240020" w:rsidR="00CE0A9D" w:rsidRPr="00CE0A9D" w:rsidRDefault="00CE0A9D" w:rsidP="00CE0A9D">
            <w:pPr>
              <w:pStyle w:val="paragraph"/>
              <w:jc w:val="both"/>
              <w:textAlignment w:val="baseline"/>
              <w:rPr>
                <w:lang w:val="en-GB"/>
              </w:rPr>
            </w:pPr>
          </w:p>
        </w:tc>
      </w:tr>
    </w:tbl>
    <w:p w14:paraId="45D397A0" w14:textId="77777777" w:rsidR="00D932D1" w:rsidRPr="00DA2830" w:rsidRDefault="00D932D1" w:rsidP="00B009A6">
      <w:pPr>
        <w:spacing w:line="240" w:lineRule="auto"/>
        <w:rPr>
          <w:b/>
        </w:rPr>
      </w:pPr>
    </w:p>
    <w:p w14:paraId="616CB076" w14:textId="77777777" w:rsidR="00D932D1" w:rsidRPr="00DA2830" w:rsidRDefault="00D932D1" w:rsidP="00B009A6">
      <w:pPr>
        <w:spacing w:line="240" w:lineRule="auto"/>
        <w:rPr>
          <w:b/>
        </w:rPr>
      </w:pPr>
    </w:p>
    <w:p w14:paraId="21BA88D1" w14:textId="77777777" w:rsidR="00D932D1" w:rsidRPr="00DA2830" w:rsidRDefault="00D932D1" w:rsidP="00B009A6">
      <w:pPr>
        <w:spacing w:line="240" w:lineRule="auto"/>
        <w:rPr>
          <w:b/>
        </w:rPr>
      </w:pPr>
    </w:p>
    <w:p w14:paraId="0C1F8DA0" w14:textId="77777777" w:rsidR="00D932D1" w:rsidRDefault="00D932D1" w:rsidP="00B009A6">
      <w:pPr>
        <w:spacing w:line="240" w:lineRule="auto"/>
        <w:jc w:val="center"/>
        <w:rPr>
          <w:bCs/>
          <w:sz w:val="28"/>
        </w:rPr>
      </w:pPr>
    </w:p>
    <w:p w14:paraId="3188E27B" w14:textId="77777777" w:rsidR="00D932D1" w:rsidRDefault="00D932D1" w:rsidP="00B009A6">
      <w:pPr>
        <w:spacing w:line="240" w:lineRule="auto"/>
        <w:jc w:val="center"/>
        <w:rPr>
          <w:bCs/>
          <w:sz w:val="28"/>
        </w:rPr>
      </w:pPr>
    </w:p>
    <w:p w14:paraId="6B655ABA" w14:textId="77777777" w:rsidR="00D932D1" w:rsidRDefault="00D932D1" w:rsidP="002B71B1">
      <w:pPr>
        <w:spacing w:after="160" w:line="240" w:lineRule="auto"/>
        <w:rPr>
          <w:bCs/>
          <w:sz w:val="28"/>
        </w:rPr>
      </w:pPr>
    </w:p>
    <w:p w14:paraId="2A568DCE" w14:textId="77777777" w:rsidR="00D932D1" w:rsidRDefault="00D932D1" w:rsidP="00B009A6">
      <w:pPr>
        <w:spacing w:line="240" w:lineRule="auto"/>
        <w:jc w:val="center"/>
        <w:rPr>
          <w:bCs/>
          <w:sz w:val="28"/>
        </w:rPr>
      </w:pPr>
    </w:p>
    <w:p w14:paraId="558AD19B" w14:textId="77777777" w:rsidR="00D932D1" w:rsidRDefault="00D932D1" w:rsidP="00B009A6">
      <w:pPr>
        <w:spacing w:line="240" w:lineRule="auto"/>
        <w:jc w:val="center"/>
        <w:rPr>
          <w:bCs/>
          <w:sz w:val="28"/>
        </w:rPr>
      </w:pPr>
    </w:p>
    <w:p w14:paraId="499802DF" w14:textId="77777777" w:rsidR="00D932D1" w:rsidRDefault="00D932D1" w:rsidP="002B71B1">
      <w:pPr>
        <w:spacing w:line="240" w:lineRule="auto"/>
        <w:rPr>
          <w:bCs/>
          <w:sz w:val="28"/>
        </w:rPr>
      </w:pPr>
    </w:p>
    <w:sdt>
      <w:sdtPr>
        <w:rPr>
          <w:rFonts w:asciiTheme="minorHAnsi" w:eastAsia="Times New Roman" w:hAnsiTheme="minorHAnsi" w:cs="Times New Roman"/>
          <w:b w:val="0"/>
          <w:bCs w:val="0"/>
          <w:color w:val="auto"/>
          <w:sz w:val="22"/>
          <w:szCs w:val="20"/>
          <w:lang w:eastAsia="en-US"/>
        </w:rPr>
        <w:id w:val="1901096066"/>
        <w:docPartObj>
          <w:docPartGallery w:val="Table of Contents"/>
          <w:docPartUnique/>
        </w:docPartObj>
      </w:sdtPr>
      <w:sdtEndPr>
        <w:rPr>
          <w:noProof/>
        </w:rPr>
      </w:sdtEndPr>
      <w:sdtContent>
        <w:p w14:paraId="0D382602" w14:textId="77777777" w:rsidR="00CC726D" w:rsidRDefault="00CC726D">
          <w:pPr>
            <w:pStyle w:val="TOCHeading"/>
          </w:pPr>
          <w:r>
            <w:t>Contents</w:t>
          </w:r>
        </w:p>
        <w:p w14:paraId="3E14B669" w14:textId="3662814D" w:rsidR="00670487" w:rsidRDefault="00CC726D">
          <w:pPr>
            <w:pStyle w:val="TOC1"/>
            <w:tabs>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r>
            <w:fldChar w:fldCharType="begin"/>
          </w:r>
          <w:r>
            <w:instrText xml:space="preserve"> TOC \o "1-3" \h \z \u </w:instrText>
          </w:r>
          <w:r>
            <w:fldChar w:fldCharType="separate"/>
          </w:r>
          <w:hyperlink w:anchor="_Toc152589246" w:history="1">
            <w:r w:rsidR="00670487" w:rsidRPr="003442D1">
              <w:rPr>
                <w:rStyle w:val="Hyperlink"/>
                <w:noProof/>
              </w:rPr>
              <w:t>CHANGE LOG</w:t>
            </w:r>
            <w:r w:rsidR="00670487">
              <w:rPr>
                <w:noProof/>
                <w:webHidden/>
              </w:rPr>
              <w:tab/>
            </w:r>
            <w:r w:rsidR="00670487">
              <w:rPr>
                <w:noProof/>
                <w:webHidden/>
              </w:rPr>
              <w:fldChar w:fldCharType="begin"/>
            </w:r>
            <w:r w:rsidR="00670487">
              <w:rPr>
                <w:noProof/>
                <w:webHidden/>
              </w:rPr>
              <w:instrText xml:space="preserve"> PAGEREF _Toc152589246 \h </w:instrText>
            </w:r>
            <w:r w:rsidR="00670487">
              <w:rPr>
                <w:noProof/>
                <w:webHidden/>
              </w:rPr>
            </w:r>
            <w:r w:rsidR="00670487">
              <w:rPr>
                <w:noProof/>
                <w:webHidden/>
              </w:rPr>
              <w:fldChar w:fldCharType="separate"/>
            </w:r>
            <w:r w:rsidR="00670487">
              <w:rPr>
                <w:noProof/>
                <w:webHidden/>
              </w:rPr>
              <w:t>3</w:t>
            </w:r>
            <w:r w:rsidR="00670487">
              <w:rPr>
                <w:noProof/>
                <w:webHidden/>
              </w:rPr>
              <w:fldChar w:fldCharType="end"/>
            </w:r>
          </w:hyperlink>
        </w:p>
        <w:p w14:paraId="3BA6AA3E" w14:textId="170443A9"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47" w:history="1">
            <w:r w:rsidR="00670487" w:rsidRPr="003442D1">
              <w:rPr>
                <w:rStyle w:val="Hyperlink"/>
                <w:noProof/>
              </w:rPr>
              <w:t>1</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Preamble</w:t>
            </w:r>
            <w:r w:rsidR="00670487">
              <w:rPr>
                <w:noProof/>
                <w:webHidden/>
              </w:rPr>
              <w:tab/>
            </w:r>
            <w:r w:rsidR="00670487">
              <w:rPr>
                <w:noProof/>
                <w:webHidden/>
              </w:rPr>
              <w:fldChar w:fldCharType="begin"/>
            </w:r>
            <w:r w:rsidR="00670487">
              <w:rPr>
                <w:noProof/>
                <w:webHidden/>
              </w:rPr>
              <w:instrText xml:space="preserve"> PAGEREF _Toc152589247 \h </w:instrText>
            </w:r>
            <w:r w:rsidR="00670487">
              <w:rPr>
                <w:noProof/>
                <w:webHidden/>
              </w:rPr>
            </w:r>
            <w:r w:rsidR="00670487">
              <w:rPr>
                <w:noProof/>
                <w:webHidden/>
              </w:rPr>
              <w:fldChar w:fldCharType="separate"/>
            </w:r>
            <w:r w:rsidR="00670487">
              <w:rPr>
                <w:noProof/>
                <w:webHidden/>
              </w:rPr>
              <w:t>7</w:t>
            </w:r>
            <w:r w:rsidR="00670487">
              <w:rPr>
                <w:noProof/>
                <w:webHidden/>
              </w:rPr>
              <w:fldChar w:fldCharType="end"/>
            </w:r>
          </w:hyperlink>
        </w:p>
        <w:p w14:paraId="03DDED09" w14:textId="70341844"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48" w:history="1">
            <w:r w:rsidR="00670487" w:rsidRPr="003442D1">
              <w:rPr>
                <w:rStyle w:val="Hyperlink"/>
                <w:noProof/>
              </w:rPr>
              <w:t>2</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The EIC Project</w:t>
            </w:r>
            <w:r w:rsidR="00670487">
              <w:rPr>
                <w:noProof/>
                <w:webHidden/>
              </w:rPr>
              <w:tab/>
            </w:r>
            <w:r w:rsidR="00670487">
              <w:rPr>
                <w:noProof/>
                <w:webHidden/>
              </w:rPr>
              <w:fldChar w:fldCharType="begin"/>
            </w:r>
            <w:r w:rsidR="00670487">
              <w:rPr>
                <w:noProof/>
                <w:webHidden/>
              </w:rPr>
              <w:instrText xml:space="preserve"> PAGEREF _Toc152589248 \h </w:instrText>
            </w:r>
            <w:r w:rsidR="00670487">
              <w:rPr>
                <w:noProof/>
                <w:webHidden/>
              </w:rPr>
            </w:r>
            <w:r w:rsidR="00670487">
              <w:rPr>
                <w:noProof/>
                <w:webHidden/>
              </w:rPr>
              <w:fldChar w:fldCharType="separate"/>
            </w:r>
            <w:r w:rsidR="00670487">
              <w:rPr>
                <w:noProof/>
                <w:webHidden/>
              </w:rPr>
              <w:t>9</w:t>
            </w:r>
            <w:r w:rsidR="00670487">
              <w:rPr>
                <w:noProof/>
                <w:webHidden/>
              </w:rPr>
              <w:fldChar w:fldCharType="end"/>
            </w:r>
          </w:hyperlink>
        </w:p>
        <w:p w14:paraId="73DB23F2" w14:textId="31EAEB57"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49" w:history="1">
            <w:r w:rsidR="00670487" w:rsidRPr="003442D1">
              <w:rPr>
                <w:rStyle w:val="Hyperlink"/>
                <w:noProof/>
              </w:rPr>
              <w:t>2.1</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EIC Project Scope</w:t>
            </w:r>
            <w:r w:rsidR="00670487">
              <w:rPr>
                <w:noProof/>
                <w:webHidden/>
              </w:rPr>
              <w:tab/>
            </w:r>
            <w:r w:rsidR="00670487">
              <w:rPr>
                <w:noProof/>
                <w:webHidden/>
              </w:rPr>
              <w:fldChar w:fldCharType="begin"/>
            </w:r>
            <w:r w:rsidR="00670487">
              <w:rPr>
                <w:noProof/>
                <w:webHidden/>
              </w:rPr>
              <w:instrText xml:space="preserve"> PAGEREF _Toc152589249 \h </w:instrText>
            </w:r>
            <w:r w:rsidR="00670487">
              <w:rPr>
                <w:noProof/>
                <w:webHidden/>
              </w:rPr>
            </w:r>
            <w:r w:rsidR="00670487">
              <w:rPr>
                <w:noProof/>
                <w:webHidden/>
              </w:rPr>
              <w:fldChar w:fldCharType="separate"/>
            </w:r>
            <w:r w:rsidR="00670487">
              <w:rPr>
                <w:noProof/>
                <w:webHidden/>
              </w:rPr>
              <w:t>9</w:t>
            </w:r>
            <w:r w:rsidR="00670487">
              <w:rPr>
                <w:noProof/>
                <w:webHidden/>
              </w:rPr>
              <w:fldChar w:fldCharType="end"/>
            </w:r>
          </w:hyperlink>
        </w:p>
        <w:p w14:paraId="38FEE52A" w14:textId="450CBF87"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50" w:history="1">
            <w:r w:rsidR="00670487" w:rsidRPr="003442D1">
              <w:rPr>
                <w:rStyle w:val="Hyperlink"/>
                <w:noProof/>
              </w:rPr>
              <w:t>2.2</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International Agreements</w:t>
            </w:r>
            <w:r w:rsidR="00670487">
              <w:rPr>
                <w:noProof/>
                <w:webHidden/>
              </w:rPr>
              <w:tab/>
            </w:r>
            <w:r w:rsidR="00670487">
              <w:rPr>
                <w:noProof/>
                <w:webHidden/>
              </w:rPr>
              <w:fldChar w:fldCharType="begin"/>
            </w:r>
            <w:r w:rsidR="00670487">
              <w:rPr>
                <w:noProof/>
                <w:webHidden/>
              </w:rPr>
              <w:instrText xml:space="preserve"> PAGEREF _Toc152589250 \h </w:instrText>
            </w:r>
            <w:r w:rsidR="00670487">
              <w:rPr>
                <w:noProof/>
                <w:webHidden/>
              </w:rPr>
            </w:r>
            <w:r w:rsidR="00670487">
              <w:rPr>
                <w:noProof/>
                <w:webHidden/>
              </w:rPr>
              <w:fldChar w:fldCharType="separate"/>
            </w:r>
            <w:r w:rsidR="00670487">
              <w:rPr>
                <w:noProof/>
                <w:webHidden/>
              </w:rPr>
              <w:t>10</w:t>
            </w:r>
            <w:r w:rsidR="00670487">
              <w:rPr>
                <w:noProof/>
                <w:webHidden/>
              </w:rPr>
              <w:fldChar w:fldCharType="end"/>
            </w:r>
          </w:hyperlink>
        </w:p>
        <w:p w14:paraId="25AA459D" w14:textId="4AD81410"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51" w:history="1">
            <w:r w:rsidR="00670487" w:rsidRPr="003442D1">
              <w:rPr>
                <w:rStyle w:val="Hyperlink"/>
                <w:noProof/>
              </w:rPr>
              <w:t>3</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Document Scope</w:t>
            </w:r>
            <w:r w:rsidR="00670487">
              <w:rPr>
                <w:noProof/>
                <w:webHidden/>
              </w:rPr>
              <w:tab/>
            </w:r>
            <w:r w:rsidR="00670487">
              <w:rPr>
                <w:noProof/>
                <w:webHidden/>
              </w:rPr>
              <w:fldChar w:fldCharType="begin"/>
            </w:r>
            <w:r w:rsidR="00670487">
              <w:rPr>
                <w:noProof/>
                <w:webHidden/>
              </w:rPr>
              <w:instrText xml:space="preserve"> PAGEREF _Toc152589251 \h </w:instrText>
            </w:r>
            <w:r w:rsidR="00670487">
              <w:rPr>
                <w:noProof/>
                <w:webHidden/>
              </w:rPr>
            </w:r>
            <w:r w:rsidR="00670487">
              <w:rPr>
                <w:noProof/>
                <w:webHidden/>
              </w:rPr>
              <w:fldChar w:fldCharType="separate"/>
            </w:r>
            <w:r w:rsidR="00670487">
              <w:rPr>
                <w:noProof/>
                <w:webHidden/>
              </w:rPr>
              <w:t>11</w:t>
            </w:r>
            <w:r w:rsidR="00670487">
              <w:rPr>
                <w:noProof/>
                <w:webHidden/>
              </w:rPr>
              <w:fldChar w:fldCharType="end"/>
            </w:r>
          </w:hyperlink>
        </w:p>
        <w:p w14:paraId="103D6B35" w14:textId="0615C0EB"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52" w:history="1">
            <w:r w:rsidR="00670487" w:rsidRPr="003442D1">
              <w:rPr>
                <w:rStyle w:val="Hyperlink"/>
                <w:noProof/>
              </w:rPr>
              <w:t>4</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General Provisions</w:t>
            </w:r>
            <w:r w:rsidR="00670487">
              <w:rPr>
                <w:noProof/>
                <w:webHidden/>
              </w:rPr>
              <w:tab/>
            </w:r>
            <w:r w:rsidR="00670487">
              <w:rPr>
                <w:noProof/>
                <w:webHidden/>
              </w:rPr>
              <w:fldChar w:fldCharType="begin"/>
            </w:r>
            <w:r w:rsidR="00670487">
              <w:rPr>
                <w:noProof/>
                <w:webHidden/>
              </w:rPr>
              <w:instrText xml:space="preserve"> PAGEREF _Toc152589252 \h </w:instrText>
            </w:r>
            <w:r w:rsidR="00670487">
              <w:rPr>
                <w:noProof/>
                <w:webHidden/>
              </w:rPr>
            </w:r>
            <w:r w:rsidR="00670487">
              <w:rPr>
                <w:noProof/>
                <w:webHidden/>
              </w:rPr>
              <w:fldChar w:fldCharType="separate"/>
            </w:r>
            <w:r w:rsidR="00670487">
              <w:rPr>
                <w:noProof/>
                <w:webHidden/>
              </w:rPr>
              <w:t>12</w:t>
            </w:r>
            <w:r w:rsidR="00670487">
              <w:rPr>
                <w:noProof/>
                <w:webHidden/>
              </w:rPr>
              <w:fldChar w:fldCharType="end"/>
            </w:r>
          </w:hyperlink>
        </w:p>
        <w:p w14:paraId="1F469B8F" w14:textId="34607B23"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53" w:history="1">
            <w:r w:rsidR="00670487" w:rsidRPr="003442D1">
              <w:rPr>
                <w:rStyle w:val="Hyperlink"/>
                <w:noProof/>
              </w:rPr>
              <w:t>5</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Related Documents</w:t>
            </w:r>
            <w:r w:rsidR="00670487">
              <w:rPr>
                <w:noProof/>
                <w:webHidden/>
              </w:rPr>
              <w:tab/>
            </w:r>
            <w:r w:rsidR="00670487">
              <w:rPr>
                <w:noProof/>
                <w:webHidden/>
              </w:rPr>
              <w:fldChar w:fldCharType="begin"/>
            </w:r>
            <w:r w:rsidR="00670487">
              <w:rPr>
                <w:noProof/>
                <w:webHidden/>
              </w:rPr>
              <w:instrText xml:space="preserve"> PAGEREF _Toc152589253 \h </w:instrText>
            </w:r>
            <w:r w:rsidR="00670487">
              <w:rPr>
                <w:noProof/>
                <w:webHidden/>
              </w:rPr>
            </w:r>
            <w:r w:rsidR="00670487">
              <w:rPr>
                <w:noProof/>
                <w:webHidden/>
              </w:rPr>
              <w:fldChar w:fldCharType="separate"/>
            </w:r>
            <w:r w:rsidR="00670487">
              <w:rPr>
                <w:noProof/>
                <w:webHidden/>
              </w:rPr>
              <w:t>13</w:t>
            </w:r>
            <w:r w:rsidR="00670487">
              <w:rPr>
                <w:noProof/>
                <w:webHidden/>
              </w:rPr>
              <w:fldChar w:fldCharType="end"/>
            </w:r>
          </w:hyperlink>
        </w:p>
        <w:p w14:paraId="72CA857A" w14:textId="18DE4CC6"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54" w:history="1">
            <w:r w:rsidR="00670487" w:rsidRPr="003442D1">
              <w:rPr>
                <w:rStyle w:val="Hyperlink"/>
                <w:noProof/>
              </w:rPr>
              <w:t>5.1</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Project Planning Document – Part 2</w:t>
            </w:r>
            <w:r w:rsidR="00670487">
              <w:rPr>
                <w:noProof/>
                <w:webHidden/>
              </w:rPr>
              <w:tab/>
            </w:r>
            <w:r w:rsidR="00670487">
              <w:rPr>
                <w:noProof/>
                <w:webHidden/>
              </w:rPr>
              <w:fldChar w:fldCharType="begin"/>
            </w:r>
            <w:r w:rsidR="00670487">
              <w:rPr>
                <w:noProof/>
                <w:webHidden/>
              </w:rPr>
              <w:instrText xml:space="preserve"> PAGEREF _Toc152589254 \h </w:instrText>
            </w:r>
            <w:r w:rsidR="00670487">
              <w:rPr>
                <w:noProof/>
                <w:webHidden/>
              </w:rPr>
            </w:r>
            <w:r w:rsidR="00670487">
              <w:rPr>
                <w:noProof/>
                <w:webHidden/>
              </w:rPr>
              <w:fldChar w:fldCharType="separate"/>
            </w:r>
            <w:r w:rsidR="00670487">
              <w:rPr>
                <w:noProof/>
                <w:webHidden/>
              </w:rPr>
              <w:t>13</w:t>
            </w:r>
            <w:r w:rsidR="00670487">
              <w:rPr>
                <w:noProof/>
                <w:webHidden/>
              </w:rPr>
              <w:fldChar w:fldCharType="end"/>
            </w:r>
          </w:hyperlink>
        </w:p>
        <w:p w14:paraId="5E6F92ED" w14:textId="21AF3CF7"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55" w:history="1">
            <w:r w:rsidR="00670487" w:rsidRPr="003442D1">
              <w:rPr>
                <w:rStyle w:val="Hyperlink"/>
                <w:noProof/>
              </w:rPr>
              <w:t>5.2</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Technical Documents</w:t>
            </w:r>
            <w:r w:rsidR="00670487">
              <w:rPr>
                <w:noProof/>
                <w:webHidden/>
              </w:rPr>
              <w:tab/>
            </w:r>
            <w:r w:rsidR="00670487">
              <w:rPr>
                <w:noProof/>
                <w:webHidden/>
              </w:rPr>
              <w:fldChar w:fldCharType="begin"/>
            </w:r>
            <w:r w:rsidR="00670487">
              <w:rPr>
                <w:noProof/>
                <w:webHidden/>
              </w:rPr>
              <w:instrText xml:space="preserve"> PAGEREF _Toc152589255 \h </w:instrText>
            </w:r>
            <w:r w:rsidR="00670487">
              <w:rPr>
                <w:noProof/>
                <w:webHidden/>
              </w:rPr>
            </w:r>
            <w:r w:rsidR="00670487">
              <w:rPr>
                <w:noProof/>
                <w:webHidden/>
              </w:rPr>
              <w:fldChar w:fldCharType="separate"/>
            </w:r>
            <w:r w:rsidR="00670487">
              <w:rPr>
                <w:noProof/>
                <w:webHidden/>
              </w:rPr>
              <w:t>13</w:t>
            </w:r>
            <w:r w:rsidR="00670487">
              <w:rPr>
                <w:noProof/>
                <w:webHidden/>
              </w:rPr>
              <w:fldChar w:fldCharType="end"/>
            </w:r>
          </w:hyperlink>
        </w:p>
        <w:p w14:paraId="796486CE" w14:textId="22DD968E"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56" w:history="1">
            <w:r w:rsidR="00670487" w:rsidRPr="003442D1">
              <w:rPr>
                <w:rStyle w:val="Hyperlink"/>
                <w:noProof/>
              </w:rPr>
              <w:t>5.3</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Project Management Documents</w:t>
            </w:r>
            <w:r w:rsidR="00670487">
              <w:rPr>
                <w:noProof/>
                <w:webHidden/>
              </w:rPr>
              <w:tab/>
            </w:r>
            <w:r w:rsidR="00670487">
              <w:rPr>
                <w:noProof/>
                <w:webHidden/>
              </w:rPr>
              <w:fldChar w:fldCharType="begin"/>
            </w:r>
            <w:r w:rsidR="00670487">
              <w:rPr>
                <w:noProof/>
                <w:webHidden/>
              </w:rPr>
              <w:instrText xml:space="preserve"> PAGEREF _Toc152589256 \h </w:instrText>
            </w:r>
            <w:r w:rsidR="00670487">
              <w:rPr>
                <w:noProof/>
                <w:webHidden/>
              </w:rPr>
            </w:r>
            <w:r w:rsidR="00670487">
              <w:rPr>
                <w:noProof/>
                <w:webHidden/>
              </w:rPr>
              <w:fldChar w:fldCharType="separate"/>
            </w:r>
            <w:r w:rsidR="00670487">
              <w:rPr>
                <w:noProof/>
                <w:webHidden/>
              </w:rPr>
              <w:t>13</w:t>
            </w:r>
            <w:r w:rsidR="00670487">
              <w:rPr>
                <w:noProof/>
                <w:webHidden/>
              </w:rPr>
              <w:fldChar w:fldCharType="end"/>
            </w:r>
          </w:hyperlink>
        </w:p>
        <w:p w14:paraId="20947E94" w14:textId="7B782B97"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57" w:history="1">
            <w:r w:rsidR="00670487" w:rsidRPr="003442D1">
              <w:rPr>
                <w:rStyle w:val="Hyperlink"/>
                <w:noProof/>
              </w:rPr>
              <w:t>6</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Terms and Definitions</w:t>
            </w:r>
            <w:r w:rsidR="00670487">
              <w:rPr>
                <w:noProof/>
                <w:webHidden/>
              </w:rPr>
              <w:tab/>
            </w:r>
            <w:r w:rsidR="00670487">
              <w:rPr>
                <w:noProof/>
                <w:webHidden/>
              </w:rPr>
              <w:fldChar w:fldCharType="begin"/>
            </w:r>
            <w:r w:rsidR="00670487">
              <w:rPr>
                <w:noProof/>
                <w:webHidden/>
              </w:rPr>
              <w:instrText xml:space="preserve"> PAGEREF _Toc152589257 \h </w:instrText>
            </w:r>
            <w:r w:rsidR="00670487">
              <w:rPr>
                <w:noProof/>
                <w:webHidden/>
              </w:rPr>
            </w:r>
            <w:r w:rsidR="00670487">
              <w:rPr>
                <w:noProof/>
                <w:webHidden/>
              </w:rPr>
              <w:fldChar w:fldCharType="separate"/>
            </w:r>
            <w:r w:rsidR="00670487">
              <w:rPr>
                <w:noProof/>
                <w:webHidden/>
              </w:rPr>
              <w:t>14</w:t>
            </w:r>
            <w:r w:rsidR="00670487">
              <w:rPr>
                <w:noProof/>
                <w:webHidden/>
              </w:rPr>
              <w:fldChar w:fldCharType="end"/>
            </w:r>
          </w:hyperlink>
        </w:p>
        <w:p w14:paraId="7BC8C369" w14:textId="5EFD5420"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58" w:history="1">
            <w:r w:rsidR="00670487" w:rsidRPr="003442D1">
              <w:rPr>
                <w:rStyle w:val="Hyperlink"/>
                <w:noProof/>
              </w:rPr>
              <w:t>6.1</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Definitions</w:t>
            </w:r>
            <w:r w:rsidR="00670487">
              <w:rPr>
                <w:noProof/>
                <w:webHidden/>
              </w:rPr>
              <w:tab/>
            </w:r>
            <w:r w:rsidR="00670487">
              <w:rPr>
                <w:noProof/>
                <w:webHidden/>
              </w:rPr>
              <w:fldChar w:fldCharType="begin"/>
            </w:r>
            <w:r w:rsidR="00670487">
              <w:rPr>
                <w:noProof/>
                <w:webHidden/>
              </w:rPr>
              <w:instrText xml:space="preserve"> PAGEREF _Toc152589258 \h </w:instrText>
            </w:r>
            <w:r w:rsidR="00670487">
              <w:rPr>
                <w:noProof/>
                <w:webHidden/>
              </w:rPr>
            </w:r>
            <w:r w:rsidR="00670487">
              <w:rPr>
                <w:noProof/>
                <w:webHidden/>
              </w:rPr>
              <w:fldChar w:fldCharType="separate"/>
            </w:r>
            <w:r w:rsidR="00670487">
              <w:rPr>
                <w:noProof/>
                <w:webHidden/>
              </w:rPr>
              <w:t>14</w:t>
            </w:r>
            <w:r w:rsidR="00670487">
              <w:rPr>
                <w:noProof/>
                <w:webHidden/>
              </w:rPr>
              <w:fldChar w:fldCharType="end"/>
            </w:r>
          </w:hyperlink>
        </w:p>
        <w:p w14:paraId="5FFD9691" w14:textId="4F4F40C0"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59" w:history="1">
            <w:r w:rsidR="00670487" w:rsidRPr="003442D1">
              <w:rPr>
                <w:rStyle w:val="Hyperlink"/>
                <w:noProof/>
              </w:rPr>
              <w:t>6.2</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Acronyms</w:t>
            </w:r>
            <w:r w:rsidR="00670487">
              <w:rPr>
                <w:noProof/>
                <w:webHidden/>
              </w:rPr>
              <w:tab/>
            </w:r>
            <w:r w:rsidR="00670487">
              <w:rPr>
                <w:noProof/>
                <w:webHidden/>
              </w:rPr>
              <w:fldChar w:fldCharType="begin"/>
            </w:r>
            <w:r w:rsidR="00670487">
              <w:rPr>
                <w:noProof/>
                <w:webHidden/>
              </w:rPr>
              <w:instrText xml:space="preserve"> PAGEREF _Toc152589259 \h </w:instrText>
            </w:r>
            <w:r w:rsidR="00670487">
              <w:rPr>
                <w:noProof/>
                <w:webHidden/>
              </w:rPr>
            </w:r>
            <w:r w:rsidR="00670487">
              <w:rPr>
                <w:noProof/>
                <w:webHidden/>
              </w:rPr>
              <w:fldChar w:fldCharType="separate"/>
            </w:r>
            <w:r w:rsidR="00670487">
              <w:rPr>
                <w:noProof/>
                <w:webHidden/>
              </w:rPr>
              <w:t>15</w:t>
            </w:r>
            <w:r w:rsidR="00670487">
              <w:rPr>
                <w:noProof/>
                <w:webHidden/>
              </w:rPr>
              <w:fldChar w:fldCharType="end"/>
            </w:r>
          </w:hyperlink>
        </w:p>
        <w:p w14:paraId="1E862998" w14:textId="609D2492"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60" w:history="1">
            <w:r w:rsidR="00670487" w:rsidRPr="003442D1">
              <w:rPr>
                <w:rStyle w:val="Hyperlink"/>
                <w:noProof/>
              </w:rPr>
              <w:t>7</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Communication, Management, Governance</w:t>
            </w:r>
            <w:r w:rsidR="00670487">
              <w:rPr>
                <w:noProof/>
                <w:webHidden/>
              </w:rPr>
              <w:tab/>
            </w:r>
            <w:r w:rsidR="00670487">
              <w:rPr>
                <w:noProof/>
                <w:webHidden/>
              </w:rPr>
              <w:fldChar w:fldCharType="begin"/>
            </w:r>
            <w:r w:rsidR="00670487">
              <w:rPr>
                <w:noProof/>
                <w:webHidden/>
              </w:rPr>
              <w:instrText xml:space="preserve"> PAGEREF _Toc152589260 \h </w:instrText>
            </w:r>
            <w:r w:rsidR="00670487">
              <w:rPr>
                <w:noProof/>
                <w:webHidden/>
              </w:rPr>
            </w:r>
            <w:r w:rsidR="00670487">
              <w:rPr>
                <w:noProof/>
                <w:webHidden/>
              </w:rPr>
              <w:fldChar w:fldCharType="separate"/>
            </w:r>
            <w:r w:rsidR="00670487">
              <w:rPr>
                <w:noProof/>
                <w:webHidden/>
              </w:rPr>
              <w:t>16</w:t>
            </w:r>
            <w:r w:rsidR="00670487">
              <w:rPr>
                <w:noProof/>
                <w:webHidden/>
              </w:rPr>
              <w:fldChar w:fldCharType="end"/>
            </w:r>
          </w:hyperlink>
        </w:p>
        <w:p w14:paraId="1BF67BCC" w14:textId="7BB08F31"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61" w:history="1">
            <w:r w:rsidR="00670487" w:rsidRPr="003442D1">
              <w:rPr>
                <w:rStyle w:val="Hyperlink"/>
                <w:noProof/>
              </w:rPr>
              <w:t>7.1</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Communication and Management Structure</w:t>
            </w:r>
            <w:r w:rsidR="00670487">
              <w:rPr>
                <w:noProof/>
                <w:webHidden/>
              </w:rPr>
              <w:tab/>
            </w:r>
            <w:r w:rsidR="00670487">
              <w:rPr>
                <w:noProof/>
                <w:webHidden/>
              </w:rPr>
              <w:fldChar w:fldCharType="begin"/>
            </w:r>
            <w:r w:rsidR="00670487">
              <w:rPr>
                <w:noProof/>
                <w:webHidden/>
              </w:rPr>
              <w:instrText xml:space="preserve"> PAGEREF _Toc152589261 \h </w:instrText>
            </w:r>
            <w:r w:rsidR="00670487">
              <w:rPr>
                <w:noProof/>
                <w:webHidden/>
              </w:rPr>
            </w:r>
            <w:r w:rsidR="00670487">
              <w:rPr>
                <w:noProof/>
                <w:webHidden/>
              </w:rPr>
              <w:fldChar w:fldCharType="separate"/>
            </w:r>
            <w:r w:rsidR="00670487">
              <w:rPr>
                <w:noProof/>
                <w:webHidden/>
              </w:rPr>
              <w:t>16</w:t>
            </w:r>
            <w:r w:rsidR="00670487">
              <w:rPr>
                <w:noProof/>
                <w:webHidden/>
              </w:rPr>
              <w:fldChar w:fldCharType="end"/>
            </w:r>
          </w:hyperlink>
        </w:p>
        <w:p w14:paraId="59F7F0D6" w14:textId="750859A1"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62" w:history="1">
            <w:r w:rsidR="00670487" w:rsidRPr="003442D1">
              <w:rPr>
                <w:rStyle w:val="Hyperlink"/>
                <w:noProof/>
              </w:rPr>
              <w:t>7.2</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Governance Structure</w:t>
            </w:r>
            <w:r w:rsidR="00670487">
              <w:rPr>
                <w:noProof/>
                <w:webHidden/>
              </w:rPr>
              <w:tab/>
            </w:r>
            <w:r w:rsidR="00670487">
              <w:rPr>
                <w:noProof/>
                <w:webHidden/>
              </w:rPr>
              <w:fldChar w:fldCharType="begin"/>
            </w:r>
            <w:r w:rsidR="00670487">
              <w:rPr>
                <w:noProof/>
                <w:webHidden/>
              </w:rPr>
              <w:instrText xml:space="preserve"> PAGEREF _Toc152589262 \h </w:instrText>
            </w:r>
            <w:r w:rsidR="00670487">
              <w:rPr>
                <w:noProof/>
                <w:webHidden/>
              </w:rPr>
            </w:r>
            <w:r w:rsidR="00670487">
              <w:rPr>
                <w:noProof/>
                <w:webHidden/>
              </w:rPr>
              <w:fldChar w:fldCharType="separate"/>
            </w:r>
            <w:r w:rsidR="00670487">
              <w:rPr>
                <w:noProof/>
                <w:webHidden/>
              </w:rPr>
              <w:t>18</w:t>
            </w:r>
            <w:r w:rsidR="00670487">
              <w:rPr>
                <w:noProof/>
                <w:webHidden/>
              </w:rPr>
              <w:fldChar w:fldCharType="end"/>
            </w:r>
          </w:hyperlink>
        </w:p>
        <w:p w14:paraId="17DF36A2" w14:textId="336DC9E0"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63" w:history="1">
            <w:r w:rsidR="00670487" w:rsidRPr="003442D1">
              <w:rPr>
                <w:rStyle w:val="Hyperlink"/>
                <w:noProof/>
              </w:rPr>
              <w:t>8</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EIC Technical Review Process</w:t>
            </w:r>
            <w:r w:rsidR="00670487">
              <w:rPr>
                <w:noProof/>
                <w:webHidden/>
              </w:rPr>
              <w:tab/>
            </w:r>
            <w:r w:rsidR="00670487">
              <w:rPr>
                <w:noProof/>
                <w:webHidden/>
              </w:rPr>
              <w:fldChar w:fldCharType="begin"/>
            </w:r>
            <w:r w:rsidR="00670487">
              <w:rPr>
                <w:noProof/>
                <w:webHidden/>
              </w:rPr>
              <w:instrText xml:space="preserve"> PAGEREF _Toc152589263 \h </w:instrText>
            </w:r>
            <w:r w:rsidR="00670487">
              <w:rPr>
                <w:noProof/>
                <w:webHidden/>
              </w:rPr>
            </w:r>
            <w:r w:rsidR="00670487">
              <w:rPr>
                <w:noProof/>
                <w:webHidden/>
              </w:rPr>
              <w:fldChar w:fldCharType="separate"/>
            </w:r>
            <w:r w:rsidR="00670487">
              <w:rPr>
                <w:noProof/>
                <w:webHidden/>
              </w:rPr>
              <w:t>21</w:t>
            </w:r>
            <w:r w:rsidR="00670487">
              <w:rPr>
                <w:noProof/>
                <w:webHidden/>
              </w:rPr>
              <w:fldChar w:fldCharType="end"/>
            </w:r>
          </w:hyperlink>
        </w:p>
        <w:p w14:paraId="693FA61D" w14:textId="269ECECB" w:rsidR="00670487" w:rsidRDefault="00000000">
          <w:pPr>
            <w:pStyle w:val="TOC3"/>
            <w:tabs>
              <w:tab w:val="left" w:pos="660"/>
              <w:tab w:val="right" w:leader="dot" w:pos="9350"/>
            </w:tabs>
            <w:rPr>
              <w:rFonts w:eastAsiaTheme="minorEastAsia" w:cstheme="minorBidi"/>
              <w:noProof/>
              <w:kern w:val="2"/>
              <w:sz w:val="22"/>
              <w:szCs w:val="22"/>
              <w:lang w:val="en-US"/>
              <w14:ligatures w14:val="standardContextual"/>
            </w:rPr>
          </w:pPr>
          <w:hyperlink w:anchor="_Toc152589264" w:history="1">
            <w:r w:rsidR="00670487" w:rsidRPr="003442D1">
              <w:rPr>
                <w:rStyle w:val="Hyperlink"/>
                <w:noProof/>
              </w:rPr>
              <w:t>a.</w:t>
            </w:r>
            <w:r w:rsidR="00670487">
              <w:rPr>
                <w:rFonts w:eastAsiaTheme="minorEastAsia" w:cstheme="minorBidi"/>
                <w:noProof/>
                <w:kern w:val="2"/>
                <w:sz w:val="22"/>
                <w:szCs w:val="22"/>
                <w:lang w:val="en-US"/>
                <w14:ligatures w14:val="standardContextual"/>
              </w:rPr>
              <w:tab/>
            </w:r>
            <w:r w:rsidR="00670487" w:rsidRPr="003442D1">
              <w:rPr>
                <w:rStyle w:val="Hyperlink"/>
                <w:noProof/>
              </w:rPr>
              <w:t>Conceptual Design Review [30% Design Maturity]</w:t>
            </w:r>
            <w:r w:rsidR="00670487">
              <w:rPr>
                <w:noProof/>
                <w:webHidden/>
              </w:rPr>
              <w:tab/>
            </w:r>
            <w:r w:rsidR="00670487">
              <w:rPr>
                <w:noProof/>
                <w:webHidden/>
              </w:rPr>
              <w:fldChar w:fldCharType="begin"/>
            </w:r>
            <w:r w:rsidR="00670487">
              <w:rPr>
                <w:noProof/>
                <w:webHidden/>
              </w:rPr>
              <w:instrText xml:space="preserve"> PAGEREF _Toc152589264 \h </w:instrText>
            </w:r>
            <w:r w:rsidR="00670487">
              <w:rPr>
                <w:noProof/>
                <w:webHidden/>
              </w:rPr>
            </w:r>
            <w:r w:rsidR="00670487">
              <w:rPr>
                <w:noProof/>
                <w:webHidden/>
              </w:rPr>
              <w:fldChar w:fldCharType="separate"/>
            </w:r>
            <w:r w:rsidR="00670487">
              <w:rPr>
                <w:noProof/>
                <w:webHidden/>
              </w:rPr>
              <w:t>21</w:t>
            </w:r>
            <w:r w:rsidR="00670487">
              <w:rPr>
                <w:noProof/>
                <w:webHidden/>
              </w:rPr>
              <w:fldChar w:fldCharType="end"/>
            </w:r>
          </w:hyperlink>
        </w:p>
        <w:p w14:paraId="49D48864" w14:textId="7AB3B158" w:rsidR="00670487" w:rsidRDefault="00000000">
          <w:pPr>
            <w:pStyle w:val="TOC3"/>
            <w:tabs>
              <w:tab w:val="left" w:pos="660"/>
              <w:tab w:val="right" w:leader="dot" w:pos="9350"/>
            </w:tabs>
            <w:rPr>
              <w:rFonts w:eastAsiaTheme="minorEastAsia" w:cstheme="minorBidi"/>
              <w:noProof/>
              <w:kern w:val="2"/>
              <w:sz w:val="22"/>
              <w:szCs w:val="22"/>
              <w:lang w:val="en-US"/>
              <w14:ligatures w14:val="standardContextual"/>
            </w:rPr>
          </w:pPr>
          <w:hyperlink w:anchor="_Toc152589265" w:history="1">
            <w:r w:rsidR="00670487" w:rsidRPr="003442D1">
              <w:rPr>
                <w:rStyle w:val="Hyperlink"/>
                <w:noProof/>
              </w:rPr>
              <w:t>b.</w:t>
            </w:r>
            <w:r w:rsidR="00670487">
              <w:rPr>
                <w:rFonts w:eastAsiaTheme="minorEastAsia" w:cstheme="minorBidi"/>
                <w:noProof/>
                <w:kern w:val="2"/>
                <w:sz w:val="22"/>
                <w:szCs w:val="22"/>
                <w:lang w:val="en-US"/>
                <w14:ligatures w14:val="standardContextual"/>
              </w:rPr>
              <w:tab/>
            </w:r>
            <w:r w:rsidR="00670487" w:rsidRPr="003442D1">
              <w:rPr>
                <w:rStyle w:val="Hyperlink"/>
                <w:noProof/>
              </w:rPr>
              <w:t>Preliminary Design Review [60% Design</w:t>
            </w:r>
            <w:r w:rsidR="00670487" w:rsidRPr="003442D1">
              <w:rPr>
                <w:rStyle w:val="Hyperlink"/>
                <w:noProof/>
                <w:spacing w:val="-7"/>
              </w:rPr>
              <w:t xml:space="preserve"> </w:t>
            </w:r>
            <w:r w:rsidR="00670487" w:rsidRPr="003442D1">
              <w:rPr>
                <w:rStyle w:val="Hyperlink"/>
                <w:noProof/>
              </w:rPr>
              <w:t>Maturity]</w:t>
            </w:r>
            <w:r w:rsidR="00670487">
              <w:rPr>
                <w:noProof/>
                <w:webHidden/>
              </w:rPr>
              <w:tab/>
            </w:r>
            <w:r w:rsidR="00670487">
              <w:rPr>
                <w:noProof/>
                <w:webHidden/>
              </w:rPr>
              <w:fldChar w:fldCharType="begin"/>
            </w:r>
            <w:r w:rsidR="00670487">
              <w:rPr>
                <w:noProof/>
                <w:webHidden/>
              </w:rPr>
              <w:instrText xml:space="preserve"> PAGEREF _Toc152589265 \h </w:instrText>
            </w:r>
            <w:r w:rsidR="00670487">
              <w:rPr>
                <w:noProof/>
                <w:webHidden/>
              </w:rPr>
            </w:r>
            <w:r w:rsidR="00670487">
              <w:rPr>
                <w:noProof/>
                <w:webHidden/>
              </w:rPr>
              <w:fldChar w:fldCharType="separate"/>
            </w:r>
            <w:r w:rsidR="00670487">
              <w:rPr>
                <w:noProof/>
                <w:webHidden/>
              </w:rPr>
              <w:t>22</w:t>
            </w:r>
            <w:r w:rsidR="00670487">
              <w:rPr>
                <w:noProof/>
                <w:webHidden/>
              </w:rPr>
              <w:fldChar w:fldCharType="end"/>
            </w:r>
          </w:hyperlink>
        </w:p>
        <w:p w14:paraId="798146B5" w14:textId="3DA08FC1" w:rsidR="00670487" w:rsidRDefault="00000000">
          <w:pPr>
            <w:pStyle w:val="TOC3"/>
            <w:tabs>
              <w:tab w:val="left" w:pos="660"/>
              <w:tab w:val="right" w:leader="dot" w:pos="9350"/>
            </w:tabs>
            <w:rPr>
              <w:rFonts w:eastAsiaTheme="minorEastAsia" w:cstheme="minorBidi"/>
              <w:noProof/>
              <w:kern w:val="2"/>
              <w:sz w:val="22"/>
              <w:szCs w:val="22"/>
              <w:lang w:val="en-US"/>
              <w14:ligatures w14:val="standardContextual"/>
            </w:rPr>
          </w:pPr>
          <w:hyperlink w:anchor="_Toc152589266" w:history="1">
            <w:r w:rsidR="00670487" w:rsidRPr="003442D1">
              <w:rPr>
                <w:rStyle w:val="Hyperlink"/>
                <w:noProof/>
              </w:rPr>
              <w:t>c.</w:t>
            </w:r>
            <w:r w:rsidR="00670487">
              <w:rPr>
                <w:rFonts w:eastAsiaTheme="minorEastAsia" w:cstheme="minorBidi"/>
                <w:noProof/>
                <w:kern w:val="2"/>
                <w:sz w:val="22"/>
                <w:szCs w:val="22"/>
                <w:lang w:val="en-US"/>
                <w14:ligatures w14:val="standardContextual"/>
              </w:rPr>
              <w:tab/>
            </w:r>
            <w:r w:rsidR="00670487" w:rsidRPr="003442D1">
              <w:rPr>
                <w:rStyle w:val="Hyperlink"/>
                <w:noProof/>
              </w:rPr>
              <w:t>Final Design Review [90% Design</w:t>
            </w:r>
            <w:r w:rsidR="00670487" w:rsidRPr="003442D1">
              <w:rPr>
                <w:rStyle w:val="Hyperlink"/>
                <w:noProof/>
                <w:spacing w:val="-7"/>
              </w:rPr>
              <w:t xml:space="preserve"> </w:t>
            </w:r>
            <w:r w:rsidR="00670487" w:rsidRPr="003442D1">
              <w:rPr>
                <w:rStyle w:val="Hyperlink"/>
                <w:noProof/>
              </w:rPr>
              <w:t>Maturity]</w:t>
            </w:r>
            <w:r w:rsidR="00670487">
              <w:rPr>
                <w:noProof/>
                <w:webHidden/>
              </w:rPr>
              <w:tab/>
            </w:r>
            <w:r w:rsidR="00670487">
              <w:rPr>
                <w:noProof/>
                <w:webHidden/>
              </w:rPr>
              <w:fldChar w:fldCharType="begin"/>
            </w:r>
            <w:r w:rsidR="00670487">
              <w:rPr>
                <w:noProof/>
                <w:webHidden/>
              </w:rPr>
              <w:instrText xml:space="preserve"> PAGEREF _Toc152589266 \h </w:instrText>
            </w:r>
            <w:r w:rsidR="00670487">
              <w:rPr>
                <w:noProof/>
                <w:webHidden/>
              </w:rPr>
            </w:r>
            <w:r w:rsidR="00670487">
              <w:rPr>
                <w:noProof/>
                <w:webHidden/>
              </w:rPr>
              <w:fldChar w:fldCharType="separate"/>
            </w:r>
            <w:r w:rsidR="00670487">
              <w:rPr>
                <w:noProof/>
                <w:webHidden/>
              </w:rPr>
              <w:t>22</w:t>
            </w:r>
            <w:r w:rsidR="00670487">
              <w:rPr>
                <w:noProof/>
                <w:webHidden/>
              </w:rPr>
              <w:fldChar w:fldCharType="end"/>
            </w:r>
          </w:hyperlink>
        </w:p>
        <w:p w14:paraId="6F827A8C" w14:textId="39C578C3" w:rsidR="00670487" w:rsidRDefault="00000000">
          <w:pPr>
            <w:pStyle w:val="TOC3"/>
            <w:tabs>
              <w:tab w:val="left" w:pos="660"/>
              <w:tab w:val="right" w:leader="dot" w:pos="9350"/>
            </w:tabs>
            <w:rPr>
              <w:rFonts w:eastAsiaTheme="minorEastAsia" w:cstheme="minorBidi"/>
              <w:noProof/>
              <w:kern w:val="2"/>
              <w:sz w:val="22"/>
              <w:szCs w:val="22"/>
              <w:lang w:val="en-US"/>
              <w14:ligatures w14:val="standardContextual"/>
            </w:rPr>
          </w:pPr>
          <w:hyperlink w:anchor="_Toc152589267" w:history="1">
            <w:r w:rsidR="00670487" w:rsidRPr="003442D1">
              <w:rPr>
                <w:rStyle w:val="Hyperlink"/>
                <w:noProof/>
              </w:rPr>
              <w:t>d.</w:t>
            </w:r>
            <w:r w:rsidR="00670487">
              <w:rPr>
                <w:rFonts w:eastAsiaTheme="minorEastAsia" w:cstheme="minorBidi"/>
                <w:noProof/>
                <w:kern w:val="2"/>
                <w:sz w:val="22"/>
                <w:szCs w:val="22"/>
                <w:lang w:val="en-US"/>
                <w14:ligatures w14:val="standardContextual"/>
              </w:rPr>
              <w:tab/>
            </w:r>
            <w:r w:rsidR="00670487" w:rsidRPr="003442D1">
              <w:rPr>
                <w:rStyle w:val="Hyperlink"/>
                <w:noProof/>
              </w:rPr>
              <w:t>Procurement Readiness Review</w:t>
            </w:r>
            <w:r w:rsidR="00670487">
              <w:rPr>
                <w:noProof/>
                <w:webHidden/>
              </w:rPr>
              <w:tab/>
            </w:r>
            <w:r w:rsidR="00670487">
              <w:rPr>
                <w:noProof/>
                <w:webHidden/>
              </w:rPr>
              <w:fldChar w:fldCharType="begin"/>
            </w:r>
            <w:r w:rsidR="00670487">
              <w:rPr>
                <w:noProof/>
                <w:webHidden/>
              </w:rPr>
              <w:instrText xml:space="preserve"> PAGEREF _Toc152589267 \h </w:instrText>
            </w:r>
            <w:r w:rsidR="00670487">
              <w:rPr>
                <w:noProof/>
                <w:webHidden/>
              </w:rPr>
            </w:r>
            <w:r w:rsidR="00670487">
              <w:rPr>
                <w:noProof/>
                <w:webHidden/>
              </w:rPr>
              <w:fldChar w:fldCharType="separate"/>
            </w:r>
            <w:r w:rsidR="00670487">
              <w:rPr>
                <w:noProof/>
                <w:webHidden/>
              </w:rPr>
              <w:t>22</w:t>
            </w:r>
            <w:r w:rsidR="00670487">
              <w:rPr>
                <w:noProof/>
                <w:webHidden/>
              </w:rPr>
              <w:fldChar w:fldCharType="end"/>
            </w:r>
          </w:hyperlink>
        </w:p>
        <w:p w14:paraId="7BA4432B" w14:textId="75C18201" w:rsidR="00670487" w:rsidRDefault="00000000">
          <w:pPr>
            <w:pStyle w:val="TOC3"/>
            <w:tabs>
              <w:tab w:val="left" w:pos="660"/>
              <w:tab w:val="right" w:leader="dot" w:pos="9350"/>
            </w:tabs>
            <w:rPr>
              <w:rFonts w:eastAsiaTheme="minorEastAsia" w:cstheme="minorBidi"/>
              <w:noProof/>
              <w:kern w:val="2"/>
              <w:sz w:val="22"/>
              <w:szCs w:val="22"/>
              <w:lang w:val="en-US"/>
              <w14:ligatures w14:val="standardContextual"/>
            </w:rPr>
          </w:pPr>
          <w:hyperlink w:anchor="_Toc152589268" w:history="1">
            <w:r w:rsidR="00670487" w:rsidRPr="003442D1">
              <w:rPr>
                <w:rStyle w:val="Hyperlink"/>
                <w:noProof/>
              </w:rPr>
              <w:t>e.</w:t>
            </w:r>
            <w:r w:rsidR="00670487">
              <w:rPr>
                <w:rFonts w:eastAsiaTheme="minorEastAsia" w:cstheme="minorBidi"/>
                <w:noProof/>
                <w:kern w:val="2"/>
                <w:sz w:val="22"/>
                <w:szCs w:val="22"/>
                <w:lang w:val="en-US"/>
                <w14:ligatures w14:val="standardContextual"/>
              </w:rPr>
              <w:tab/>
            </w:r>
            <w:r w:rsidR="00670487" w:rsidRPr="003442D1">
              <w:rPr>
                <w:rStyle w:val="Hyperlink"/>
                <w:noProof/>
              </w:rPr>
              <w:t>Manufacturing Readiness Review</w:t>
            </w:r>
            <w:r w:rsidR="00670487">
              <w:rPr>
                <w:noProof/>
                <w:webHidden/>
              </w:rPr>
              <w:tab/>
            </w:r>
            <w:r w:rsidR="00670487">
              <w:rPr>
                <w:noProof/>
                <w:webHidden/>
              </w:rPr>
              <w:fldChar w:fldCharType="begin"/>
            </w:r>
            <w:r w:rsidR="00670487">
              <w:rPr>
                <w:noProof/>
                <w:webHidden/>
              </w:rPr>
              <w:instrText xml:space="preserve"> PAGEREF _Toc152589268 \h </w:instrText>
            </w:r>
            <w:r w:rsidR="00670487">
              <w:rPr>
                <w:noProof/>
                <w:webHidden/>
              </w:rPr>
            </w:r>
            <w:r w:rsidR="00670487">
              <w:rPr>
                <w:noProof/>
                <w:webHidden/>
              </w:rPr>
              <w:fldChar w:fldCharType="separate"/>
            </w:r>
            <w:r w:rsidR="00670487">
              <w:rPr>
                <w:noProof/>
                <w:webHidden/>
              </w:rPr>
              <w:t>22</w:t>
            </w:r>
            <w:r w:rsidR="00670487">
              <w:rPr>
                <w:noProof/>
                <w:webHidden/>
              </w:rPr>
              <w:fldChar w:fldCharType="end"/>
            </w:r>
          </w:hyperlink>
        </w:p>
        <w:p w14:paraId="67B1C1A1" w14:textId="35E69D1D" w:rsidR="00670487" w:rsidRDefault="00000000">
          <w:pPr>
            <w:pStyle w:val="TOC3"/>
            <w:tabs>
              <w:tab w:val="left" w:pos="660"/>
              <w:tab w:val="right" w:leader="dot" w:pos="9350"/>
            </w:tabs>
            <w:rPr>
              <w:rFonts w:eastAsiaTheme="minorEastAsia" w:cstheme="minorBidi"/>
              <w:noProof/>
              <w:kern w:val="2"/>
              <w:sz w:val="22"/>
              <w:szCs w:val="22"/>
              <w:lang w:val="en-US"/>
              <w14:ligatures w14:val="standardContextual"/>
            </w:rPr>
          </w:pPr>
          <w:hyperlink w:anchor="_Toc152589269" w:history="1">
            <w:r w:rsidR="00670487" w:rsidRPr="003442D1">
              <w:rPr>
                <w:rStyle w:val="Hyperlink"/>
                <w:noProof/>
              </w:rPr>
              <w:t>f.</w:t>
            </w:r>
            <w:r w:rsidR="00670487">
              <w:rPr>
                <w:rFonts w:eastAsiaTheme="minorEastAsia" w:cstheme="minorBidi"/>
                <w:noProof/>
                <w:kern w:val="2"/>
                <w:sz w:val="22"/>
                <w:szCs w:val="22"/>
                <w:lang w:val="en-US"/>
                <w14:ligatures w14:val="standardContextual"/>
              </w:rPr>
              <w:tab/>
            </w:r>
            <w:r w:rsidR="00670487" w:rsidRPr="003442D1">
              <w:rPr>
                <w:rStyle w:val="Hyperlink"/>
                <w:noProof/>
              </w:rPr>
              <w:t>Transportation Readiness Review</w:t>
            </w:r>
            <w:r w:rsidR="00670487">
              <w:rPr>
                <w:noProof/>
                <w:webHidden/>
              </w:rPr>
              <w:tab/>
            </w:r>
            <w:r w:rsidR="00670487">
              <w:rPr>
                <w:noProof/>
                <w:webHidden/>
              </w:rPr>
              <w:fldChar w:fldCharType="begin"/>
            </w:r>
            <w:r w:rsidR="00670487">
              <w:rPr>
                <w:noProof/>
                <w:webHidden/>
              </w:rPr>
              <w:instrText xml:space="preserve"> PAGEREF _Toc152589269 \h </w:instrText>
            </w:r>
            <w:r w:rsidR="00670487">
              <w:rPr>
                <w:noProof/>
                <w:webHidden/>
              </w:rPr>
            </w:r>
            <w:r w:rsidR="00670487">
              <w:rPr>
                <w:noProof/>
                <w:webHidden/>
              </w:rPr>
              <w:fldChar w:fldCharType="separate"/>
            </w:r>
            <w:r w:rsidR="00670487">
              <w:rPr>
                <w:noProof/>
                <w:webHidden/>
              </w:rPr>
              <w:t>23</w:t>
            </w:r>
            <w:r w:rsidR="00670487">
              <w:rPr>
                <w:noProof/>
                <w:webHidden/>
              </w:rPr>
              <w:fldChar w:fldCharType="end"/>
            </w:r>
          </w:hyperlink>
        </w:p>
        <w:p w14:paraId="295E24D1" w14:textId="06B51E07" w:rsidR="00670487" w:rsidRDefault="00000000">
          <w:pPr>
            <w:pStyle w:val="TOC3"/>
            <w:tabs>
              <w:tab w:val="left" w:pos="660"/>
              <w:tab w:val="right" w:leader="dot" w:pos="9350"/>
            </w:tabs>
            <w:rPr>
              <w:rFonts w:eastAsiaTheme="minorEastAsia" w:cstheme="minorBidi"/>
              <w:noProof/>
              <w:kern w:val="2"/>
              <w:sz w:val="22"/>
              <w:szCs w:val="22"/>
              <w:lang w:val="en-US"/>
              <w14:ligatures w14:val="standardContextual"/>
            </w:rPr>
          </w:pPr>
          <w:hyperlink w:anchor="_Toc152589270" w:history="1">
            <w:r w:rsidR="00670487" w:rsidRPr="003442D1">
              <w:rPr>
                <w:rStyle w:val="Hyperlink"/>
                <w:noProof/>
              </w:rPr>
              <w:t>g.</w:t>
            </w:r>
            <w:r w:rsidR="00670487">
              <w:rPr>
                <w:rFonts w:eastAsiaTheme="minorEastAsia" w:cstheme="minorBidi"/>
                <w:noProof/>
                <w:kern w:val="2"/>
                <w:sz w:val="22"/>
                <w:szCs w:val="22"/>
                <w:lang w:val="en-US"/>
                <w14:ligatures w14:val="standardContextual"/>
              </w:rPr>
              <w:tab/>
            </w:r>
            <w:r w:rsidR="00670487" w:rsidRPr="003442D1">
              <w:rPr>
                <w:rStyle w:val="Hyperlink"/>
                <w:noProof/>
              </w:rPr>
              <w:t>System Acceptance Reviews</w:t>
            </w:r>
            <w:r w:rsidR="00670487">
              <w:rPr>
                <w:noProof/>
                <w:webHidden/>
              </w:rPr>
              <w:tab/>
            </w:r>
            <w:r w:rsidR="00670487">
              <w:rPr>
                <w:noProof/>
                <w:webHidden/>
              </w:rPr>
              <w:fldChar w:fldCharType="begin"/>
            </w:r>
            <w:r w:rsidR="00670487">
              <w:rPr>
                <w:noProof/>
                <w:webHidden/>
              </w:rPr>
              <w:instrText xml:space="preserve"> PAGEREF _Toc152589270 \h </w:instrText>
            </w:r>
            <w:r w:rsidR="00670487">
              <w:rPr>
                <w:noProof/>
                <w:webHidden/>
              </w:rPr>
            </w:r>
            <w:r w:rsidR="00670487">
              <w:rPr>
                <w:noProof/>
                <w:webHidden/>
              </w:rPr>
              <w:fldChar w:fldCharType="separate"/>
            </w:r>
            <w:r w:rsidR="00670487">
              <w:rPr>
                <w:noProof/>
                <w:webHidden/>
              </w:rPr>
              <w:t>23</w:t>
            </w:r>
            <w:r w:rsidR="00670487">
              <w:rPr>
                <w:noProof/>
                <w:webHidden/>
              </w:rPr>
              <w:fldChar w:fldCharType="end"/>
            </w:r>
          </w:hyperlink>
        </w:p>
        <w:p w14:paraId="1BB72BE9" w14:textId="1B9DC79C" w:rsidR="00670487" w:rsidRDefault="00000000">
          <w:pPr>
            <w:pStyle w:val="TOC1"/>
            <w:tabs>
              <w:tab w:val="left" w:pos="44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71" w:history="1">
            <w:r w:rsidR="00670487" w:rsidRPr="003442D1">
              <w:rPr>
                <w:rStyle w:val="Hyperlink"/>
                <w:noProof/>
              </w:rPr>
              <w:t>9</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EIC Project phases</w:t>
            </w:r>
            <w:r w:rsidR="00670487">
              <w:rPr>
                <w:noProof/>
                <w:webHidden/>
              </w:rPr>
              <w:tab/>
            </w:r>
            <w:r w:rsidR="00670487">
              <w:rPr>
                <w:noProof/>
                <w:webHidden/>
              </w:rPr>
              <w:fldChar w:fldCharType="begin"/>
            </w:r>
            <w:r w:rsidR="00670487">
              <w:rPr>
                <w:noProof/>
                <w:webHidden/>
              </w:rPr>
              <w:instrText xml:space="preserve"> PAGEREF _Toc152589271 \h </w:instrText>
            </w:r>
            <w:r w:rsidR="00670487">
              <w:rPr>
                <w:noProof/>
                <w:webHidden/>
              </w:rPr>
            </w:r>
            <w:r w:rsidR="00670487">
              <w:rPr>
                <w:noProof/>
                <w:webHidden/>
              </w:rPr>
              <w:fldChar w:fldCharType="separate"/>
            </w:r>
            <w:r w:rsidR="00670487">
              <w:rPr>
                <w:noProof/>
                <w:webHidden/>
              </w:rPr>
              <w:t>24</w:t>
            </w:r>
            <w:r w:rsidR="00670487">
              <w:rPr>
                <w:noProof/>
                <w:webHidden/>
              </w:rPr>
              <w:fldChar w:fldCharType="end"/>
            </w:r>
          </w:hyperlink>
        </w:p>
        <w:p w14:paraId="5D1C5625" w14:textId="084F612B" w:rsidR="00670487" w:rsidRDefault="00000000">
          <w:pPr>
            <w:pStyle w:val="TOC3"/>
            <w:tabs>
              <w:tab w:val="right" w:leader="dot" w:pos="9350"/>
            </w:tabs>
            <w:rPr>
              <w:rFonts w:eastAsiaTheme="minorEastAsia" w:cstheme="minorBidi"/>
              <w:noProof/>
              <w:kern w:val="2"/>
              <w:sz w:val="22"/>
              <w:szCs w:val="22"/>
              <w:lang w:val="en-US"/>
              <w14:ligatures w14:val="standardContextual"/>
            </w:rPr>
          </w:pPr>
          <w:hyperlink w:anchor="_Toc152589272" w:history="1">
            <w:r w:rsidR="00670487" w:rsidRPr="003442D1">
              <w:rPr>
                <w:rStyle w:val="Hyperlink"/>
                <w:noProof/>
              </w:rPr>
              <w:t>1) Phase 1: Conceptual Design Phase</w:t>
            </w:r>
            <w:r w:rsidR="00670487">
              <w:rPr>
                <w:noProof/>
                <w:webHidden/>
              </w:rPr>
              <w:tab/>
            </w:r>
            <w:r w:rsidR="00670487">
              <w:rPr>
                <w:noProof/>
                <w:webHidden/>
              </w:rPr>
              <w:fldChar w:fldCharType="begin"/>
            </w:r>
            <w:r w:rsidR="00670487">
              <w:rPr>
                <w:noProof/>
                <w:webHidden/>
              </w:rPr>
              <w:instrText xml:space="preserve"> PAGEREF _Toc152589272 \h </w:instrText>
            </w:r>
            <w:r w:rsidR="00670487">
              <w:rPr>
                <w:noProof/>
                <w:webHidden/>
              </w:rPr>
            </w:r>
            <w:r w:rsidR="00670487">
              <w:rPr>
                <w:noProof/>
                <w:webHidden/>
              </w:rPr>
              <w:fldChar w:fldCharType="separate"/>
            </w:r>
            <w:r w:rsidR="00670487">
              <w:rPr>
                <w:noProof/>
                <w:webHidden/>
              </w:rPr>
              <w:t>25</w:t>
            </w:r>
            <w:r w:rsidR="00670487">
              <w:rPr>
                <w:noProof/>
                <w:webHidden/>
              </w:rPr>
              <w:fldChar w:fldCharType="end"/>
            </w:r>
          </w:hyperlink>
        </w:p>
        <w:p w14:paraId="2321B4BE" w14:textId="6207157F" w:rsidR="00670487" w:rsidRDefault="00000000">
          <w:pPr>
            <w:pStyle w:val="TOC3"/>
            <w:tabs>
              <w:tab w:val="right" w:leader="dot" w:pos="9350"/>
            </w:tabs>
            <w:rPr>
              <w:rFonts w:eastAsiaTheme="minorEastAsia" w:cstheme="minorBidi"/>
              <w:noProof/>
              <w:kern w:val="2"/>
              <w:sz w:val="22"/>
              <w:szCs w:val="22"/>
              <w:lang w:val="en-US"/>
              <w14:ligatures w14:val="standardContextual"/>
            </w:rPr>
          </w:pPr>
          <w:hyperlink w:anchor="_Toc152589273" w:history="1">
            <w:r w:rsidR="00670487" w:rsidRPr="003442D1">
              <w:rPr>
                <w:rStyle w:val="Hyperlink"/>
                <w:noProof/>
              </w:rPr>
              <w:t>1) Phase 2: Preliminary Design Phase</w:t>
            </w:r>
            <w:r w:rsidR="00670487">
              <w:rPr>
                <w:noProof/>
                <w:webHidden/>
              </w:rPr>
              <w:tab/>
            </w:r>
            <w:r w:rsidR="00670487">
              <w:rPr>
                <w:noProof/>
                <w:webHidden/>
              </w:rPr>
              <w:fldChar w:fldCharType="begin"/>
            </w:r>
            <w:r w:rsidR="00670487">
              <w:rPr>
                <w:noProof/>
                <w:webHidden/>
              </w:rPr>
              <w:instrText xml:space="preserve"> PAGEREF _Toc152589273 \h </w:instrText>
            </w:r>
            <w:r w:rsidR="00670487">
              <w:rPr>
                <w:noProof/>
                <w:webHidden/>
              </w:rPr>
            </w:r>
            <w:r w:rsidR="00670487">
              <w:rPr>
                <w:noProof/>
                <w:webHidden/>
              </w:rPr>
              <w:fldChar w:fldCharType="separate"/>
            </w:r>
            <w:r w:rsidR="00670487">
              <w:rPr>
                <w:noProof/>
                <w:webHidden/>
              </w:rPr>
              <w:t>25</w:t>
            </w:r>
            <w:r w:rsidR="00670487">
              <w:rPr>
                <w:noProof/>
                <w:webHidden/>
              </w:rPr>
              <w:fldChar w:fldCharType="end"/>
            </w:r>
          </w:hyperlink>
        </w:p>
        <w:p w14:paraId="5F1F94B2" w14:textId="0DC0AE21" w:rsidR="00670487" w:rsidRDefault="00000000">
          <w:pPr>
            <w:pStyle w:val="TOC3"/>
            <w:tabs>
              <w:tab w:val="right" w:leader="dot" w:pos="9350"/>
            </w:tabs>
            <w:rPr>
              <w:rFonts w:eastAsiaTheme="minorEastAsia" w:cstheme="minorBidi"/>
              <w:noProof/>
              <w:kern w:val="2"/>
              <w:sz w:val="22"/>
              <w:szCs w:val="22"/>
              <w:lang w:val="en-US"/>
              <w14:ligatures w14:val="standardContextual"/>
            </w:rPr>
          </w:pPr>
          <w:hyperlink w:anchor="_Toc152589274" w:history="1">
            <w:r w:rsidR="00670487" w:rsidRPr="003442D1">
              <w:rPr>
                <w:rStyle w:val="Hyperlink"/>
                <w:noProof/>
              </w:rPr>
              <w:t>2) Phase 3: Final Design Phase</w:t>
            </w:r>
            <w:r w:rsidR="00670487">
              <w:rPr>
                <w:noProof/>
                <w:webHidden/>
              </w:rPr>
              <w:tab/>
            </w:r>
            <w:r w:rsidR="00670487">
              <w:rPr>
                <w:noProof/>
                <w:webHidden/>
              </w:rPr>
              <w:fldChar w:fldCharType="begin"/>
            </w:r>
            <w:r w:rsidR="00670487">
              <w:rPr>
                <w:noProof/>
                <w:webHidden/>
              </w:rPr>
              <w:instrText xml:space="preserve"> PAGEREF _Toc152589274 \h </w:instrText>
            </w:r>
            <w:r w:rsidR="00670487">
              <w:rPr>
                <w:noProof/>
                <w:webHidden/>
              </w:rPr>
            </w:r>
            <w:r w:rsidR="00670487">
              <w:rPr>
                <w:noProof/>
                <w:webHidden/>
              </w:rPr>
              <w:fldChar w:fldCharType="separate"/>
            </w:r>
            <w:r w:rsidR="00670487">
              <w:rPr>
                <w:noProof/>
                <w:webHidden/>
              </w:rPr>
              <w:t>25</w:t>
            </w:r>
            <w:r w:rsidR="00670487">
              <w:rPr>
                <w:noProof/>
                <w:webHidden/>
              </w:rPr>
              <w:fldChar w:fldCharType="end"/>
            </w:r>
          </w:hyperlink>
        </w:p>
        <w:p w14:paraId="599848EE" w14:textId="75FAA806" w:rsidR="00670487" w:rsidRDefault="00000000">
          <w:pPr>
            <w:pStyle w:val="TOC3"/>
            <w:tabs>
              <w:tab w:val="right" w:leader="dot" w:pos="9350"/>
            </w:tabs>
            <w:rPr>
              <w:rFonts w:eastAsiaTheme="minorEastAsia" w:cstheme="minorBidi"/>
              <w:noProof/>
              <w:kern w:val="2"/>
              <w:sz w:val="22"/>
              <w:szCs w:val="22"/>
              <w:lang w:val="en-US"/>
              <w14:ligatures w14:val="standardContextual"/>
            </w:rPr>
          </w:pPr>
          <w:hyperlink w:anchor="_Toc152589275" w:history="1">
            <w:r w:rsidR="00670487" w:rsidRPr="003442D1">
              <w:rPr>
                <w:rStyle w:val="Hyperlink"/>
                <w:noProof/>
              </w:rPr>
              <w:t>3) Phase 4: Procurement/Manufacturing/Acceptance Phase</w:t>
            </w:r>
            <w:r w:rsidR="00670487">
              <w:rPr>
                <w:noProof/>
                <w:webHidden/>
              </w:rPr>
              <w:tab/>
            </w:r>
            <w:r w:rsidR="00670487">
              <w:rPr>
                <w:noProof/>
                <w:webHidden/>
              </w:rPr>
              <w:fldChar w:fldCharType="begin"/>
            </w:r>
            <w:r w:rsidR="00670487">
              <w:rPr>
                <w:noProof/>
                <w:webHidden/>
              </w:rPr>
              <w:instrText xml:space="preserve"> PAGEREF _Toc152589275 \h </w:instrText>
            </w:r>
            <w:r w:rsidR="00670487">
              <w:rPr>
                <w:noProof/>
                <w:webHidden/>
              </w:rPr>
            </w:r>
            <w:r w:rsidR="00670487">
              <w:rPr>
                <w:noProof/>
                <w:webHidden/>
              </w:rPr>
              <w:fldChar w:fldCharType="separate"/>
            </w:r>
            <w:r w:rsidR="00670487">
              <w:rPr>
                <w:noProof/>
                <w:webHidden/>
              </w:rPr>
              <w:t>26</w:t>
            </w:r>
            <w:r w:rsidR="00670487">
              <w:rPr>
                <w:noProof/>
                <w:webHidden/>
              </w:rPr>
              <w:fldChar w:fldCharType="end"/>
            </w:r>
          </w:hyperlink>
        </w:p>
        <w:p w14:paraId="4232AB40" w14:textId="2BFCED1E"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76" w:history="1">
            <w:r w:rsidR="00670487" w:rsidRPr="003442D1">
              <w:rPr>
                <w:rStyle w:val="Hyperlink"/>
                <w:noProof/>
              </w:rPr>
              <w:t>10</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 xml:space="preserve">Project Management Principles for In-Kind contribution </w:t>
            </w:r>
            <w:r w:rsidR="00670487" w:rsidRPr="003442D1">
              <w:rPr>
                <w:rStyle w:val="Hyperlink"/>
                <w:smallCaps/>
                <w:noProof/>
              </w:rPr>
              <w:t>SoW</w:t>
            </w:r>
            <w:r w:rsidR="00670487">
              <w:rPr>
                <w:noProof/>
                <w:webHidden/>
              </w:rPr>
              <w:tab/>
            </w:r>
            <w:r w:rsidR="00670487">
              <w:rPr>
                <w:noProof/>
                <w:webHidden/>
              </w:rPr>
              <w:fldChar w:fldCharType="begin"/>
            </w:r>
            <w:r w:rsidR="00670487">
              <w:rPr>
                <w:noProof/>
                <w:webHidden/>
              </w:rPr>
              <w:instrText xml:space="preserve"> PAGEREF _Toc152589276 \h </w:instrText>
            </w:r>
            <w:r w:rsidR="00670487">
              <w:rPr>
                <w:noProof/>
                <w:webHidden/>
              </w:rPr>
            </w:r>
            <w:r w:rsidR="00670487">
              <w:rPr>
                <w:noProof/>
                <w:webHidden/>
              </w:rPr>
              <w:fldChar w:fldCharType="separate"/>
            </w:r>
            <w:r w:rsidR="00670487">
              <w:rPr>
                <w:noProof/>
                <w:webHidden/>
              </w:rPr>
              <w:t>27</w:t>
            </w:r>
            <w:r w:rsidR="00670487">
              <w:rPr>
                <w:noProof/>
                <w:webHidden/>
              </w:rPr>
              <w:fldChar w:fldCharType="end"/>
            </w:r>
          </w:hyperlink>
        </w:p>
        <w:p w14:paraId="2CE09975" w14:textId="7234C769"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77" w:history="1">
            <w:r w:rsidR="00670487" w:rsidRPr="003442D1">
              <w:rPr>
                <w:rStyle w:val="Hyperlink"/>
                <w:noProof/>
              </w:rPr>
              <w:t>10.1</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Project Management and Control</w:t>
            </w:r>
            <w:r w:rsidR="00670487">
              <w:rPr>
                <w:noProof/>
                <w:webHidden/>
              </w:rPr>
              <w:tab/>
            </w:r>
            <w:r w:rsidR="00670487">
              <w:rPr>
                <w:noProof/>
                <w:webHidden/>
              </w:rPr>
              <w:fldChar w:fldCharType="begin"/>
            </w:r>
            <w:r w:rsidR="00670487">
              <w:rPr>
                <w:noProof/>
                <w:webHidden/>
              </w:rPr>
              <w:instrText xml:space="preserve"> PAGEREF _Toc152589277 \h </w:instrText>
            </w:r>
            <w:r w:rsidR="00670487">
              <w:rPr>
                <w:noProof/>
                <w:webHidden/>
              </w:rPr>
            </w:r>
            <w:r w:rsidR="00670487">
              <w:rPr>
                <w:noProof/>
                <w:webHidden/>
              </w:rPr>
              <w:fldChar w:fldCharType="separate"/>
            </w:r>
            <w:r w:rsidR="00670487">
              <w:rPr>
                <w:noProof/>
                <w:webHidden/>
              </w:rPr>
              <w:t>27</w:t>
            </w:r>
            <w:r w:rsidR="00670487">
              <w:rPr>
                <w:noProof/>
                <w:webHidden/>
              </w:rPr>
              <w:fldChar w:fldCharType="end"/>
            </w:r>
          </w:hyperlink>
        </w:p>
        <w:p w14:paraId="3F6BE3DD" w14:textId="3EE3F64D"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78" w:history="1">
            <w:r w:rsidR="00670487" w:rsidRPr="003442D1">
              <w:rPr>
                <w:rStyle w:val="Hyperlink"/>
                <w:noProof/>
              </w:rPr>
              <w:t>10.2</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Risk Management</w:t>
            </w:r>
            <w:r w:rsidR="00670487">
              <w:rPr>
                <w:noProof/>
                <w:webHidden/>
              </w:rPr>
              <w:tab/>
            </w:r>
            <w:r w:rsidR="00670487">
              <w:rPr>
                <w:noProof/>
                <w:webHidden/>
              </w:rPr>
              <w:fldChar w:fldCharType="begin"/>
            </w:r>
            <w:r w:rsidR="00670487">
              <w:rPr>
                <w:noProof/>
                <w:webHidden/>
              </w:rPr>
              <w:instrText xml:space="preserve"> PAGEREF _Toc152589278 \h </w:instrText>
            </w:r>
            <w:r w:rsidR="00670487">
              <w:rPr>
                <w:noProof/>
                <w:webHidden/>
              </w:rPr>
            </w:r>
            <w:r w:rsidR="00670487">
              <w:rPr>
                <w:noProof/>
                <w:webHidden/>
              </w:rPr>
              <w:fldChar w:fldCharType="separate"/>
            </w:r>
            <w:r w:rsidR="00670487">
              <w:rPr>
                <w:noProof/>
                <w:webHidden/>
              </w:rPr>
              <w:t>27</w:t>
            </w:r>
            <w:r w:rsidR="00670487">
              <w:rPr>
                <w:noProof/>
                <w:webHidden/>
              </w:rPr>
              <w:fldChar w:fldCharType="end"/>
            </w:r>
          </w:hyperlink>
        </w:p>
        <w:p w14:paraId="29115E44" w14:textId="7F9DDAAA"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79" w:history="1">
            <w:r w:rsidR="00670487" w:rsidRPr="003442D1">
              <w:rPr>
                <w:rStyle w:val="Hyperlink"/>
                <w:noProof/>
              </w:rPr>
              <w:t>10.3</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Configuration Management</w:t>
            </w:r>
            <w:r w:rsidR="00670487">
              <w:rPr>
                <w:noProof/>
                <w:webHidden/>
              </w:rPr>
              <w:tab/>
            </w:r>
            <w:r w:rsidR="00670487">
              <w:rPr>
                <w:noProof/>
                <w:webHidden/>
              </w:rPr>
              <w:fldChar w:fldCharType="begin"/>
            </w:r>
            <w:r w:rsidR="00670487">
              <w:rPr>
                <w:noProof/>
                <w:webHidden/>
              </w:rPr>
              <w:instrText xml:space="preserve"> PAGEREF _Toc152589279 \h </w:instrText>
            </w:r>
            <w:r w:rsidR="00670487">
              <w:rPr>
                <w:noProof/>
                <w:webHidden/>
              </w:rPr>
            </w:r>
            <w:r w:rsidR="00670487">
              <w:rPr>
                <w:noProof/>
                <w:webHidden/>
              </w:rPr>
              <w:fldChar w:fldCharType="separate"/>
            </w:r>
            <w:r w:rsidR="00670487">
              <w:rPr>
                <w:noProof/>
                <w:webHidden/>
              </w:rPr>
              <w:t>28</w:t>
            </w:r>
            <w:r w:rsidR="00670487">
              <w:rPr>
                <w:noProof/>
                <w:webHidden/>
              </w:rPr>
              <w:fldChar w:fldCharType="end"/>
            </w:r>
          </w:hyperlink>
        </w:p>
        <w:p w14:paraId="1A5A2D66" w14:textId="7BD19142"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80" w:history="1">
            <w:r w:rsidR="00670487" w:rsidRPr="003442D1">
              <w:rPr>
                <w:rStyle w:val="Hyperlink"/>
                <w:noProof/>
              </w:rPr>
              <w:t>10.4</w:t>
            </w:r>
            <w:r w:rsidR="00670487">
              <w:rPr>
                <w:rFonts w:eastAsiaTheme="minorEastAsia" w:cstheme="minorBidi"/>
                <w:b w:val="0"/>
                <w:bCs w:val="0"/>
                <w:noProof/>
                <w:kern w:val="2"/>
                <w:sz w:val="22"/>
                <w:szCs w:val="22"/>
                <w:lang w:val="en-US"/>
                <w14:ligatures w14:val="standardContextual"/>
              </w:rPr>
              <w:tab/>
            </w:r>
            <w:r w:rsidR="00670487" w:rsidRPr="003442D1">
              <w:rPr>
                <w:rStyle w:val="Hyperlink"/>
                <w:noProof/>
              </w:rPr>
              <w:t>Quality Assurance and Safety</w:t>
            </w:r>
            <w:r w:rsidR="00670487">
              <w:rPr>
                <w:noProof/>
                <w:webHidden/>
              </w:rPr>
              <w:tab/>
            </w:r>
            <w:r w:rsidR="00670487">
              <w:rPr>
                <w:noProof/>
                <w:webHidden/>
              </w:rPr>
              <w:fldChar w:fldCharType="begin"/>
            </w:r>
            <w:r w:rsidR="00670487">
              <w:rPr>
                <w:noProof/>
                <w:webHidden/>
              </w:rPr>
              <w:instrText xml:space="preserve"> PAGEREF _Toc152589280 \h </w:instrText>
            </w:r>
            <w:r w:rsidR="00670487">
              <w:rPr>
                <w:noProof/>
                <w:webHidden/>
              </w:rPr>
            </w:r>
            <w:r w:rsidR="00670487">
              <w:rPr>
                <w:noProof/>
                <w:webHidden/>
              </w:rPr>
              <w:fldChar w:fldCharType="separate"/>
            </w:r>
            <w:r w:rsidR="00670487">
              <w:rPr>
                <w:noProof/>
                <w:webHidden/>
              </w:rPr>
              <w:t>28</w:t>
            </w:r>
            <w:r w:rsidR="00670487">
              <w:rPr>
                <w:noProof/>
                <w:webHidden/>
              </w:rPr>
              <w:fldChar w:fldCharType="end"/>
            </w:r>
          </w:hyperlink>
        </w:p>
        <w:p w14:paraId="108C5B9A" w14:textId="19D19EB5" w:rsidR="00670487" w:rsidRDefault="00000000">
          <w:pPr>
            <w:pStyle w:val="TOC2"/>
            <w:tabs>
              <w:tab w:val="left" w:pos="660"/>
              <w:tab w:val="right" w:leader="dot" w:pos="9350"/>
            </w:tabs>
            <w:rPr>
              <w:rFonts w:eastAsiaTheme="minorEastAsia" w:cstheme="minorBidi"/>
              <w:b w:val="0"/>
              <w:bCs w:val="0"/>
              <w:noProof/>
              <w:kern w:val="2"/>
              <w:sz w:val="22"/>
              <w:szCs w:val="22"/>
              <w:lang w:val="en-US"/>
              <w14:ligatures w14:val="standardContextual"/>
            </w:rPr>
          </w:pPr>
          <w:hyperlink w:anchor="_Toc152589281" w:history="1">
            <w:r w:rsidR="00670487" w:rsidRPr="003442D1">
              <w:rPr>
                <w:rStyle w:val="Hyperlink"/>
                <w:rFonts w:eastAsia="Cambria"/>
                <w:noProof/>
              </w:rPr>
              <w:t>10.5</w:t>
            </w:r>
            <w:r w:rsidR="00670487">
              <w:rPr>
                <w:rFonts w:eastAsiaTheme="minorEastAsia" w:cstheme="minorBidi"/>
                <w:b w:val="0"/>
                <w:bCs w:val="0"/>
                <w:noProof/>
                <w:kern w:val="2"/>
                <w:sz w:val="22"/>
                <w:szCs w:val="22"/>
                <w:lang w:val="en-US"/>
                <w14:ligatures w14:val="standardContextual"/>
              </w:rPr>
              <w:tab/>
            </w:r>
            <w:r w:rsidR="00670487" w:rsidRPr="003442D1">
              <w:rPr>
                <w:rStyle w:val="Hyperlink"/>
                <w:rFonts w:eastAsia="Cambria"/>
                <w:noProof/>
              </w:rPr>
              <w:t>System Acceptance</w:t>
            </w:r>
            <w:r w:rsidR="00670487">
              <w:rPr>
                <w:noProof/>
                <w:webHidden/>
              </w:rPr>
              <w:tab/>
            </w:r>
            <w:r w:rsidR="00670487">
              <w:rPr>
                <w:noProof/>
                <w:webHidden/>
              </w:rPr>
              <w:fldChar w:fldCharType="begin"/>
            </w:r>
            <w:r w:rsidR="00670487">
              <w:rPr>
                <w:noProof/>
                <w:webHidden/>
              </w:rPr>
              <w:instrText xml:space="preserve"> PAGEREF _Toc152589281 \h </w:instrText>
            </w:r>
            <w:r w:rsidR="00670487">
              <w:rPr>
                <w:noProof/>
                <w:webHidden/>
              </w:rPr>
            </w:r>
            <w:r w:rsidR="00670487">
              <w:rPr>
                <w:noProof/>
                <w:webHidden/>
              </w:rPr>
              <w:fldChar w:fldCharType="separate"/>
            </w:r>
            <w:r w:rsidR="00670487">
              <w:rPr>
                <w:noProof/>
                <w:webHidden/>
              </w:rPr>
              <w:t>29</w:t>
            </w:r>
            <w:r w:rsidR="00670487">
              <w:rPr>
                <w:noProof/>
                <w:webHidden/>
              </w:rPr>
              <w:fldChar w:fldCharType="end"/>
            </w:r>
          </w:hyperlink>
        </w:p>
        <w:p w14:paraId="73A2E99A" w14:textId="64E83064" w:rsidR="00670487" w:rsidRDefault="00000000">
          <w:pPr>
            <w:pStyle w:val="TOC3"/>
            <w:tabs>
              <w:tab w:val="left" w:pos="1100"/>
              <w:tab w:val="right" w:leader="dot" w:pos="9350"/>
            </w:tabs>
            <w:rPr>
              <w:rFonts w:eastAsiaTheme="minorEastAsia" w:cstheme="minorBidi"/>
              <w:noProof/>
              <w:kern w:val="2"/>
              <w:sz w:val="22"/>
              <w:szCs w:val="22"/>
              <w:lang w:val="en-US"/>
              <w14:ligatures w14:val="standardContextual"/>
            </w:rPr>
          </w:pPr>
          <w:hyperlink w:anchor="_Toc152589282" w:history="1">
            <w:r w:rsidR="00670487" w:rsidRPr="003442D1">
              <w:rPr>
                <w:rStyle w:val="Hyperlink"/>
                <w:rFonts w:eastAsia="Cambria"/>
                <w:noProof/>
              </w:rPr>
              <w:t>10.5.1</w:t>
            </w:r>
            <w:r w:rsidR="00670487">
              <w:rPr>
                <w:rFonts w:eastAsiaTheme="minorEastAsia" w:cstheme="minorBidi"/>
                <w:noProof/>
                <w:kern w:val="2"/>
                <w:sz w:val="22"/>
                <w:szCs w:val="22"/>
                <w:lang w:val="en-US"/>
                <w14:ligatures w14:val="standardContextual"/>
              </w:rPr>
              <w:tab/>
            </w:r>
            <w:r w:rsidR="00670487" w:rsidRPr="003442D1">
              <w:rPr>
                <w:rStyle w:val="Hyperlink"/>
                <w:rFonts w:eastAsia="Cambria"/>
                <w:noProof/>
              </w:rPr>
              <w:t>Acceptance of BNL Deliverables</w:t>
            </w:r>
            <w:r w:rsidR="00670487">
              <w:rPr>
                <w:noProof/>
                <w:webHidden/>
              </w:rPr>
              <w:tab/>
            </w:r>
            <w:r w:rsidR="00670487">
              <w:rPr>
                <w:noProof/>
                <w:webHidden/>
              </w:rPr>
              <w:fldChar w:fldCharType="begin"/>
            </w:r>
            <w:r w:rsidR="00670487">
              <w:rPr>
                <w:noProof/>
                <w:webHidden/>
              </w:rPr>
              <w:instrText xml:space="preserve"> PAGEREF _Toc152589282 \h </w:instrText>
            </w:r>
            <w:r w:rsidR="00670487">
              <w:rPr>
                <w:noProof/>
                <w:webHidden/>
              </w:rPr>
            </w:r>
            <w:r w:rsidR="00670487">
              <w:rPr>
                <w:noProof/>
                <w:webHidden/>
              </w:rPr>
              <w:fldChar w:fldCharType="separate"/>
            </w:r>
            <w:r w:rsidR="00670487">
              <w:rPr>
                <w:noProof/>
                <w:webHidden/>
              </w:rPr>
              <w:t>29</w:t>
            </w:r>
            <w:r w:rsidR="00670487">
              <w:rPr>
                <w:noProof/>
                <w:webHidden/>
              </w:rPr>
              <w:fldChar w:fldCharType="end"/>
            </w:r>
          </w:hyperlink>
        </w:p>
        <w:p w14:paraId="4BE89DCC" w14:textId="5E013888" w:rsidR="00670487" w:rsidRDefault="00000000">
          <w:pPr>
            <w:pStyle w:val="TOC3"/>
            <w:tabs>
              <w:tab w:val="left" w:pos="1100"/>
              <w:tab w:val="right" w:leader="dot" w:pos="9350"/>
            </w:tabs>
            <w:rPr>
              <w:rFonts w:eastAsiaTheme="minorEastAsia" w:cstheme="minorBidi"/>
              <w:noProof/>
              <w:kern w:val="2"/>
              <w:sz w:val="22"/>
              <w:szCs w:val="22"/>
              <w:lang w:val="en-US"/>
              <w14:ligatures w14:val="standardContextual"/>
            </w:rPr>
          </w:pPr>
          <w:hyperlink w:anchor="_Toc152589283" w:history="1">
            <w:r w:rsidR="00670487" w:rsidRPr="003442D1">
              <w:rPr>
                <w:rStyle w:val="Hyperlink"/>
                <w:rFonts w:eastAsia="Cambria"/>
                <w:noProof/>
              </w:rPr>
              <w:t>10.5.2</w:t>
            </w:r>
            <w:r w:rsidR="00670487">
              <w:rPr>
                <w:rFonts w:eastAsiaTheme="minorEastAsia" w:cstheme="minorBidi"/>
                <w:noProof/>
                <w:kern w:val="2"/>
                <w:sz w:val="22"/>
                <w:szCs w:val="22"/>
                <w:lang w:val="en-US"/>
                <w14:ligatures w14:val="standardContextual"/>
              </w:rPr>
              <w:tab/>
            </w:r>
            <w:r w:rsidR="00670487" w:rsidRPr="003442D1">
              <w:rPr>
                <w:rStyle w:val="Hyperlink"/>
                <w:rFonts w:eastAsia="Cambria"/>
                <w:noProof/>
              </w:rPr>
              <w:t xml:space="preserve">Acceptance of </w:t>
            </w:r>
            <w:r w:rsidR="00670487" w:rsidRPr="003442D1">
              <w:rPr>
                <w:rStyle w:val="Hyperlink"/>
                <w:noProof/>
              </w:rPr>
              <w:t>&lt;PARTNER INSTITUTION&gt;</w:t>
            </w:r>
            <w:r w:rsidR="00670487" w:rsidRPr="003442D1">
              <w:rPr>
                <w:rStyle w:val="Hyperlink"/>
                <w:rFonts w:eastAsia="Cambria"/>
                <w:noProof/>
              </w:rPr>
              <w:t xml:space="preserve"> Deliverables</w:t>
            </w:r>
            <w:r w:rsidR="00670487">
              <w:rPr>
                <w:noProof/>
                <w:webHidden/>
              </w:rPr>
              <w:tab/>
            </w:r>
            <w:r w:rsidR="00670487">
              <w:rPr>
                <w:noProof/>
                <w:webHidden/>
              </w:rPr>
              <w:fldChar w:fldCharType="begin"/>
            </w:r>
            <w:r w:rsidR="00670487">
              <w:rPr>
                <w:noProof/>
                <w:webHidden/>
              </w:rPr>
              <w:instrText xml:space="preserve"> PAGEREF _Toc152589283 \h </w:instrText>
            </w:r>
            <w:r w:rsidR="00670487">
              <w:rPr>
                <w:noProof/>
                <w:webHidden/>
              </w:rPr>
            </w:r>
            <w:r w:rsidR="00670487">
              <w:rPr>
                <w:noProof/>
                <w:webHidden/>
              </w:rPr>
              <w:fldChar w:fldCharType="separate"/>
            </w:r>
            <w:r w:rsidR="00670487">
              <w:rPr>
                <w:noProof/>
                <w:webHidden/>
              </w:rPr>
              <w:t>29</w:t>
            </w:r>
            <w:r w:rsidR="00670487">
              <w:rPr>
                <w:noProof/>
                <w:webHidden/>
              </w:rPr>
              <w:fldChar w:fldCharType="end"/>
            </w:r>
          </w:hyperlink>
        </w:p>
        <w:p w14:paraId="35FA87D5" w14:textId="6A67EFC1"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84" w:history="1">
            <w:r w:rsidR="00670487" w:rsidRPr="003442D1">
              <w:rPr>
                <w:rStyle w:val="Hyperlink"/>
                <w:noProof/>
              </w:rPr>
              <w:t>11</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Transportation and Delivery</w:t>
            </w:r>
            <w:r w:rsidR="00670487">
              <w:rPr>
                <w:noProof/>
                <w:webHidden/>
              </w:rPr>
              <w:tab/>
            </w:r>
            <w:r w:rsidR="00670487">
              <w:rPr>
                <w:noProof/>
                <w:webHidden/>
              </w:rPr>
              <w:fldChar w:fldCharType="begin"/>
            </w:r>
            <w:r w:rsidR="00670487">
              <w:rPr>
                <w:noProof/>
                <w:webHidden/>
              </w:rPr>
              <w:instrText xml:space="preserve"> PAGEREF _Toc152589284 \h </w:instrText>
            </w:r>
            <w:r w:rsidR="00670487">
              <w:rPr>
                <w:noProof/>
                <w:webHidden/>
              </w:rPr>
            </w:r>
            <w:r w:rsidR="00670487">
              <w:rPr>
                <w:noProof/>
                <w:webHidden/>
              </w:rPr>
              <w:fldChar w:fldCharType="separate"/>
            </w:r>
            <w:r w:rsidR="00670487">
              <w:rPr>
                <w:noProof/>
                <w:webHidden/>
              </w:rPr>
              <w:t>30</w:t>
            </w:r>
            <w:r w:rsidR="00670487">
              <w:rPr>
                <w:noProof/>
                <w:webHidden/>
              </w:rPr>
              <w:fldChar w:fldCharType="end"/>
            </w:r>
          </w:hyperlink>
        </w:p>
        <w:p w14:paraId="6739BF5B" w14:textId="311C6C73"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85" w:history="1">
            <w:r w:rsidR="00670487" w:rsidRPr="003442D1">
              <w:rPr>
                <w:rStyle w:val="Hyperlink"/>
                <w:noProof/>
              </w:rPr>
              <w:t>12</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Handling Changes and non-conformances</w:t>
            </w:r>
            <w:r w:rsidR="00670487">
              <w:rPr>
                <w:noProof/>
                <w:webHidden/>
              </w:rPr>
              <w:tab/>
            </w:r>
            <w:r w:rsidR="00670487">
              <w:rPr>
                <w:noProof/>
                <w:webHidden/>
              </w:rPr>
              <w:fldChar w:fldCharType="begin"/>
            </w:r>
            <w:r w:rsidR="00670487">
              <w:rPr>
                <w:noProof/>
                <w:webHidden/>
              </w:rPr>
              <w:instrText xml:space="preserve"> PAGEREF _Toc152589285 \h </w:instrText>
            </w:r>
            <w:r w:rsidR="00670487">
              <w:rPr>
                <w:noProof/>
                <w:webHidden/>
              </w:rPr>
            </w:r>
            <w:r w:rsidR="00670487">
              <w:rPr>
                <w:noProof/>
                <w:webHidden/>
              </w:rPr>
              <w:fldChar w:fldCharType="separate"/>
            </w:r>
            <w:r w:rsidR="00670487">
              <w:rPr>
                <w:noProof/>
                <w:webHidden/>
              </w:rPr>
              <w:t>31</w:t>
            </w:r>
            <w:r w:rsidR="00670487">
              <w:rPr>
                <w:noProof/>
                <w:webHidden/>
              </w:rPr>
              <w:fldChar w:fldCharType="end"/>
            </w:r>
          </w:hyperlink>
        </w:p>
        <w:p w14:paraId="2D6F031E" w14:textId="25D106CD"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86" w:history="1">
            <w:r w:rsidR="00670487" w:rsidRPr="003442D1">
              <w:rPr>
                <w:rStyle w:val="Hyperlink"/>
                <w:noProof/>
              </w:rPr>
              <w:t>13</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Financial Matters</w:t>
            </w:r>
            <w:r w:rsidR="00670487">
              <w:rPr>
                <w:noProof/>
                <w:webHidden/>
              </w:rPr>
              <w:tab/>
            </w:r>
            <w:r w:rsidR="00670487">
              <w:rPr>
                <w:noProof/>
                <w:webHidden/>
              </w:rPr>
              <w:fldChar w:fldCharType="begin"/>
            </w:r>
            <w:r w:rsidR="00670487">
              <w:rPr>
                <w:noProof/>
                <w:webHidden/>
              </w:rPr>
              <w:instrText xml:space="preserve"> PAGEREF _Toc152589286 \h </w:instrText>
            </w:r>
            <w:r w:rsidR="00670487">
              <w:rPr>
                <w:noProof/>
                <w:webHidden/>
              </w:rPr>
            </w:r>
            <w:r w:rsidR="00670487">
              <w:rPr>
                <w:noProof/>
                <w:webHidden/>
              </w:rPr>
              <w:fldChar w:fldCharType="separate"/>
            </w:r>
            <w:r w:rsidR="00670487">
              <w:rPr>
                <w:noProof/>
                <w:webHidden/>
              </w:rPr>
              <w:t>32</w:t>
            </w:r>
            <w:r w:rsidR="00670487">
              <w:rPr>
                <w:noProof/>
                <w:webHidden/>
              </w:rPr>
              <w:fldChar w:fldCharType="end"/>
            </w:r>
          </w:hyperlink>
        </w:p>
        <w:p w14:paraId="16D74F72" w14:textId="68AD0100"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87" w:history="1">
            <w:r w:rsidR="00670487" w:rsidRPr="003442D1">
              <w:rPr>
                <w:rStyle w:val="Hyperlink"/>
                <w:noProof/>
              </w:rPr>
              <w:t>14</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Transfer of Title</w:t>
            </w:r>
            <w:r w:rsidR="00670487">
              <w:rPr>
                <w:noProof/>
                <w:webHidden/>
              </w:rPr>
              <w:tab/>
            </w:r>
            <w:r w:rsidR="00670487">
              <w:rPr>
                <w:noProof/>
                <w:webHidden/>
              </w:rPr>
              <w:fldChar w:fldCharType="begin"/>
            </w:r>
            <w:r w:rsidR="00670487">
              <w:rPr>
                <w:noProof/>
                <w:webHidden/>
              </w:rPr>
              <w:instrText xml:space="preserve"> PAGEREF _Toc152589287 \h </w:instrText>
            </w:r>
            <w:r w:rsidR="00670487">
              <w:rPr>
                <w:noProof/>
                <w:webHidden/>
              </w:rPr>
            </w:r>
            <w:r w:rsidR="00670487">
              <w:rPr>
                <w:noProof/>
                <w:webHidden/>
              </w:rPr>
              <w:fldChar w:fldCharType="separate"/>
            </w:r>
            <w:r w:rsidR="00670487">
              <w:rPr>
                <w:noProof/>
                <w:webHidden/>
              </w:rPr>
              <w:t>33</w:t>
            </w:r>
            <w:r w:rsidR="00670487">
              <w:rPr>
                <w:noProof/>
                <w:webHidden/>
              </w:rPr>
              <w:fldChar w:fldCharType="end"/>
            </w:r>
          </w:hyperlink>
        </w:p>
        <w:p w14:paraId="5D0F8F12" w14:textId="11C8544A"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88" w:history="1">
            <w:r w:rsidR="00670487" w:rsidRPr="003442D1">
              <w:rPr>
                <w:rStyle w:val="Hyperlink"/>
                <w:noProof/>
              </w:rPr>
              <w:t>15</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Independent Project Reviews</w:t>
            </w:r>
            <w:r w:rsidR="00670487">
              <w:rPr>
                <w:noProof/>
                <w:webHidden/>
              </w:rPr>
              <w:tab/>
            </w:r>
            <w:r w:rsidR="00670487">
              <w:rPr>
                <w:noProof/>
                <w:webHidden/>
              </w:rPr>
              <w:fldChar w:fldCharType="begin"/>
            </w:r>
            <w:r w:rsidR="00670487">
              <w:rPr>
                <w:noProof/>
                <w:webHidden/>
              </w:rPr>
              <w:instrText xml:space="preserve"> PAGEREF _Toc152589288 \h </w:instrText>
            </w:r>
            <w:r w:rsidR="00670487">
              <w:rPr>
                <w:noProof/>
                <w:webHidden/>
              </w:rPr>
            </w:r>
            <w:r w:rsidR="00670487">
              <w:rPr>
                <w:noProof/>
                <w:webHidden/>
              </w:rPr>
              <w:fldChar w:fldCharType="separate"/>
            </w:r>
            <w:r w:rsidR="00670487">
              <w:rPr>
                <w:noProof/>
                <w:webHidden/>
              </w:rPr>
              <w:t>34</w:t>
            </w:r>
            <w:r w:rsidR="00670487">
              <w:rPr>
                <w:noProof/>
                <w:webHidden/>
              </w:rPr>
              <w:fldChar w:fldCharType="end"/>
            </w:r>
          </w:hyperlink>
        </w:p>
        <w:p w14:paraId="38F08A65" w14:textId="7091BE55"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89" w:history="1">
            <w:r w:rsidR="00670487" w:rsidRPr="003442D1">
              <w:rPr>
                <w:rStyle w:val="Hyperlink"/>
                <w:noProof/>
              </w:rPr>
              <w:t>16</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noProof/>
              </w:rPr>
              <w:t>Roles of Participants During Onsite Work</w:t>
            </w:r>
            <w:r w:rsidR="00670487">
              <w:rPr>
                <w:noProof/>
                <w:webHidden/>
              </w:rPr>
              <w:tab/>
            </w:r>
            <w:r w:rsidR="00670487">
              <w:rPr>
                <w:noProof/>
                <w:webHidden/>
              </w:rPr>
              <w:fldChar w:fldCharType="begin"/>
            </w:r>
            <w:r w:rsidR="00670487">
              <w:rPr>
                <w:noProof/>
                <w:webHidden/>
              </w:rPr>
              <w:instrText xml:space="preserve"> PAGEREF _Toc152589289 \h </w:instrText>
            </w:r>
            <w:r w:rsidR="00670487">
              <w:rPr>
                <w:noProof/>
                <w:webHidden/>
              </w:rPr>
            </w:r>
            <w:r w:rsidR="00670487">
              <w:rPr>
                <w:noProof/>
                <w:webHidden/>
              </w:rPr>
              <w:fldChar w:fldCharType="separate"/>
            </w:r>
            <w:r w:rsidR="00670487">
              <w:rPr>
                <w:noProof/>
                <w:webHidden/>
              </w:rPr>
              <w:t>35</w:t>
            </w:r>
            <w:r w:rsidR="00670487">
              <w:rPr>
                <w:noProof/>
                <w:webHidden/>
              </w:rPr>
              <w:fldChar w:fldCharType="end"/>
            </w:r>
          </w:hyperlink>
        </w:p>
        <w:p w14:paraId="7EFA0AE5" w14:textId="15873B76"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90" w:history="1">
            <w:r w:rsidR="00670487" w:rsidRPr="003442D1">
              <w:rPr>
                <w:rStyle w:val="Hyperlink"/>
                <w:rFonts w:eastAsia="Cambria"/>
                <w:noProof/>
              </w:rPr>
              <w:t>17</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rFonts w:eastAsia="Cambria"/>
                <w:noProof/>
              </w:rPr>
              <w:t>Modifications</w:t>
            </w:r>
            <w:r w:rsidR="00670487">
              <w:rPr>
                <w:noProof/>
                <w:webHidden/>
              </w:rPr>
              <w:tab/>
            </w:r>
            <w:r w:rsidR="00670487">
              <w:rPr>
                <w:noProof/>
                <w:webHidden/>
              </w:rPr>
              <w:fldChar w:fldCharType="begin"/>
            </w:r>
            <w:r w:rsidR="00670487">
              <w:rPr>
                <w:noProof/>
                <w:webHidden/>
              </w:rPr>
              <w:instrText xml:space="preserve"> PAGEREF _Toc152589290 \h </w:instrText>
            </w:r>
            <w:r w:rsidR="00670487">
              <w:rPr>
                <w:noProof/>
                <w:webHidden/>
              </w:rPr>
            </w:r>
            <w:r w:rsidR="00670487">
              <w:rPr>
                <w:noProof/>
                <w:webHidden/>
              </w:rPr>
              <w:fldChar w:fldCharType="separate"/>
            </w:r>
            <w:r w:rsidR="00670487">
              <w:rPr>
                <w:noProof/>
                <w:webHidden/>
              </w:rPr>
              <w:t>36</w:t>
            </w:r>
            <w:r w:rsidR="00670487">
              <w:rPr>
                <w:noProof/>
                <w:webHidden/>
              </w:rPr>
              <w:fldChar w:fldCharType="end"/>
            </w:r>
          </w:hyperlink>
        </w:p>
        <w:p w14:paraId="5980FAF6" w14:textId="6E7D9A0D"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91" w:history="1">
            <w:r w:rsidR="00670487" w:rsidRPr="003442D1">
              <w:rPr>
                <w:rStyle w:val="Hyperlink"/>
                <w:rFonts w:eastAsia="Cambria"/>
                <w:noProof/>
              </w:rPr>
              <w:t>18</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rFonts w:eastAsia="Cambria"/>
                <w:noProof/>
              </w:rPr>
              <w:t>Commencement and Discontinuation</w:t>
            </w:r>
            <w:r w:rsidR="00670487">
              <w:rPr>
                <w:noProof/>
                <w:webHidden/>
              </w:rPr>
              <w:tab/>
            </w:r>
            <w:r w:rsidR="00670487">
              <w:rPr>
                <w:noProof/>
                <w:webHidden/>
              </w:rPr>
              <w:fldChar w:fldCharType="begin"/>
            </w:r>
            <w:r w:rsidR="00670487">
              <w:rPr>
                <w:noProof/>
                <w:webHidden/>
              </w:rPr>
              <w:instrText xml:space="preserve"> PAGEREF _Toc152589291 \h </w:instrText>
            </w:r>
            <w:r w:rsidR="00670487">
              <w:rPr>
                <w:noProof/>
                <w:webHidden/>
              </w:rPr>
            </w:r>
            <w:r w:rsidR="00670487">
              <w:rPr>
                <w:noProof/>
                <w:webHidden/>
              </w:rPr>
              <w:fldChar w:fldCharType="separate"/>
            </w:r>
            <w:r w:rsidR="00670487">
              <w:rPr>
                <w:noProof/>
                <w:webHidden/>
              </w:rPr>
              <w:t>37</w:t>
            </w:r>
            <w:r w:rsidR="00670487">
              <w:rPr>
                <w:noProof/>
                <w:webHidden/>
              </w:rPr>
              <w:fldChar w:fldCharType="end"/>
            </w:r>
          </w:hyperlink>
        </w:p>
        <w:p w14:paraId="44288E4D" w14:textId="2CAA595C" w:rsidR="00670487" w:rsidRDefault="00000000">
          <w:pPr>
            <w:pStyle w:val="TOC1"/>
            <w:tabs>
              <w:tab w:val="left" w:pos="660"/>
              <w:tab w:val="right" w:leader="dot" w:pos="9350"/>
            </w:tabs>
            <w:rPr>
              <w:rFonts w:asciiTheme="minorHAnsi" w:eastAsiaTheme="minorEastAsia" w:hAnsiTheme="minorHAnsi" w:cstheme="minorBidi"/>
              <w:b w:val="0"/>
              <w:bCs w:val="0"/>
              <w:caps w:val="0"/>
              <w:noProof/>
              <w:kern w:val="2"/>
              <w:sz w:val="22"/>
              <w:szCs w:val="22"/>
              <w:lang w:val="en-US"/>
              <w14:ligatures w14:val="standardContextual"/>
            </w:rPr>
          </w:pPr>
          <w:hyperlink w:anchor="_Toc152589292" w:history="1">
            <w:r w:rsidR="00670487" w:rsidRPr="003442D1">
              <w:rPr>
                <w:rStyle w:val="Hyperlink"/>
                <w:rFonts w:eastAsia="Cambria"/>
                <w:noProof/>
              </w:rPr>
              <w:t>19</w:t>
            </w:r>
            <w:r w:rsidR="00670487">
              <w:rPr>
                <w:rFonts w:asciiTheme="minorHAnsi" w:eastAsiaTheme="minorEastAsia" w:hAnsiTheme="minorHAnsi" w:cstheme="minorBidi"/>
                <w:b w:val="0"/>
                <w:bCs w:val="0"/>
                <w:caps w:val="0"/>
                <w:noProof/>
                <w:kern w:val="2"/>
                <w:sz w:val="22"/>
                <w:szCs w:val="22"/>
                <w:lang w:val="en-US"/>
                <w14:ligatures w14:val="standardContextual"/>
              </w:rPr>
              <w:tab/>
            </w:r>
            <w:r w:rsidR="00670487" w:rsidRPr="003442D1">
              <w:rPr>
                <w:rStyle w:val="Hyperlink"/>
                <w:rFonts w:eastAsia="Cambria"/>
                <w:noProof/>
              </w:rPr>
              <w:t>References</w:t>
            </w:r>
            <w:r w:rsidR="00670487">
              <w:rPr>
                <w:noProof/>
                <w:webHidden/>
              </w:rPr>
              <w:tab/>
            </w:r>
            <w:r w:rsidR="00670487">
              <w:rPr>
                <w:noProof/>
                <w:webHidden/>
              </w:rPr>
              <w:fldChar w:fldCharType="begin"/>
            </w:r>
            <w:r w:rsidR="00670487">
              <w:rPr>
                <w:noProof/>
                <w:webHidden/>
              </w:rPr>
              <w:instrText xml:space="preserve"> PAGEREF _Toc152589292 \h </w:instrText>
            </w:r>
            <w:r w:rsidR="00670487">
              <w:rPr>
                <w:noProof/>
                <w:webHidden/>
              </w:rPr>
            </w:r>
            <w:r w:rsidR="00670487">
              <w:rPr>
                <w:noProof/>
                <w:webHidden/>
              </w:rPr>
              <w:fldChar w:fldCharType="separate"/>
            </w:r>
            <w:r w:rsidR="00670487">
              <w:rPr>
                <w:noProof/>
                <w:webHidden/>
              </w:rPr>
              <w:t>38</w:t>
            </w:r>
            <w:r w:rsidR="00670487">
              <w:rPr>
                <w:noProof/>
                <w:webHidden/>
              </w:rPr>
              <w:fldChar w:fldCharType="end"/>
            </w:r>
          </w:hyperlink>
        </w:p>
        <w:p w14:paraId="70542E22" w14:textId="62E7FF21" w:rsidR="00CC726D" w:rsidRDefault="00CC726D">
          <w:r>
            <w:rPr>
              <w:b/>
              <w:bCs/>
              <w:noProof/>
            </w:rPr>
            <w:lastRenderedPageBreak/>
            <w:fldChar w:fldCharType="end"/>
          </w:r>
        </w:p>
      </w:sdtContent>
    </w:sdt>
    <w:p w14:paraId="687AC376" w14:textId="77777777" w:rsidR="00491D2F" w:rsidRDefault="00491D2F" w:rsidP="00C54F28">
      <w:pPr>
        <w:pStyle w:val="Heading1"/>
        <w:pageBreakBefore w:val="0"/>
        <w:numPr>
          <w:ilvl w:val="0"/>
          <w:numId w:val="0"/>
        </w:numPr>
      </w:pPr>
    </w:p>
    <w:p w14:paraId="4101C5F9" w14:textId="77777777" w:rsidR="002C1FF5" w:rsidRDefault="002C1FF5" w:rsidP="00783A5F">
      <w:pPr>
        <w:pStyle w:val="Heading1"/>
        <w:numPr>
          <w:ilvl w:val="0"/>
          <w:numId w:val="13"/>
        </w:numPr>
      </w:pPr>
      <w:bookmarkStart w:id="14" w:name="_Toc152010060"/>
      <w:bookmarkStart w:id="15" w:name="_Toc152589247"/>
      <w:r>
        <w:lastRenderedPageBreak/>
        <w:t>Preamble</w:t>
      </w:r>
      <w:bookmarkEnd w:id="14"/>
      <w:bookmarkEnd w:id="15"/>
    </w:p>
    <w:p w14:paraId="40769A65" w14:textId="77777777" w:rsidR="002C1FF5" w:rsidRPr="00157049" w:rsidRDefault="002C1FF5" w:rsidP="00DB260C">
      <w:pPr>
        <w:spacing w:line="23" w:lineRule="atLeast"/>
        <w:jc w:val="both"/>
      </w:pPr>
      <w:r w:rsidRPr="00DD18E1">
        <w:t xml:space="preserve">The </w:t>
      </w:r>
      <w:r>
        <w:t>Electron-Ion Collider</w:t>
      </w:r>
      <w:r w:rsidRPr="00DD18E1">
        <w:t xml:space="preserve"> (</w:t>
      </w:r>
      <w:r>
        <w:t>EIC</w:t>
      </w:r>
      <w:r w:rsidRPr="00DD18E1">
        <w:t xml:space="preserve">) Project is a U.S. Department of Energy (DOE) project and </w:t>
      </w:r>
      <w:r>
        <w:t>it will in</w:t>
      </w:r>
      <w:r w:rsidRPr="00DD18E1">
        <w:t>corporate significant in-kind contributions from international</w:t>
      </w:r>
      <w:r>
        <w:t xml:space="preserve"> funding agencies, research institutions and universities (hereinafter referred to as “Partners”)</w:t>
      </w:r>
      <w:r w:rsidRPr="00DD18E1">
        <w:t xml:space="preserve">. These contributions provide an opportunity to bring expertise and resources into the Project from outside of its host laboratory, </w:t>
      </w:r>
      <w:r>
        <w:t xml:space="preserve">Brookhaven National Laboratory </w:t>
      </w:r>
      <w:r w:rsidRPr="00DD18E1">
        <w:t>(</w:t>
      </w:r>
      <w:r>
        <w:t>BNL</w:t>
      </w:r>
      <w:r w:rsidRPr="00DD18E1">
        <w:t>), and DOE.</w:t>
      </w:r>
    </w:p>
    <w:p w14:paraId="210DFC52" w14:textId="77777777" w:rsidR="002C1FF5" w:rsidRPr="005C48A8" w:rsidRDefault="002C1FF5" w:rsidP="00DB260C">
      <w:pPr>
        <w:spacing w:line="23" w:lineRule="atLeast"/>
        <w:jc w:val="both"/>
      </w:pPr>
      <w:r w:rsidRPr="005C48A8">
        <w:t xml:space="preserve">The </w:t>
      </w:r>
      <w:r>
        <w:t>EIC</w:t>
      </w:r>
      <w:r w:rsidRPr="005C48A8">
        <w:t xml:space="preserve"> Project baseline is expected to be based on an anticipated scope of deliverables from the international </w:t>
      </w:r>
      <w:r>
        <w:t>P</w:t>
      </w:r>
      <w:r w:rsidRPr="005C48A8">
        <w:t xml:space="preserve">artners for the construction phase defined via non-binding instruments and other planning documents in advance of project baselining by DOE, Critical Decision 2 (CD-2). The final confirmed scope of work for the </w:t>
      </w:r>
      <w:r>
        <w:t>EIC</w:t>
      </w:r>
      <w:r w:rsidRPr="005C48A8">
        <w:t xml:space="preserve"> construction phase is expected to be documented in appropriate legal instruments between DOE and individual </w:t>
      </w:r>
      <w:r>
        <w:t>P</w:t>
      </w:r>
      <w:r w:rsidRPr="005C48A8">
        <w:t xml:space="preserve">artner agencies, in advance of the start of construction, CD-3, approved by DOE. </w:t>
      </w:r>
    </w:p>
    <w:p w14:paraId="30959149" w14:textId="77777777" w:rsidR="002C1FF5" w:rsidRDefault="002C1FF5" w:rsidP="00DB260C">
      <w:pPr>
        <w:spacing w:line="23" w:lineRule="atLeast"/>
        <w:jc w:val="both"/>
      </w:pPr>
    </w:p>
    <w:p w14:paraId="5BF50069" w14:textId="2073BB4F" w:rsidR="002C1FF5" w:rsidRDefault="002C1FF5" w:rsidP="00DB260C">
      <w:pPr>
        <w:spacing w:line="23" w:lineRule="atLeast"/>
        <w:jc w:val="both"/>
      </w:pPr>
      <w:r>
        <w:t>The purpose of this Project Planning Document (PPD) is to describe mutual understandings between</w:t>
      </w:r>
      <w:r w:rsidR="007D0314">
        <w:t xml:space="preserve"> </w:t>
      </w:r>
      <w:r w:rsidR="001728E4">
        <w:t>BNL</w:t>
      </w:r>
      <w:r>
        <w:t xml:space="preserve"> and &lt;partner agency&gt; (hereinafter referred to individually as a “Participant” and collectively as</w:t>
      </w:r>
      <w:r w:rsidR="007D0314">
        <w:t xml:space="preserve"> </w:t>
      </w:r>
      <w:r>
        <w:t>the “Participants”) regarding the Scope of Work (SoW), deliverables, and conditions of acceptance of the</w:t>
      </w:r>
      <w:r w:rsidR="007D0314">
        <w:t xml:space="preserve"> </w:t>
      </w:r>
      <w:r>
        <w:t>planned in-kind contribution to the EIC Project of &lt;partner institution&gt;, as outlined in the Statement of Interest (S</w:t>
      </w:r>
      <w:r w:rsidR="007D0314">
        <w:t>o</w:t>
      </w:r>
      <w:r>
        <w:t>I) or relevant implementing arrangements between DOE and the &lt;partner</w:t>
      </w:r>
      <w:r w:rsidR="007D0314">
        <w:t xml:space="preserve"> </w:t>
      </w:r>
      <w:r>
        <w:t>agency&gt;. The PPD is jointly developed between Brookhaven National Laboratory and the &lt;partner institution&gt;, and consists of two parts:</w:t>
      </w:r>
    </w:p>
    <w:p w14:paraId="0C88556E" w14:textId="77777777" w:rsidR="007D0314" w:rsidRDefault="007D0314" w:rsidP="00DB260C">
      <w:pPr>
        <w:spacing w:line="23" w:lineRule="atLeast"/>
        <w:jc w:val="both"/>
      </w:pPr>
    </w:p>
    <w:p w14:paraId="611DB2C1" w14:textId="77777777" w:rsidR="002C1FF5" w:rsidRDefault="002C1FF5" w:rsidP="00DB260C">
      <w:pPr>
        <w:spacing w:line="23" w:lineRule="atLeast"/>
        <w:jc w:val="both"/>
      </w:pPr>
      <w:r w:rsidRPr="002879BB">
        <w:rPr>
          <w:b/>
          <w:bCs/>
        </w:rPr>
        <w:t>The PPD – Part 1</w:t>
      </w:r>
      <w:r>
        <w:t xml:space="preserve"> describes the management and oversight structure, EIC Review Plan, Project Phases</w:t>
      </w:r>
    </w:p>
    <w:p w14:paraId="4B5F848F" w14:textId="77777777" w:rsidR="002C1FF5" w:rsidRDefault="002C1FF5" w:rsidP="00DB260C">
      <w:pPr>
        <w:spacing w:line="23" w:lineRule="atLeast"/>
        <w:jc w:val="both"/>
      </w:pPr>
      <w:r>
        <w:t>and Project Management principles applicable to the &lt;partner institution&gt; proposed in-kind contribution</w:t>
      </w:r>
    </w:p>
    <w:p w14:paraId="2A6D31C0" w14:textId="77777777" w:rsidR="002C1FF5" w:rsidRDefault="002C1FF5" w:rsidP="00DB260C">
      <w:pPr>
        <w:spacing w:line="23" w:lineRule="atLeast"/>
        <w:jc w:val="both"/>
      </w:pPr>
      <w:r>
        <w:t>to the EIC Project. These principles are mutually understood as the requirements and specifications of</w:t>
      </w:r>
    </w:p>
    <w:p w14:paraId="3A1A5763" w14:textId="77777777" w:rsidR="002C1FF5" w:rsidRDefault="002C1FF5" w:rsidP="00DB260C">
      <w:pPr>
        <w:spacing w:line="23" w:lineRule="atLeast"/>
        <w:jc w:val="both"/>
      </w:pPr>
      <w:r>
        <w:t>Project Management.</w:t>
      </w:r>
    </w:p>
    <w:p w14:paraId="1F973321" w14:textId="77777777" w:rsidR="002C1FF5" w:rsidRDefault="002C1FF5" w:rsidP="00DB260C">
      <w:pPr>
        <w:spacing w:line="23" w:lineRule="atLeast"/>
        <w:jc w:val="both"/>
      </w:pPr>
    </w:p>
    <w:p w14:paraId="06913B61" w14:textId="77777777" w:rsidR="002C1FF5" w:rsidRDefault="002C1FF5" w:rsidP="00DB260C">
      <w:pPr>
        <w:spacing w:line="23" w:lineRule="atLeast"/>
        <w:jc w:val="both"/>
      </w:pPr>
      <w:r>
        <w:t xml:space="preserve">The </w:t>
      </w:r>
      <w:r w:rsidRPr="00DA68E4">
        <w:rPr>
          <w:b/>
        </w:rPr>
        <w:t>PPD – Part 2</w:t>
      </w:r>
      <w:r>
        <w:t xml:space="preserve"> </w:t>
      </w:r>
      <w:r w:rsidRPr="00212A9C">
        <w:t>de</w:t>
      </w:r>
      <w:r>
        <w:t xml:space="preserve">scribes the SoW required to complete </w:t>
      </w:r>
      <w:r w:rsidRPr="001D48A5">
        <w:t>the</w:t>
      </w:r>
      <w:r>
        <w:t xml:space="preserve"> proposed</w:t>
      </w:r>
      <w:r w:rsidRPr="001D48A5">
        <w:t xml:space="preserve"> contribution by </w:t>
      </w:r>
      <w:r>
        <w:t xml:space="preserve">the &lt;partner institution&gt; </w:t>
      </w:r>
      <w:r w:rsidRPr="001D48A5">
        <w:t xml:space="preserve">to the </w:t>
      </w:r>
      <w:r>
        <w:t>EIC</w:t>
      </w:r>
      <w:r w:rsidRPr="001D48A5">
        <w:t xml:space="preserve"> Project </w:t>
      </w:r>
      <w:r>
        <w:t>which includes components and technical documentation. It covers a technical description of the deliverables, project activities, schedule and key milestones.</w:t>
      </w:r>
    </w:p>
    <w:p w14:paraId="0C9FA92C" w14:textId="77777777" w:rsidR="002C1FF5" w:rsidRDefault="002C1FF5" w:rsidP="00DB260C">
      <w:pPr>
        <w:spacing w:line="23" w:lineRule="atLeast"/>
        <w:jc w:val="both"/>
      </w:pPr>
    </w:p>
    <w:p w14:paraId="2C276A47" w14:textId="7C8C5841" w:rsidR="002C1FF5" w:rsidRDefault="002C1FF5" w:rsidP="00DB260C">
      <w:pPr>
        <w:spacing w:line="23" w:lineRule="atLeast"/>
        <w:jc w:val="both"/>
      </w:pPr>
      <w:r>
        <w:t xml:space="preserve">The PPD </w:t>
      </w:r>
      <w:r w:rsidRPr="00212A9C">
        <w:t>document</w:t>
      </w:r>
      <w:r>
        <w:t>s are intended to complement any planning instruments and/or implementing arrangements completed by the time of CD-2 and to define</w:t>
      </w:r>
      <w:r w:rsidRPr="00212A9C">
        <w:t xml:space="preserve"> the SoW </w:t>
      </w:r>
      <w:r>
        <w:t>necessary</w:t>
      </w:r>
      <w:r w:rsidRPr="00212A9C">
        <w:t xml:space="preserve"> to support </w:t>
      </w:r>
      <w:r>
        <w:t>p</w:t>
      </w:r>
      <w:r w:rsidRPr="00212A9C">
        <w:t xml:space="preserve">roject baselining at CD-2, authorization of construction at CD-3, and </w:t>
      </w:r>
      <w:r>
        <w:t>p</w:t>
      </w:r>
      <w:r w:rsidRPr="00212A9C">
        <w:t>roject completion at</w:t>
      </w:r>
      <w:r>
        <w:t xml:space="preserve"> CD-4</w:t>
      </w:r>
      <w:bookmarkStart w:id="16" w:name="_Hlk523549725"/>
      <w:r w:rsidRPr="0043217B">
        <w:t xml:space="preserve">. </w:t>
      </w:r>
      <w:r w:rsidRPr="00DD18E1">
        <w:t xml:space="preserve">It is understood that activities performed by the </w:t>
      </w:r>
      <w:r>
        <w:t>P</w:t>
      </w:r>
      <w:r w:rsidRPr="00DD18E1">
        <w:t xml:space="preserve">artners of the </w:t>
      </w:r>
      <w:r>
        <w:t>EIC</w:t>
      </w:r>
      <w:r w:rsidRPr="00DD18E1">
        <w:t xml:space="preserve"> Project are such that all </w:t>
      </w:r>
      <w:r>
        <w:t>P</w:t>
      </w:r>
      <w:r w:rsidRPr="00DD18E1">
        <w:t xml:space="preserve">artners recognize that the success of the </w:t>
      </w:r>
      <w:r>
        <w:t>EIC P</w:t>
      </w:r>
      <w:r w:rsidRPr="00DD18E1">
        <w:t>roject depends on each adhering to the proposed plans described in the PPD documents</w:t>
      </w:r>
      <w:bookmarkEnd w:id="16"/>
      <w:r w:rsidRPr="00DD18E1">
        <w:t xml:space="preserve">. </w:t>
      </w:r>
      <w:r>
        <w:t>Furthermore, it is understood that PPD – Part 2 is to</w:t>
      </w:r>
      <w:r w:rsidRPr="00212A9C">
        <w:t xml:space="preserve"> be updated</w:t>
      </w:r>
      <w:r>
        <w:t>,</w:t>
      </w:r>
      <w:r w:rsidRPr="00212A9C">
        <w:t xml:space="preserve"> as </w:t>
      </w:r>
      <w:r>
        <w:t>needed,</w:t>
      </w:r>
      <w:r w:rsidRPr="00212A9C">
        <w:t xml:space="preserve"> </w:t>
      </w:r>
      <w:r>
        <w:t>to maintain conformity with any</w:t>
      </w:r>
      <w:r w:rsidRPr="00212A9C">
        <w:t xml:space="preserve"> </w:t>
      </w:r>
      <w:r>
        <w:t>applicable international</w:t>
      </w:r>
      <w:r w:rsidRPr="00212A9C">
        <w:t xml:space="preserve"> </w:t>
      </w:r>
      <w:r>
        <w:t>a</w:t>
      </w:r>
      <w:r w:rsidRPr="00212A9C">
        <w:t xml:space="preserve">greements </w:t>
      </w:r>
      <w:r>
        <w:t xml:space="preserve">that are </w:t>
      </w:r>
      <w:r w:rsidRPr="00212A9C">
        <w:t xml:space="preserve">anticipated to be in place in advance of CD-3. </w:t>
      </w:r>
    </w:p>
    <w:p w14:paraId="5ECBC585" w14:textId="77777777" w:rsidR="00027509" w:rsidRDefault="00027509" w:rsidP="00DB260C">
      <w:pPr>
        <w:spacing w:line="23" w:lineRule="atLeast"/>
        <w:jc w:val="both"/>
      </w:pPr>
    </w:p>
    <w:p w14:paraId="7F24E747" w14:textId="77777777" w:rsidR="002C1FF5" w:rsidRPr="00F96DD1" w:rsidRDefault="002C1FF5" w:rsidP="00DB260C">
      <w:pPr>
        <w:spacing w:line="23" w:lineRule="atLeast"/>
        <w:jc w:val="both"/>
      </w:pPr>
      <w:r w:rsidRPr="00212A9C">
        <w:t xml:space="preserve">The SoW </w:t>
      </w:r>
      <w:r>
        <w:t xml:space="preserve">described in this PPD is intended to </w:t>
      </w:r>
      <w:r w:rsidRPr="00212A9C">
        <w:t>contain an appropriate level of detail so</w:t>
      </w:r>
      <w:r>
        <w:t xml:space="preserve"> as to permit</w:t>
      </w:r>
      <w:r w:rsidRPr="00212A9C">
        <w:t xml:space="preserve"> </w:t>
      </w:r>
      <w:r>
        <w:t>the P</w:t>
      </w:r>
      <w:r w:rsidRPr="00212A9C">
        <w:t>art</w:t>
      </w:r>
      <w:r>
        <w:t>icipants</w:t>
      </w:r>
      <w:r w:rsidRPr="00212A9C">
        <w:t xml:space="preserve"> </w:t>
      </w:r>
      <w:r>
        <w:t xml:space="preserve">to </w:t>
      </w:r>
      <w:r w:rsidRPr="00212A9C">
        <w:t xml:space="preserve">clearly understand </w:t>
      </w:r>
      <w:r>
        <w:t>the</w:t>
      </w:r>
      <w:r w:rsidRPr="00212A9C">
        <w:t xml:space="preserve"> work </w:t>
      </w:r>
      <w:r>
        <w:t xml:space="preserve">that </w:t>
      </w:r>
      <w:r w:rsidRPr="00212A9C">
        <w:t xml:space="preserve">is </w:t>
      </w:r>
      <w:r>
        <w:t>planned</w:t>
      </w:r>
      <w:r w:rsidRPr="00212A9C">
        <w:t xml:space="preserve">, the duration of the work involved, </w:t>
      </w:r>
      <w:r>
        <w:t xml:space="preserve">and </w:t>
      </w:r>
      <w:r w:rsidRPr="00212A9C">
        <w:t xml:space="preserve">the deliverables and the conditions </w:t>
      </w:r>
      <w:r w:rsidRPr="00F96DD1">
        <w:t xml:space="preserve">of </w:t>
      </w:r>
      <w:r>
        <w:t xml:space="preserve">their </w:t>
      </w:r>
      <w:r w:rsidRPr="00F96DD1">
        <w:t>acceptance, subject to the relevant legal instruments referenced in Section 2.2.</w:t>
      </w:r>
    </w:p>
    <w:p w14:paraId="45C9858E" w14:textId="77777777" w:rsidR="002C1FF5" w:rsidRPr="002A0EE1" w:rsidRDefault="002C1FF5" w:rsidP="00DB260C">
      <w:pPr>
        <w:pStyle w:val="ListParagraph"/>
        <w:spacing w:line="23" w:lineRule="atLeast"/>
        <w:ind w:left="0"/>
        <w:jc w:val="both"/>
      </w:pPr>
    </w:p>
    <w:p w14:paraId="5F156EAD" w14:textId="77777777" w:rsidR="002C1FF5" w:rsidRPr="002A0EE1" w:rsidRDefault="002C1FF5" w:rsidP="00DB260C">
      <w:pPr>
        <w:spacing w:line="23" w:lineRule="atLeast"/>
        <w:jc w:val="both"/>
      </w:pPr>
      <w:r w:rsidRPr="002A0EE1">
        <w:t xml:space="preserve">The PPD documents have been negotiated between </w:t>
      </w:r>
      <w:r>
        <w:t>BNL</w:t>
      </w:r>
      <w:r w:rsidRPr="002A0EE1">
        <w:t xml:space="preserve"> and </w:t>
      </w:r>
      <w:r>
        <w:t>the above-listed</w:t>
      </w:r>
      <w:r w:rsidRPr="002A0EE1">
        <w:t xml:space="preserve"> </w:t>
      </w:r>
      <w:r>
        <w:t>P</w:t>
      </w:r>
      <w:r w:rsidRPr="002A0EE1">
        <w:t>artner</w:t>
      </w:r>
      <w:r>
        <w:t>s</w:t>
      </w:r>
      <w:r w:rsidRPr="002A0EE1">
        <w:t xml:space="preserve"> during 2019 and 2020 as part of joint preparations for CD-2.  This PPD provides an easy source of reference for project </w:t>
      </w:r>
      <w:r w:rsidRPr="002A0EE1">
        <w:lastRenderedPageBreak/>
        <w:t xml:space="preserve">stakeholders on the high-level interdependencies between and among the </w:t>
      </w:r>
      <w:r>
        <w:t>P</w:t>
      </w:r>
      <w:r w:rsidRPr="002A0EE1">
        <w:t xml:space="preserve">artners and how these are expected to be managed. </w:t>
      </w:r>
    </w:p>
    <w:p w14:paraId="5443D7BC" w14:textId="77777777" w:rsidR="002C1FF5" w:rsidRDefault="002C1FF5" w:rsidP="002C1FF5">
      <w:pPr>
        <w:ind w:left="426"/>
      </w:pPr>
    </w:p>
    <w:p w14:paraId="49B82EEC" w14:textId="77777777" w:rsidR="002C1FF5" w:rsidRPr="00DA2830" w:rsidRDefault="002C1FF5" w:rsidP="002C1FF5">
      <w:pPr>
        <w:spacing w:line="240" w:lineRule="auto"/>
      </w:pPr>
    </w:p>
    <w:p w14:paraId="39ECF597" w14:textId="77777777" w:rsidR="002C1FF5" w:rsidRDefault="002C1FF5" w:rsidP="00783A5F">
      <w:pPr>
        <w:pStyle w:val="Heading1"/>
        <w:numPr>
          <w:ilvl w:val="0"/>
          <w:numId w:val="13"/>
        </w:numPr>
      </w:pPr>
      <w:bookmarkStart w:id="17" w:name="_Toc152010061"/>
      <w:bookmarkStart w:id="18" w:name="_Toc152589248"/>
      <w:bookmarkStart w:id="19" w:name="_Toc457039682"/>
      <w:r>
        <w:lastRenderedPageBreak/>
        <w:t>The EIC Project</w:t>
      </w:r>
      <w:bookmarkEnd w:id="17"/>
      <w:bookmarkEnd w:id="18"/>
    </w:p>
    <w:bookmarkEnd w:id="19"/>
    <w:p w14:paraId="5296843C" w14:textId="6C00638E" w:rsidR="002C1FF5" w:rsidRPr="001D6622" w:rsidRDefault="002C1FF5" w:rsidP="00DB260C">
      <w:pPr>
        <w:jc w:val="both"/>
      </w:pPr>
      <w:r w:rsidRPr="00062292">
        <w:t>EIC will design, build, and install the accelerator hardware for a new electron storage ring, an electron injector, and modifications to the hadron ring required to produce an electron-ion collider. The project will leverage the accelerator tunnels and related existing buildings constructed for the Relativistic Heavy Ion Collider (RHIC).  Smaller buildings</w:t>
      </w:r>
      <w:r>
        <w:t xml:space="preserve"> </w:t>
      </w:r>
      <w:r w:rsidRPr="00062292">
        <w:t>will be added outside of the berm and tunnel profile and will house power supplies serving magnet systems within the tunnel.  The two largest EIC buildings will house the electron injection linear accelerator (“Linac”), the electron gun and related laser equipment, as well as the Radio Frequency (RF) power supplies to Linac RF cavities.  EIC will include one Interaction Region (IR), with an allowance for a second, and one detector. The facility is designed to ensure high reliability and availability for the user program.  In-kind contributions from domestic and international collaborators (including New York State) are being finalized.</w:t>
      </w:r>
      <w:r>
        <w:t xml:space="preserve"> </w:t>
      </w:r>
      <w:r w:rsidRPr="00DD18E1">
        <w:t xml:space="preserve">The </w:t>
      </w:r>
      <w:r>
        <w:t>EIC</w:t>
      </w:r>
      <w:r w:rsidRPr="00DD18E1">
        <w:t xml:space="preserve"> Project is responsible for the design, construction, installation, and commissioning of </w:t>
      </w:r>
      <w:r>
        <w:t xml:space="preserve">all its parts mentioned above, including those that are delivered by </w:t>
      </w:r>
      <w:r w:rsidRPr="00DD18E1">
        <w:t>international participation</w:t>
      </w:r>
      <w:r>
        <w:t>s</w:t>
      </w:r>
      <w:r w:rsidRPr="00DD18E1">
        <w:t xml:space="preserve">. </w:t>
      </w:r>
      <w:r>
        <w:t>EIC</w:t>
      </w:r>
      <w:r w:rsidRPr="00DD18E1">
        <w:t xml:space="preserve"> is organized as a DOE project subject to DOE Order 413.3b [</w:t>
      </w:r>
      <w:hyperlink w:anchor="_References" w:history="1">
        <w:r>
          <w:t>1</w:t>
        </w:r>
      </w:hyperlink>
      <w:r w:rsidRPr="00DD18E1">
        <w:t xml:space="preserve">], managed by </w:t>
      </w:r>
      <w:r>
        <w:t>BNL</w:t>
      </w:r>
      <w:r w:rsidRPr="00DD18E1">
        <w:t xml:space="preserve">, incorporating contributions from international </w:t>
      </w:r>
      <w:r>
        <w:t>P</w:t>
      </w:r>
      <w:r w:rsidRPr="00DD18E1">
        <w:t xml:space="preserve">artners. </w:t>
      </w:r>
      <w:r>
        <w:t>BNL</w:t>
      </w:r>
      <w:r w:rsidRPr="00DD18E1">
        <w:t xml:space="preserve"> retains the direct responsibility for</w:t>
      </w:r>
      <w:r>
        <w:t xml:space="preserve"> the successful completion of the EIC Project, under the direction of the DOE Office of Science.</w:t>
      </w:r>
    </w:p>
    <w:p w14:paraId="735BDE97" w14:textId="77777777" w:rsidR="002C1FF5" w:rsidRPr="00DA2830" w:rsidRDefault="002C1FF5" w:rsidP="00783A5F">
      <w:pPr>
        <w:pStyle w:val="Heading2"/>
        <w:numPr>
          <w:ilvl w:val="1"/>
          <w:numId w:val="13"/>
        </w:numPr>
        <w:ind w:left="576"/>
      </w:pPr>
      <w:bookmarkStart w:id="20" w:name="_Toc457039683"/>
      <w:bookmarkStart w:id="21" w:name="_Toc417503925"/>
      <w:bookmarkStart w:id="22" w:name="_Toc152010062"/>
      <w:bookmarkStart w:id="23" w:name="_Toc152589249"/>
      <w:bookmarkStart w:id="24" w:name="_Toc457039695"/>
      <w:bookmarkEnd w:id="20"/>
      <w:bookmarkEnd w:id="21"/>
      <w:r>
        <w:t xml:space="preserve">EIC Project </w:t>
      </w:r>
      <w:r w:rsidRPr="00DA2830">
        <w:t>Scope</w:t>
      </w:r>
      <w:bookmarkEnd w:id="22"/>
      <w:bookmarkEnd w:id="23"/>
      <w:r w:rsidRPr="00DA2830">
        <w:t xml:space="preserve"> </w:t>
      </w:r>
      <w:bookmarkEnd w:id="24"/>
    </w:p>
    <w:p w14:paraId="26773D2B" w14:textId="77777777" w:rsidR="002C1FF5" w:rsidRDefault="002C1FF5" w:rsidP="00DB260C">
      <w:pPr>
        <w:spacing w:line="23" w:lineRule="atLeast"/>
        <w:jc w:val="both"/>
      </w:pPr>
      <w:bookmarkStart w:id="25" w:name="_Toc457039696"/>
      <w:bookmarkEnd w:id="25"/>
      <w:r>
        <w:t>The scope of the EIC P</w:t>
      </w:r>
      <w:r w:rsidRPr="006D0753">
        <w:t xml:space="preserve">roject is </w:t>
      </w:r>
      <w:r>
        <w:t xml:space="preserve">described in </w:t>
      </w:r>
      <w:r w:rsidRPr="006D0753">
        <w:t xml:space="preserve">the </w:t>
      </w:r>
      <w:r>
        <w:t xml:space="preserve">Conceptual Design Report developed for CD-2 </w:t>
      </w:r>
      <w:r>
        <w:rPr>
          <w:noProof/>
        </w:rPr>
        <w:t>[2]</w:t>
      </w:r>
      <w:r>
        <w:t xml:space="preserve">.   </w:t>
      </w:r>
      <w:r w:rsidRPr="006D0753">
        <w:t xml:space="preserve">All work is specified in </w:t>
      </w:r>
      <w:r>
        <w:t>a</w:t>
      </w:r>
      <w:r w:rsidRPr="006D0753">
        <w:t xml:space="preserve"> Work Breakdown Struct</w:t>
      </w:r>
      <w:r>
        <w:t>ure (WBS)</w:t>
      </w:r>
      <w:r w:rsidRPr="006D0753">
        <w:t xml:space="preserve">, as described in </w:t>
      </w:r>
      <w:r>
        <w:t>the EIC</w:t>
      </w:r>
      <w:r w:rsidRPr="006D0753">
        <w:t xml:space="preserve"> Project Management Plan</w:t>
      </w:r>
      <w:r>
        <w:t xml:space="preserve"> </w:t>
      </w:r>
      <w:r>
        <w:rPr>
          <w:noProof/>
        </w:rPr>
        <w:t>[3]</w:t>
      </w:r>
      <w:r w:rsidRPr="006D0753">
        <w:t xml:space="preserve">.  The division of scope </w:t>
      </w:r>
      <w:r>
        <w:t xml:space="preserve">among the international Partners </w:t>
      </w:r>
      <w:r w:rsidRPr="006D0753">
        <w:t xml:space="preserve">is developed by the </w:t>
      </w:r>
      <w:r>
        <w:t>senior management of the EIC P</w:t>
      </w:r>
      <w:r w:rsidRPr="006D0753">
        <w:t>roject unde</w:t>
      </w:r>
      <w:r>
        <w:t>r general guidance from the participating funding agencies</w:t>
      </w:r>
      <w:r w:rsidRPr="006D0753">
        <w:t xml:space="preserve">.  </w:t>
      </w:r>
    </w:p>
    <w:p w14:paraId="47726D44" w14:textId="77777777" w:rsidR="002C1FF5" w:rsidRDefault="002C1FF5" w:rsidP="00DB260C">
      <w:pPr>
        <w:pStyle w:val="Body"/>
        <w:spacing w:line="23" w:lineRule="atLeast"/>
      </w:pPr>
    </w:p>
    <w:p w14:paraId="0BD6B0F5" w14:textId="77777777" w:rsidR="002C1FF5" w:rsidRDefault="002C1FF5" w:rsidP="00DB260C">
      <w:pPr>
        <w:spacing w:line="23" w:lineRule="atLeast"/>
        <w:jc w:val="both"/>
      </w:pPr>
      <w:r>
        <w:t>The EIC takes advantage of the entire existing Relativistic Heavy Ion Collider (RHIC) facility with only a few modifications at a relatively small cost on the scale of the project. The EIC design must satisfy the requirements of the science program while having acceptable technical risk, reasonable cost, and a clear path to achieving design performance after a period of initial operations. The EIC design is the result of a design strategy which takes all these requirements into account.</w:t>
      </w:r>
    </w:p>
    <w:p w14:paraId="464F6605" w14:textId="77777777" w:rsidR="002C1FF5" w:rsidRDefault="002C1FF5" w:rsidP="00DB260C">
      <w:pPr>
        <w:spacing w:line="23" w:lineRule="atLeast"/>
        <w:jc w:val="both"/>
      </w:pPr>
    </w:p>
    <w:p w14:paraId="6F099E70" w14:textId="5C8339AE" w:rsidR="002C1FF5" w:rsidRDefault="002C1FF5" w:rsidP="00DB260C">
      <w:pPr>
        <w:spacing w:line="23" w:lineRule="atLeast"/>
        <w:jc w:val="both"/>
      </w:pPr>
      <w:r>
        <w:t>BNL, as the host laboratory,</w:t>
      </w:r>
      <w:r w:rsidRPr="003C607A">
        <w:t xml:space="preserve"> </w:t>
      </w:r>
      <w:r>
        <w:t>is directly responsible for the entire EIC Project</w:t>
      </w:r>
      <w:r w:rsidRPr="003C607A">
        <w:t xml:space="preserve">, including the design, construction, installation, commissioning and operation of </w:t>
      </w:r>
      <w:r>
        <w:t xml:space="preserve">all hardware, software, </w:t>
      </w:r>
      <w:r w:rsidRPr="003C607A">
        <w:t xml:space="preserve">the </w:t>
      </w:r>
      <w:r w:rsidR="00F40AC2" w:rsidRPr="003C607A">
        <w:t>facilities,</w:t>
      </w:r>
      <w:r w:rsidRPr="003C607A">
        <w:t xml:space="preserve"> and infrastructure that support the </w:t>
      </w:r>
      <w:r w:rsidR="00A41BB2">
        <w:t xml:space="preserve">scope of the </w:t>
      </w:r>
      <w:r>
        <w:t>Project, as follows</w:t>
      </w:r>
      <w:r w:rsidRPr="003C607A">
        <w:t>:</w:t>
      </w:r>
    </w:p>
    <w:p w14:paraId="5F10199C" w14:textId="77777777" w:rsidR="002C1FF5" w:rsidRPr="00DA2830" w:rsidRDefault="002C1FF5" w:rsidP="00DB260C">
      <w:pPr>
        <w:pStyle w:val="Body"/>
        <w:spacing w:line="23" w:lineRule="atLeast"/>
        <w:jc w:val="both"/>
      </w:pPr>
    </w:p>
    <w:p w14:paraId="07B3574F" w14:textId="79B36B0A" w:rsidR="002C1FF5" w:rsidRDefault="00A163C2" w:rsidP="00783A5F">
      <w:pPr>
        <w:pStyle w:val="ListParagraph"/>
        <w:numPr>
          <w:ilvl w:val="0"/>
          <w:numId w:val="14"/>
        </w:numPr>
        <w:autoSpaceDE w:val="0"/>
        <w:autoSpaceDN w:val="0"/>
        <w:adjustRightInd w:val="0"/>
        <w:spacing w:line="23" w:lineRule="atLeast"/>
        <w:jc w:val="both"/>
      </w:pPr>
      <w:r>
        <w:t>Hadron Storage Ring (HSR)</w:t>
      </w:r>
      <w:r w:rsidR="00704756">
        <w:t xml:space="preserve">, to be built by </w:t>
      </w:r>
      <w:r w:rsidR="001F26CC">
        <w:t>maximizing</w:t>
      </w:r>
      <w:r w:rsidR="00704756">
        <w:t xml:space="preserve"> the re-use of RHIC hadron rings components</w:t>
      </w:r>
      <w:r w:rsidR="00AE6550">
        <w:t>;</w:t>
      </w:r>
    </w:p>
    <w:p w14:paraId="13D76B42" w14:textId="6DDB987D" w:rsidR="0043161A" w:rsidRDefault="0043161A" w:rsidP="00783A5F">
      <w:pPr>
        <w:pStyle w:val="ListParagraph"/>
        <w:numPr>
          <w:ilvl w:val="0"/>
          <w:numId w:val="14"/>
        </w:numPr>
        <w:autoSpaceDE w:val="0"/>
        <w:autoSpaceDN w:val="0"/>
        <w:adjustRightInd w:val="0"/>
        <w:spacing w:line="23" w:lineRule="atLeast"/>
        <w:jc w:val="both"/>
      </w:pPr>
      <w:r>
        <w:t>Electron Rapid Cycling Synchrotron (RCS)</w:t>
      </w:r>
      <w:r w:rsidR="00AE6550">
        <w:t>;</w:t>
      </w:r>
    </w:p>
    <w:p w14:paraId="4A3A6D29" w14:textId="71F33818" w:rsidR="0043161A" w:rsidRDefault="0043161A" w:rsidP="00783A5F">
      <w:pPr>
        <w:pStyle w:val="ListParagraph"/>
        <w:numPr>
          <w:ilvl w:val="0"/>
          <w:numId w:val="14"/>
        </w:numPr>
        <w:autoSpaceDE w:val="0"/>
        <w:autoSpaceDN w:val="0"/>
        <w:adjustRightInd w:val="0"/>
        <w:spacing w:line="23" w:lineRule="atLeast"/>
        <w:jc w:val="both"/>
      </w:pPr>
      <w:r>
        <w:t>Electron Storage Ring (ESR)</w:t>
      </w:r>
      <w:r w:rsidR="00AE6550">
        <w:t>;</w:t>
      </w:r>
    </w:p>
    <w:p w14:paraId="0D9D8222" w14:textId="33702997" w:rsidR="0043161A" w:rsidRDefault="0043161A" w:rsidP="00783A5F">
      <w:pPr>
        <w:pStyle w:val="ListParagraph"/>
        <w:numPr>
          <w:ilvl w:val="0"/>
          <w:numId w:val="14"/>
        </w:numPr>
        <w:autoSpaceDE w:val="0"/>
        <w:autoSpaceDN w:val="0"/>
        <w:adjustRightInd w:val="0"/>
        <w:spacing w:line="23" w:lineRule="atLeast"/>
        <w:jc w:val="both"/>
      </w:pPr>
      <w:r>
        <w:t>High luminosity Interaction Region (IR)</w:t>
      </w:r>
      <w:r w:rsidR="00AE6550">
        <w:t>;</w:t>
      </w:r>
    </w:p>
    <w:p w14:paraId="6E8152B8" w14:textId="7F405217" w:rsidR="0043161A" w:rsidRDefault="0043161A" w:rsidP="00783A5F">
      <w:pPr>
        <w:pStyle w:val="ListParagraph"/>
        <w:numPr>
          <w:ilvl w:val="0"/>
          <w:numId w:val="14"/>
        </w:numPr>
        <w:autoSpaceDE w:val="0"/>
        <w:autoSpaceDN w:val="0"/>
        <w:adjustRightInd w:val="0"/>
        <w:spacing w:line="23" w:lineRule="atLeast"/>
        <w:jc w:val="both"/>
      </w:pPr>
      <w:r w:rsidRPr="0043161A">
        <w:t>One Detector and its equipment</w:t>
      </w:r>
      <w:r w:rsidR="00AE6550">
        <w:t>;</w:t>
      </w:r>
    </w:p>
    <w:p w14:paraId="0E787006" w14:textId="1C2AEECE" w:rsidR="0043161A" w:rsidRDefault="00D514A8" w:rsidP="00783A5F">
      <w:pPr>
        <w:pStyle w:val="ListParagraph"/>
        <w:numPr>
          <w:ilvl w:val="0"/>
          <w:numId w:val="14"/>
        </w:numPr>
        <w:autoSpaceDE w:val="0"/>
        <w:autoSpaceDN w:val="0"/>
        <w:adjustRightInd w:val="0"/>
        <w:spacing w:line="23" w:lineRule="atLeast"/>
        <w:jc w:val="both"/>
      </w:pPr>
      <w:r w:rsidRPr="00D514A8">
        <w:t>Infrastructure systems necessary to enable installation and operation of the particle accelerator, storage rings, and target instruments.</w:t>
      </w:r>
    </w:p>
    <w:p w14:paraId="506D4C1A" w14:textId="77777777" w:rsidR="002C1FF5" w:rsidRDefault="002C1FF5" w:rsidP="002C1FF5">
      <w:pPr>
        <w:ind w:left="720"/>
      </w:pPr>
    </w:p>
    <w:p w14:paraId="0C0D6028" w14:textId="77777777" w:rsidR="002C1FF5" w:rsidRDefault="002C1FF5" w:rsidP="002C1FF5">
      <w:r>
        <w:t>BNL</w:t>
      </w:r>
      <w:r w:rsidRPr="00DA2830">
        <w:t xml:space="preserve"> </w:t>
      </w:r>
      <w:r>
        <w:t>plans to collaborate</w:t>
      </w:r>
      <w:r w:rsidRPr="00DA2830">
        <w:t xml:space="preserve"> </w:t>
      </w:r>
      <w:r>
        <w:t xml:space="preserve">with </w:t>
      </w:r>
      <w:r w:rsidRPr="00DA2830">
        <w:t xml:space="preserve">international </w:t>
      </w:r>
      <w:r>
        <w:t>P</w:t>
      </w:r>
      <w:r w:rsidRPr="00DA2830">
        <w:t>artners in designing and building these facilities</w:t>
      </w:r>
      <w:r>
        <w:t xml:space="preserve">.   </w:t>
      </w:r>
    </w:p>
    <w:p w14:paraId="782EA8C8" w14:textId="77777777" w:rsidR="002C1FF5" w:rsidRDefault="002C1FF5" w:rsidP="002C1FF5"/>
    <w:p w14:paraId="310E0116" w14:textId="77777777" w:rsidR="002C1FF5" w:rsidRDefault="002C1FF5" w:rsidP="00783A5F">
      <w:pPr>
        <w:pStyle w:val="Heading2"/>
        <w:numPr>
          <w:ilvl w:val="1"/>
          <w:numId w:val="13"/>
        </w:numPr>
        <w:ind w:left="576"/>
      </w:pPr>
      <w:bookmarkStart w:id="26" w:name="_Toc152010063"/>
      <w:bookmarkStart w:id="27" w:name="_Toc152589250"/>
      <w:r>
        <w:lastRenderedPageBreak/>
        <w:t>International Agreements</w:t>
      </w:r>
      <w:bookmarkEnd w:id="26"/>
      <w:bookmarkEnd w:id="27"/>
    </w:p>
    <w:p w14:paraId="00B43AF0" w14:textId="77777777" w:rsidR="00675E8A" w:rsidRDefault="002C1FF5" w:rsidP="00DB260C">
      <w:pPr>
        <w:pStyle w:val="Body"/>
        <w:spacing w:line="276" w:lineRule="auto"/>
        <w:jc w:val="both"/>
        <w:rPr>
          <w:szCs w:val="22"/>
        </w:rPr>
      </w:pPr>
      <w:r w:rsidRPr="00EF047A">
        <w:rPr>
          <w:szCs w:val="22"/>
        </w:rPr>
        <w:t>The division of responsibilities is planned to be documented in international agreements</w:t>
      </w:r>
      <w:r>
        <w:rPr>
          <w:szCs w:val="22"/>
        </w:rPr>
        <w:t xml:space="preserve"> </w:t>
      </w:r>
      <w:r w:rsidRPr="00EF047A">
        <w:rPr>
          <w:szCs w:val="22"/>
        </w:rPr>
        <w:t xml:space="preserve">between DOE and individual partner agencies. </w:t>
      </w:r>
    </w:p>
    <w:p w14:paraId="15DCA906" w14:textId="77777777" w:rsidR="00675E8A" w:rsidRDefault="00675E8A" w:rsidP="00DB260C">
      <w:pPr>
        <w:pStyle w:val="Body"/>
        <w:spacing w:line="276" w:lineRule="auto"/>
        <w:jc w:val="both"/>
        <w:rPr>
          <w:szCs w:val="22"/>
        </w:rPr>
      </w:pPr>
    </w:p>
    <w:p w14:paraId="6B72A305" w14:textId="1D45B27A" w:rsidR="002C1FF5" w:rsidRDefault="002C1FF5" w:rsidP="00DB260C">
      <w:pPr>
        <w:pStyle w:val="Body"/>
        <w:spacing w:line="276" w:lineRule="auto"/>
        <w:jc w:val="both"/>
      </w:pPr>
      <w:r w:rsidRPr="00EF047A">
        <w:rPr>
          <w:szCs w:val="22"/>
        </w:rPr>
        <w:t>The</w:t>
      </w:r>
      <w:r>
        <w:rPr>
          <w:szCs w:val="22"/>
        </w:rPr>
        <w:t xml:space="preserve"> </w:t>
      </w:r>
      <w:r w:rsidRPr="00EF047A">
        <w:rPr>
          <w:szCs w:val="22"/>
        </w:rPr>
        <w:t xml:space="preserve">division of scope among all international partners during the construction phase of </w:t>
      </w:r>
      <w:r>
        <w:rPr>
          <w:szCs w:val="22"/>
        </w:rPr>
        <w:t>EIC</w:t>
      </w:r>
      <w:r w:rsidRPr="00EF047A">
        <w:rPr>
          <w:szCs w:val="22"/>
        </w:rPr>
        <w:t xml:space="preserve"> is expected to</w:t>
      </w:r>
      <w:r>
        <w:rPr>
          <w:szCs w:val="22"/>
        </w:rPr>
        <w:t xml:space="preserve"> </w:t>
      </w:r>
      <w:r w:rsidRPr="00EF047A">
        <w:rPr>
          <w:szCs w:val="22"/>
        </w:rPr>
        <w:t>be delineated in advance of CD-2 and formalized in advance of CD-3. It is further understood that any</w:t>
      </w:r>
      <w:r>
        <w:rPr>
          <w:szCs w:val="22"/>
        </w:rPr>
        <w:t xml:space="preserve"> </w:t>
      </w:r>
      <w:r w:rsidRPr="00EF047A">
        <w:rPr>
          <w:szCs w:val="22"/>
        </w:rPr>
        <w:t>assignments of responsibility are to be determined by the collaborating institutions based on factors such</w:t>
      </w:r>
      <w:r>
        <w:rPr>
          <w:szCs w:val="22"/>
        </w:rPr>
        <w:t xml:space="preserve"> </w:t>
      </w:r>
      <w:r w:rsidRPr="00EF047A">
        <w:rPr>
          <w:szCs w:val="22"/>
        </w:rPr>
        <w:t>as the capabilities and interests of each institution, maturity of negotiations towards formal agreements,</w:t>
      </w:r>
      <w:r w:rsidR="00177A2E">
        <w:rPr>
          <w:szCs w:val="22"/>
        </w:rPr>
        <w:t xml:space="preserve"> </w:t>
      </w:r>
      <w:r w:rsidRPr="00EF047A">
        <w:rPr>
          <w:szCs w:val="22"/>
        </w:rPr>
        <w:t>and/or significant involvement in the design or R&amp;D of a particular system.</w:t>
      </w:r>
    </w:p>
    <w:p w14:paraId="27E4E44A" w14:textId="77777777" w:rsidR="002C1FF5" w:rsidRDefault="002C1FF5" w:rsidP="002C1FF5">
      <w:pPr>
        <w:pStyle w:val="Body"/>
      </w:pPr>
    </w:p>
    <w:p w14:paraId="1316B870" w14:textId="77777777" w:rsidR="002C1FF5" w:rsidRDefault="002C1FF5" w:rsidP="002C1FF5">
      <w:pPr>
        <w:pStyle w:val="Body"/>
      </w:pPr>
    </w:p>
    <w:p w14:paraId="69AE5416" w14:textId="77777777" w:rsidR="002C1FF5" w:rsidRDefault="002C1FF5" w:rsidP="00783A5F">
      <w:pPr>
        <w:pStyle w:val="Heading1"/>
        <w:numPr>
          <w:ilvl w:val="0"/>
          <w:numId w:val="9"/>
        </w:numPr>
        <w:tabs>
          <w:tab w:val="clear" w:pos="720"/>
          <w:tab w:val="num" w:pos="360"/>
          <w:tab w:val="left" w:pos="630"/>
        </w:tabs>
        <w:spacing w:line="240" w:lineRule="auto"/>
        <w:ind w:left="630" w:hanging="630"/>
      </w:pPr>
      <w:bookmarkStart w:id="28" w:name="_Toc152010064"/>
      <w:bookmarkStart w:id="29" w:name="_Toc152589251"/>
      <w:r>
        <w:lastRenderedPageBreak/>
        <w:t>Document Scope</w:t>
      </w:r>
      <w:bookmarkEnd w:id="28"/>
      <w:bookmarkEnd w:id="29"/>
    </w:p>
    <w:p w14:paraId="650CC9F4" w14:textId="77777777" w:rsidR="00B85A47" w:rsidRDefault="002C1FF5" w:rsidP="00DB260C">
      <w:pPr>
        <w:spacing w:line="23" w:lineRule="atLeast"/>
        <w:jc w:val="both"/>
      </w:pPr>
      <w:r w:rsidRPr="0032642E">
        <w:t xml:space="preserve">The PPD – Part 1 describes the management and oversight structure, </w:t>
      </w:r>
      <w:r>
        <w:t>EIC</w:t>
      </w:r>
      <w:r w:rsidRPr="0032642E">
        <w:t xml:space="preserve"> Technical Review Plan, </w:t>
      </w:r>
      <w:r>
        <w:t>p</w:t>
      </w:r>
      <w:r w:rsidRPr="0032642E">
        <w:t xml:space="preserve">roject Phases, and Project Management principles applicable to the &lt;partner institution&gt; in-kind contribution to the </w:t>
      </w:r>
      <w:r>
        <w:t xml:space="preserve">Electron-Ion Collider </w:t>
      </w:r>
      <w:r w:rsidRPr="0032642E">
        <w:t>Project. These principles are considered as the specifications of Project Management. PPD – Part 1 and PPD – Part 2 are intended to complement relevant planning instruments and/or implementing arrangements and to comprise a complete set of plans, allowing the &lt;partner institution&gt; to clearly identify the SoW necessary for the management of the (in-kind contribution) project.</w:t>
      </w:r>
    </w:p>
    <w:p w14:paraId="12F813EF" w14:textId="77777777" w:rsidR="00B85A47" w:rsidRDefault="00B85A47" w:rsidP="00DB260C">
      <w:pPr>
        <w:spacing w:line="23" w:lineRule="atLeast"/>
        <w:jc w:val="both"/>
      </w:pPr>
    </w:p>
    <w:p w14:paraId="36C0D810" w14:textId="36AC81B0" w:rsidR="00075F8C" w:rsidRDefault="00F97E90" w:rsidP="00DB260C">
      <w:pPr>
        <w:spacing w:line="23" w:lineRule="atLeast"/>
        <w:jc w:val="both"/>
      </w:pPr>
      <w:r w:rsidRPr="00F97E90">
        <w:t xml:space="preserve">All other Partners to the </w:t>
      </w:r>
      <w:r>
        <w:t>EIC</w:t>
      </w:r>
      <w:r w:rsidRPr="00F97E90">
        <w:t xml:space="preserve"> Project are expected to collaborate subject to a PPD-Part 1 with </w:t>
      </w:r>
      <w:r>
        <w:t>BNL</w:t>
      </w:r>
      <w:r w:rsidRPr="00F97E90">
        <w:t xml:space="preserve"> in substantially the same form and content as this PPD-Part 1.</w:t>
      </w:r>
    </w:p>
    <w:p w14:paraId="5FDCC10F" w14:textId="2511CBB6" w:rsidR="002C1FF5" w:rsidRDefault="002C1FF5" w:rsidP="00DB260C">
      <w:pPr>
        <w:spacing w:after="160" w:line="23" w:lineRule="atLeast"/>
        <w:jc w:val="both"/>
        <w:rPr>
          <w:color w:val="FF0000"/>
        </w:rPr>
      </w:pPr>
      <w:r>
        <w:rPr>
          <w:color w:val="FF0000"/>
        </w:rPr>
        <w:br w:type="page"/>
      </w:r>
    </w:p>
    <w:p w14:paraId="32E739F6" w14:textId="77777777" w:rsidR="002C1FF5" w:rsidRDefault="002C1FF5" w:rsidP="00783A5F">
      <w:pPr>
        <w:pStyle w:val="Heading1"/>
        <w:numPr>
          <w:ilvl w:val="0"/>
          <w:numId w:val="9"/>
        </w:numPr>
        <w:tabs>
          <w:tab w:val="clear" w:pos="720"/>
          <w:tab w:val="num" w:pos="360"/>
          <w:tab w:val="left" w:pos="630"/>
        </w:tabs>
        <w:spacing w:line="23" w:lineRule="atLeast"/>
        <w:ind w:left="630" w:hanging="630"/>
      </w:pPr>
      <w:bookmarkStart w:id="30" w:name="_Toc152010065"/>
      <w:bookmarkStart w:id="31" w:name="_Toc152589252"/>
      <w:r>
        <w:lastRenderedPageBreak/>
        <w:t>General Provisions</w:t>
      </w:r>
      <w:bookmarkEnd w:id="30"/>
      <w:bookmarkEnd w:id="31"/>
    </w:p>
    <w:p w14:paraId="6BA76037" w14:textId="77777777" w:rsidR="002C1FF5" w:rsidRDefault="002C1FF5" w:rsidP="00DB260C">
      <w:pPr>
        <w:autoSpaceDE w:val="0"/>
        <w:autoSpaceDN w:val="0"/>
        <w:adjustRightInd w:val="0"/>
        <w:spacing w:line="23" w:lineRule="atLeast"/>
        <w:jc w:val="both"/>
        <w:rPr>
          <w:rFonts w:eastAsiaTheme="minorHAnsi" w:cstheme="minorHAnsi"/>
          <w:szCs w:val="22"/>
        </w:rPr>
      </w:pPr>
    </w:p>
    <w:p w14:paraId="0F23139F" w14:textId="1A3ECBDB" w:rsidR="002C1FF5" w:rsidRDefault="002C1FF5" w:rsidP="00DB260C">
      <w:pPr>
        <w:autoSpaceDE w:val="0"/>
        <w:autoSpaceDN w:val="0"/>
        <w:adjustRightInd w:val="0"/>
        <w:spacing w:line="23" w:lineRule="atLeast"/>
        <w:jc w:val="both"/>
        <w:rPr>
          <w:rFonts w:eastAsiaTheme="minorHAnsi" w:cstheme="minorHAnsi"/>
          <w:szCs w:val="22"/>
        </w:rPr>
      </w:pPr>
      <w:r w:rsidRPr="0045649A">
        <w:rPr>
          <w:rFonts w:eastAsiaTheme="minorHAnsi" w:cstheme="minorHAnsi"/>
          <w:szCs w:val="22"/>
        </w:rPr>
        <w:t xml:space="preserve">The provisions of this PPD – Part 1 </w:t>
      </w:r>
      <w:r w:rsidR="00F5506D">
        <w:rPr>
          <w:rFonts w:eastAsiaTheme="minorHAnsi" w:cstheme="minorHAnsi"/>
          <w:szCs w:val="22"/>
        </w:rPr>
        <w:t>[</w:t>
      </w:r>
      <w:r w:rsidRPr="0045649A">
        <w:rPr>
          <w:rFonts w:eastAsiaTheme="minorHAnsi" w:cstheme="minorHAnsi"/>
          <w:szCs w:val="22"/>
        </w:rPr>
        <w:t>and its Appendices</w:t>
      </w:r>
      <w:r w:rsidR="00F5506D">
        <w:rPr>
          <w:rFonts w:eastAsiaTheme="minorHAnsi" w:cstheme="minorHAnsi"/>
          <w:szCs w:val="22"/>
        </w:rPr>
        <w:t>]</w:t>
      </w:r>
      <w:r w:rsidRPr="0045649A">
        <w:rPr>
          <w:rFonts w:eastAsiaTheme="minorHAnsi" w:cstheme="minorHAnsi"/>
          <w:szCs w:val="22"/>
        </w:rPr>
        <w:t xml:space="preserve"> are without prejudice to relevant international</w:t>
      </w:r>
      <w:r>
        <w:rPr>
          <w:rFonts w:eastAsiaTheme="minorHAnsi" w:cstheme="minorHAnsi"/>
          <w:szCs w:val="22"/>
        </w:rPr>
        <w:t xml:space="preserve"> </w:t>
      </w:r>
      <w:r w:rsidRPr="0045649A">
        <w:rPr>
          <w:rFonts w:eastAsiaTheme="minorHAnsi" w:cstheme="minorHAnsi"/>
          <w:szCs w:val="22"/>
        </w:rPr>
        <w:t xml:space="preserve">agreements and/or separate written agreements between </w:t>
      </w:r>
      <w:r w:rsidR="001728E4">
        <w:rPr>
          <w:rFonts w:eastAsiaTheme="minorHAnsi" w:cstheme="minorHAnsi"/>
          <w:szCs w:val="22"/>
        </w:rPr>
        <w:t>BNL</w:t>
      </w:r>
      <w:r w:rsidRPr="0045649A">
        <w:rPr>
          <w:rFonts w:eastAsiaTheme="minorHAnsi" w:cstheme="minorHAnsi"/>
          <w:szCs w:val="22"/>
        </w:rPr>
        <w:t xml:space="preserve"> or DOE and &lt;partner institution&gt; </w:t>
      </w:r>
      <w:r w:rsidR="007700E3">
        <w:rPr>
          <w:rFonts w:eastAsiaTheme="minorHAnsi" w:cstheme="minorHAnsi"/>
          <w:szCs w:val="22"/>
        </w:rPr>
        <w:t>(</w:t>
      </w:r>
      <w:r w:rsidRPr="0045649A">
        <w:rPr>
          <w:rFonts w:eastAsiaTheme="minorHAnsi" w:cstheme="minorHAnsi"/>
          <w:szCs w:val="22"/>
        </w:rPr>
        <w:t>or</w:t>
      </w:r>
      <w:r>
        <w:rPr>
          <w:rFonts w:eastAsiaTheme="minorHAnsi" w:cstheme="minorHAnsi"/>
          <w:szCs w:val="22"/>
        </w:rPr>
        <w:t xml:space="preserve"> </w:t>
      </w:r>
      <w:r w:rsidRPr="0045649A">
        <w:rPr>
          <w:rFonts w:eastAsiaTheme="minorHAnsi" w:cstheme="minorHAnsi"/>
          <w:szCs w:val="22"/>
        </w:rPr>
        <w:t xml:space="preserve">its </w:t>
      </w:r>
      <w:r w:rsidR="007700E3">
        <w:rPr>
          <w:rFonts w:eastAsiaTheme="minorHAnsi" w:cstheme="minorHAnsi"/>
          <w:szCs w:val="22"/>
        </w:rPr>
        <w:t>governmental authorities)</w:t>
      </w:r>
      <w:r w:rsidRPr="0045649A">
        <w:rPr>
          <w:rFonts w:eastAsiaTheme="minorHAnsi" w:cstheme="minorHAnsi"/>
          <w:szCs w:val="22"/>
        </w:rPr>
        <w:t xml:space="preserve"> as they may mutually decide to conclude concerning involvement in or contributions</w:t>
      </w:r>
      <w:r>
        <w:rPr>
          <w:rFonts w:eastAsiaTheme="minorHAnsi" w:cstheme="minorHAnsi"/>
          <w:szCs w:val="22"/>
        </w:rPr>
        <w:t xml:space="preserve"> </w:t>
      </w:r>
      <w:r w:rsidRPr="0045649A">
        <w:rPr>
          <w:rFonts w:eastAsiaTheme="minorHAnsi" w:cstheme="minorHAnsi"/>
          <w:szCs w:val="22"/>
        </w:rPr>
        <w:t xml:space="preserve">to the </w:t>
      </w:r>
      <w:r w:rsidR="00D21B74">
        <w:rPr>
          <w:rFonts w:eastAsiaTheme="minorHAnsi" w:cstheme="minorHAnsi"/>
          <w:szCs w:val="22"/>
        </w:rPr>
        <w:t>EIC</w:t>
      </w:r>
      <w:r w:rsidRPr="0045649A">
        <w:rPr>
          <w:rFonts w:eastAsiaTheme="minorHAnsi" w:cstheme="minorHAnsi"/>
          <w:szCs w:val="22"/>
        </w:rPr>
        <w:t xml:space="preserve"> Project. </w:t>
      </w:r>
      <w:r w:rsidR="00570425" w:rsidRPr="00570425">
        <w:rPr>
          <w:rFonts w:eastAsiaTheme="minorHAnsi" w:cstheme="minorHAnsi"/>
          <w:szCs w:val="22"/>
        </w:rPr>
        <w:t>In the event of any conflict between the provisions of this PPD – Part 1, on the one hand, and the international agreements or separate written agreements referenced in Section 2.2, on the other hand, the latter are intended to prevail in accordance with their stated order of precedence.</w:t>
      </w:r>
    </w:p>
    <w:p w14:paraId="4FB47521" w14:textId="77777777" w:rsidR="002C1FF5" w:rsidRPr="0045649A" w:rsidRDefault="002C1FF5" w:rsidP="00DB260C">
      <w:pPr>
        <w:autoSpaceDE w:val="0"/>
        <w:autoSpaceDN w:val="0"/>
        <w:adjustRightInd w:val="0"/>
        <w:spacing w:line="23" w:lineRule="atLeast"/>
        <w:jc w:val="both"/>
        <w:rPr>
          <w:rFonts w:eastAsiaTheme="minorHAnsi" w:cstheme="minorHAnsi"/>
          <w:szCs w:val="22"/>
        </w:rPr>
      </w:pPr>
    </w:p>
    <w:p w14:paraId="31B331B6" w14:textId="3DD82CF2" w:rsidR="002C1FF5" w:rsidRDefault="002C1FF5" w:rsidP="00DB260C">
      <w:pPr>
        <w:autoSpaceDE w:val="0"/>
        <w:autoSpaceDN w:val="0"/>
        <w:adjustRightInd w:val="0"/>
        <w:spacing w:line="23" w:lineRule="atLeast"/>
        <w:jc w:val="both"/>
        <w:rPr>
          <w:rFonts w:eastAsiaTheme="minorHAnsi" w:cstheme="minorHAnsi"/>
          <w:szCs w:val="22"/>
        </w:rPr>
      </w:pPr>
      <w:r w:rsidRPr="0045649A">
        <w:rPr>
          <w:rFonts w:eastAsiaTheme="minorHAnsi" w:cstheme="minorHAnsi"/>
          <w:szCs w:val="22"/>
        </w:rPr>
        <w:t>Except as otherwise specified in writing by the Participants, each Participant is responsible for the costs it</w:t>
      </w:r>
      <w:r w:rsidR="00000828">
        <w:rPr>
          <w:rFonts w:eastAsiaTheme="minorHAnsi" w:cstheme="minorHAnsi"/>
          <w:szCs w:val="22"/>
        </w:rPr>
        <w:t xml:space="preserve"> </w:t>
      </w:r>
      <w:r w:rsidRPr="0045649A">
        <w:rPr>
          <w:rFonts w:eastAsiaTheme="minorHAnsi" w:cstheme="minorHAnsi"/>
          <w:szCs w:val="22"/>
        </w:rPr>
        <w:t>incurs in participating in the activities identified in this PPD – Part 1.</w:t>
      </w:r>
    </w:p>
    <w:p w14:paraId="4286DD72" w14:textId="77777777" w:rsidR="002C1FF5" w:rsidRPr="0045649A" w:rsidRDefault="002C1FF5" w:rsidP="00DB260C">
      <w:pPr>
        <w:autoSpaceDE w:val="0"/>
        <w:autoSpaceDN w:val="0"/>
        <w:adjustRightInd w:val="0"/>
        <w:spacing w:line="23" w:lineRule="atLeast"/>
        <w:jc w:val="both"/>
        <w:rPr>
          <w:rFonts w:eastAsiaTheme="minorHAnsi" w:cstheme="minorHAnsi"/>
          <w:szCs w:val="22"/>
        </w:rPr>
      </w:pPr>
    </w:p>
    <w:p w14:paraId="1790DADF" w14:textId="6B4D542F" w:rsidR="002C1FF5" w:rsidRDefault="002C1FF5" w:rsidP="00DB260C">
      <w:pPr>
        <w:autoSpaceDE w:val="0"/>
        <w:autoSpaceDN w:val="0"/>
        <w:adjustRightInd w:val="0"/>
        <w:spacing w:line="23" w:lineRule="atLeast"/>
        <w:jc w:val="both"/>
        <w:rPr>
          <w:rFonts w:eastAsiaTheme="minorHAnsi" w:cstheme="minorHAnsi"/>
          <w:szCs w:val="22"/>
        </w:rPr>
      </w:pPr>
      <w:r w:rsidRPr="0045649A">
        <w:rPr>
          <w:rFonts w:eastAsiaTheme="minorHAnsi" w:cstheme="minorHAnsi"/>
          <w:szCs w:val="22"/>
        </w:rPr>
        <w:t>Each Participant’s participation in the activities contemplated by this PPD – Part 1 is subject to the</w:t>
      </w:r>
      <w:r w:rsidR="00177A2E">
        <w:rPr>
          <w:rFonts w:eastAsiaTheme="minorHAnsi" w:cstheme="minorHAnsi"/>
          <w:szCs w:val="22"/>
        </w:rPr>
        <w:t xml:space="preserve"> </w:t>
      </w:r>
      <w:r w:rsidRPr="0045649A">
        <w:rPr>
          <w:rFonts w:eastAsiaTheme="minorHAnsi" w:cstheme="minorHAnsi"/>
          <w:szCs w:val="22"/>
        </w:rPr>
        <w:t>availability of appropriated funds, personnel and other resources.</w:t>
      </w:r>
    </w:p>
    <w:p w14:paraId="2B296A6A" w14:textId="77777777" w:rsidR="002C1FF5" w:rsidRPr="0045649A" w:rsidRDefault="002C1FF5" w:rsidP="00DB260C">
      <w:pPr>
        <w:autoSpaceDE w:val="0"/>
        <w:autoSpaceDN w:val="0"/>
        <w:adjustRightInd w:val="0"/>
        <w:spacing w:line="23" w:lineRule="atLeast"/>
        <w:jc w:val="both"/>
        <w:rPr>
          <w:rFonts w:eastAsiaTheme="minorHAnsi" w:cstheme="minorHAnsi"/>
          <w:szCs w:val="22"/>
        </w:rPr>
      </w:pPr>
    </w:p>
    <w:p w14:paraId="431F2630" w14:textId="2130807A" w:rsidR="002C1FF5" w:rsidRPr="0045649A" w:rsidRDefault="002C1FF5" w:rsidP="00DB260C">
      <w:pPr>
        <w:autoSpaceDE w:val="0"/>
        <w:autoSpaceDN w:val="0"/>
        <w:adjustRightInd w:val="0"/>
        <w:spacing w:line="23" w:lineRule="atLeast"/>
        <w:jc w:val="both"/>
        <w:rPr>
          <w:rFonts w:eastAsiaTheme="minorHAnsi" w:cstheme="minorHAnsi"/>
          <w:szCs w:val="22"/>
        </w:rPr>
      </w:pPr>
      <w:r w:rsidRPr="0045649A">
        <w:rPr>
          <w:rFonts w:eastAsiaTheme="minorHAnsi" w:cstheme="minorHAnsi"/>
          <w:szCs w:val="22"/>
        </w:rPr>
        <w:t>Each Participant intends to conduct the activities contemplated by this PPD – Part 1 in accordance with</w:t>
      </w:r>
      <w:r w:rsidR="00177A2E">
        <w:rPr>
          <w:rFonts w:eastAsiaTheme="minorHAnsi" w:cstheme="minorHAnsi"/>
          <w:szCs w:val="22"/>
        </w:rPr>
        <w:t xml:space="preserve"> </w:t>
      </w:r>
      <w:r w:rsidRPr="0045649A">
        <w:rPr>
          <w:rFonts w:eastAsiaTheme="minorHAnsi" w:cstheme="minorHAnsi"/>
          <w:szCs w:val="22"/>
        </w:rPr>
        <w:t>applicable laws, regulations and procedures to which it is subject, and applicable international agreements</w:t>
      </w:r>
    </w:p>
    <w:p w14:paraId="1D08DC47" w14:textId="77777777" w:rsidR="002C1FF5" w:rsidRDefault="002C1FF5" w:rsidP="00DB260C">
      <w:pPr>
        <w:autoSpaceDE w:val="0"/>
        <w:autoSpaceDN w:val="0"/>
        <w:adjustRightInd w:val="0"/>
        <w:spacing w:line="23" w:lineRule="atLeast"/>
        <w:jc w:val="both"/>
        <w:rPr>
          <w:rFonts w:eastAsiaTheme="minorHAnsi" w:cstheme="minorHAnsi"/>
          <w:szCs w:val="22"/>
        </w:rPr>
      </w:pPr>
      <w:r w:rsidRPr="0045649A">
        <w:rPr>
          <w:rFonts w:eastAsiaTheme="minorHAnsi" w:cstheme="minorHAnsi"/>
          <w:szCs w:val="22"/>
        </w:rPr>
        <w:t>to which its Government is party.</w:t>
      </w:r>
    </w:p>
    <w:p w14:paraId="77F7454A" w14:textId="77777777" w:rsidR="002C1FF5" w:rsidRPr="0045649A" w:rsidRDefault="002C1FF5" w:rsidP="00DB260C">
      <w:pPr>
        <w:autoSpaceDE w:val="0"/>
        <w:autoSpaceDN w:val="0"/>
        <w:adjustRightInd w:val="0"/>
        <w:spacing w:line="23" w:lineRule="atLeast"/>
        <w:jc w:val="both"/>
        <w:rPr>
          <w:rFonts w:eastAsiaTheme="minorHAnsi" w:cstheme="minorHAnsi"/>
          <w:szCs w:val="22"/>
        </w:rPr>
      </w:pPr>
    </w:p>
    <w:p w14:paraId="642A1C3F" w14:textId="77777777" w:rsidR="002C1FF5" w:rsidRPr="0045649A" w:rsidRDefault="002C1FF5" w:rsidP="00DB260C">
      <w:pPr>
        <w:spacing w:line="23" w:lineRule="atLeast"/>
        <w:jc w:val="both"/>
        <w:rPr>
          <w:rFonts w:cstheme="minorHAnsi"/>
        </w:rPr>
      </w:pPr>
      <w:r w:rsidRPr="0045649A">
        <w:rPr>
          <w:rFonts w:eastAsiaTheme="minorHAnsi" w:cstheme="minorHAnsi"/>
          <w:szCs w:val="22"/>
        </w:rPr>
        <w:t>This PPD – Part 1 does not create any legally binding obligations between the Participants.</w:t>
      </w:r>
    </w:p>
    <w:p w14:paraId="3E8A7A2C" w14:textId="77777777" w:rsidR="002C1FF5" w:rsidRPr="0045649A" w:rsidRDefault="002C1FF5" w:rsidP="00DB260C">
      <w:pPr>
        <w:pStyle w:val="Body"/>
        <w:spacing w:line="23" w:lineRule="atLeast"/>
        <w:jc w:val="both"/>
        <w:rPr>
          <w:rFonts w:cstheme="minorHAnsi"/>
        </w:rPr>
      </w:pPr>
    </w:p>
    <w:p w14:paraId="617DC94B" w14:textId="77777777" w:rsidR="002C1FF5" w:rsidRPr="0045649A" w:rsidRDefault="002C1FF5" w:rsidP="00DB260C">
      <w:pPr>
        <w:pStyle w:val="ListParagraph"/>
        <w:spacing w:line="23" w:lineRule="atLeast"/>
        <w:ind w:left="0"/>
        <w:rPr>
          <w:rFonts w:cstheme="minorHAnsi"/>
          <w:color w:val="FF0000"/>
        </w:rPr>
      </w:pPr>
    </w:p>
    <w:p w14:paraId="31A01DE2" w14:textId="77777777" w:rsidR="002C1FF5" w:rsidRDefault="002C1FF5" w:rsidP="00783A5F">
      <w:pPr>
        <w:pStyle w:val="Heading1"/>
        <w:numPr>
          <w:ilvl w:val="0"/>
          <w:numId w:val="9"/>
        </w:numPr>
        <w:tabs>
          <w:tab w:val="clear" w:pos="720"/>
          <w:tab w:val="num" w:pos="360"/>
          <w:tab w:val="left" w:pos="630"/>
        </w:tabs>
        <w:spacing w:line="23" w:lineRule="atLeast"/>
        <w:ind w:left="630" w:hanging="630"/>
      </w:pPr>
      <w:bookmarkStart w:id="32" w:name="_Toc152010066"/>
      <w:bookmarkStart w:id="33" w:name="_Toc152589253"/>
      <w:r>
        <w:lastRenderedPageBreak/>
        <w:t>Related Documents</w:t>
      </w:r>
      <w:bookmarkEnd w:id="32"/>
      <w:bookmarkEnd w:id="33"/>
    </w:p>
    <w:p w14:paraId="66A7468F" w14:textId="77777777" w:rsidR="002C1FF5" w:rsidRPr="007E5B82" w:rsidRDefault="002C1FF5" w:rsidP="00783A5F">
      <w:pPr>
        <w:pStyle w:val="Heading2"/>
        <w:numPr>
          <w:ilvl w:val="1"/>
          <w:numId w:val="13"/>
        </w:numPr>
        <w:spacing w:line="23" w:lineRule="atLeast"/>
        <w:ind w:left="576"/>
      </w:pPr>
      <w:bookmarkStart w:id="34" w:name="_Toc152010067"/>
      <w:bookmarkStart w:id="35" w:name="_Toc152589254"/>
      <w:r w:rsidRPr="005E1565">
        <w:t xml:space="preserve">Project Planning Document – Part </w:t>
      </w:r>
      <w:r>
        <w:t>2</w:t>
      </w:r>
      <w:bookmarkEnd w:id="34"/>
      <w:bookmarkEnd w:id="35"/>
    </w:p>
    <w:p w14:paraId="3A4AC586" w14:textId="77777777" w:rsidR="002C1FF5" w:rsidRDefault="002C1FF5" w:rsidP="00DB260C">
      <w:pPr>
        <w:spacing w:line="23" w:lineRule="atLeast"/>
      </w:pPr>
      <w:r>
        <w:t xml:space="preserve">This PPD – Part 1 is accompanied by the following associated document: </w:t>
      </w:r>
    </w:p>
    <w:p w14:paraId="61887CE5" w14:textId="77777777" w:rsidR="002C1FF5" w:rsidRDefault="002C1FF5" w:rsidP="00783A5F">
      <w:pPr>
        <w:pStyle w:val="ListParagraph"/>
        <w:numPr>
          <w:ilvl w:val="0"/>
          <w:numId w:val="10"/>
        </w:numPr>
        <w:autoSpaceDE w:val="0"/>
        <w:autoSpaceDN w:val="0"/>
        <w:adjustRightInd w:val="0"/>
        <w:spacing w:line="23" w:lineRule="atLeast"/>
        <w:jc w:val="both"/>
      </w:pPr>
      <w:r>
        <w:t xml:space="preserve">PPD – Part 2 </w:t>
      </w:r>
      <w:r>
        <w:rPr>
          <w:rFonts w:ascii="Calibri" w:eastAsiaTheme="minorHAnsi" w:hAnsi="Calibri" w:cs="Calibri"/>
          <w:szCs w:val="22"/>
        </w:rPr>
        <w:t>“&lt;In-Kind Deliverable&gt;”</w:t>
      </w:r>
    </w:p>
    <w:p w14:paraId="4C2C4784" w14:textId="77777777" w:rsidR="002C1FF5" w:rsidRDefault="002C1FF5" w:rsidP="00783A5F">
      <w:pPr>
        <w:pStyle w:val="Heading2"/>
        <w:numPr>
          <w:ilvl w:val="1"/>
          <w:numId w:val="13"/>
        </w:numPr>
        <w:spacing w:line="23" w:lineRule="atLeast"/>
        <w:ind w:left="576"/>
      </w:pPr>
      <w:bookmarkStart w:id="36" w:name="_Toc152010068"/>
      <w:bookmarkStart w:id="37" w:name="_Toc152589255"/>
      <w:r w:rsidRPr="005E1565">
        <w:t>Technical Documents</w:t>
      </w:r>
      <w:bookmarkEnd w:id="36"/>
      <w:bookmarkEnd w:id="37"/>
      <w:r w:rsidRPr="005E1565">
        <w:t xml:space="preserve"> </w:t>
      </w:r>
    </w:p>
    <w:p w14:paraId="59C06320" w14:textId="030717AC" w:rsidR="002C1FF5" w:rsidRPr="007E5B82" w:rsidRDefault="002C1FF5" w:rsidP="00DB260C">
      <w:pPr>
        <w:spacing w:line="23" w:lineRule="atLeast"/>
        <w:jc w:val="both"/>
      </w:pPr>
      <w:r>
        <w:t>The PPD – Part 2 contains a list of technical documents applicable to the specific SoW planned with the</w:t>
      </w:r>
      <w:r w:rsidR="007326F1">
        <w:t xml:space="preserve"> </w:t>
      </w:r>
      <w:r w:rsidR="00C543B4">
        <w:t>p</w:t>
      </w:r>
      <w:r>
        <w:t xml:space="preserve">artner institutions. Any change of the technical documents is to be managed through the Configuration Management Plan [4]. </w:t>
      </w:r>
    </w:p>
    <w:p w14:paraId="44A7AA1A" w14:textId="77777777" w:rsidR="002C1FF5" w:rsidRPr="00542496" w:rsidRDefault="002C1FF5" w:rsidP="00783A5F">
      <w:pPr>
        <w:pStyle w:val="Heading2"/>
        <w:numPr>
          <w:ilvl w:val="1"/>
          <w:numId w:val="13"/>
        </w:numPr>
        <w:spacing w:line="23" w:lineRule="atLeast"/>
        <w:ind w:left="576"/>
      </w:pPr>
      <w:r w:rsidRPr="005E1565">
        <w:t xml:space="preserve"> </w:t>
      </w:r>
      <w:bookmarkStart w:id="38" w:name="_Toc152010069"/>
      <w:bookmarkStart w:id="39" w:name="_Toc152589256"/>
      <w:r w:rsidRPr="00542496">
        <w:t>Project Management Documents</w:t>
      </w:r>
      <w:bookmarkEnd w:id="38"/>
      <w:bookmarkEnd w:id="39"/>
      <w:r w:rsidRPr="00542496">
        <w:t xml:space="preserve">  </w:t>
      </w:r>
    </w:p>
    <w:p w14:paraId="6F357B5D" w14:textId="20105104" w:rsidR="002C1FF5" w:rsidRDefault="002C1FF5" w:rsidP="00DB260C">
      <w:pPr>
        <w:spacing w:line="23" w:lineRule="atLeast"/>
        <w:jc w:val="both"/>
      </w:pPr>
      <w:r w:rsidRPr="00D600DC">
        <w:t xml:space="preserve">Project Management documents are applicable to all project tasks and phases. They are legally </w:t>
      </w:r>
      <w:r>
        <w:t>non-</w:t>
      </w:r>
      <w:r w:rsidR="00C543B4">
        <w:t xml:space="preserve"> b</w:t>
      </w:r>
      <w:r w:rsidRPr="00D600DC">
        <w:t xml:space="preserve">inding documents, mainly for informational purposes where it is understood that the </w:t>
      </w:r>
      <w:r>
        <w:t>Partners</w:t>
      </w:r>
      <w:r w:rsidRPr="00D600DC">
        <w:t xml:space="preserve"> intend to follow </w:t>
      </w:r>
      <w:r w:rsidR="00C543B4">
        <w:t xml:space="preserve"> t</w:t>
      </w:r>
      <w:r w:rsidRPr="00D600DC">
        <w:t>he provisions of the document.</w:t>
      </w:r>
      <w:r>
        <w:t xml:space="preserve"> </w:t>
      </w:r>
    </w:p>
    <w:p w14:paraId="71CA8968" w14:textId="77777777" w:rsidR="002C1FF5" w:rsidRDefault="002C1FF5" w:rsidP="00DB260C">
      <w:pPr>
        <w:spacing w:line="23" w:lineRule="atLeast"/>
      </w:pPr>
    </w:p>
    <w:p w14:paraId="020646E8" w14:textId="77777777" w:rsidR="002C1FF5" w:rsidRDefault="002C1FF5" w:rsidP="00DB260C">
      <w:pPr>
        <w:spacing w:line="23" w:lineRule="atLeast"/>
      </w:pPr>
      <w:bookmarkStart w:id="40" w:name="_Hlk521993597"/>
      <w:r>
        <w:t xml:space="preserve">The project management documents include, but are not limited to, the following: </w:t>
      </w:r>
    </w:p>
    <w:p w14:paraId="45DAE9F4" w14:textId="77777777" w:rsidR="002C1FF5" w:rsidRDefault="002C1FF5" w:rsidP="00DB260C">
      <w:pPr>
        <w:spacing w:line="23" w:lineRule="atLeast"/>
      </w:pPr>
    </w:p>
    <w:p w14:paraId="7A4E0DE8" w14:textId="38435337" w:rsidR="002C1FF5" w:rsidRPr="0096116C" w:rsidRDefault="002C1FF5" w:rsidP="00783A5F">
      <w:pPr>
        <w:pStyle w:val="ListParagraph"/>
        <w:numPr>
          <w:ilvl w:val="0"/>
          <w:numId w:val="10"/>
        </w:numPr>
        <w:autoSpaceDE w:val="0"/>
        <w:autoSpaceDN w:val="0"/>
        <w:adjustRightInd w:val="0"/>
        <w:spacing w:line="23" w:lineRule="atLeast"/>
        <w:jc w:val="both"/>
        <w:rPr>
          <w:u w:val="single"/>
        </w:rPr>
      </w:pPr>
      <w:r w:rsidRPr="00A83B06">
        <w:t>EIC</w:t>
      </w:r>
      <w:r>
        <w:t xml:space="preserve"> Project Execution Plan (PEP)</w:t>
      </w:r>
      <w:r w:rsidRPr="00A83B06">
        <w:t xml:space="preserve"> [</w:t>
      </w:r>
      <w:r>
        <w:t>5</w:t>
      </w:r>
      <w:r w:rsidRPr="00A83B06">
        <w:t>]</w:t>
      </w:r>
    </w:p>
    <w:p w14:paraId="1F786D14" w14:textId="77777777" w:rsidR="002C1FF5" w:rsidRPr="0096116C" w:rsidRDefault="002C1FF5" w:rsidP="00783A5F">
      <w:pPr>
        <w:pStyle w:val="ListParagraph"/>
        <w:numPr>
          <w:ilvl w:val="0"/>
          <w:numId w:val="10"/>
        </w:numPr>
        <w:autoSpaceDE w:val="0"/>
        <w:autoSpaceDN w:val="0"/>
        <w:adjustRightInd w:val="0"/>
        <w:spacing w:line="23" w:lineRule="atLeast"/>
        <w:jc w:val="both"/>
        <w:rPr>
          <w:b/>
          <w:sz w:val="24"/>
          <w:szCs w:val="24"/>
        </w:rPr>
      </w:pPr>
      <w:r w:rsidRPr="00A83B06">
        <w:t xml:space="preserve">EIC Project Management Plan </w:t>
      </w:r>
      <w:r>
        <w:t xml:space="preserve">(PMP) </w:t>
      </w:r>
      <w:r w:rsidRPr="00A83B06">
        <w:rPr>
          <w:noProof/>
        </w:rPr>
        <w:t>[</w:t>
      </w:r>
      <w:r>
        <w:rPr>
          <w:noProof/>
        </w:rPr>
        <w:t>3</w:t>
      </w:r>
      <w:r w:rsidRPr="00A83B06">
        <w:rPr>
          <w:noProof/>
        </w:rPr>
        <w:t>]</w:t>
      </w:r>
    </w:p>
    <w:p w14:paraId="69FD4C0A" w14:textId="77777777" w:rsidR="002C1FF5" w:rsidRPr="0096116C" w:rsidRDefault="002C1FF5" w:rsidP="00783A5F">
      <w:pPr>
        <w:pStyle w:val="ListParagraph"/>
        <w:numPr>
          <w:ilvl w:val="0"/>
          <w:numId w:val="10"/>
        </w:numPr>
        <w:autoSpaceDE w:val="0"/>
        <w:autoSpaceDN w:val="0"/>
        <w:adjustRightInd w:val="0"/>
        <w:spacing w:line="23" w:lineRule="atLeast"/>
        <w:jc w:val="both"/>
        <w:rPr>
          <w:b/>
          <w:sz w:val="24"/>
          <w:szCs w:val="24"/>
        </w:rPr>
      </w:pPr>
      <w:r w:rsidRPr="00A83B06">
        <w:t xml:space="preserve">EIC Risk Management Plan </w:t>
      </w:r>
      <w:r>
        <w:t xml:space="preserve">(RMP) </w:t>
      </w:r>
      <w:r w:rsidRPr="00A83B06">
        <w:t>[</w:t>
      </w:r>
      <w:r>
        <w:t>6</w:t>
      </w:r>
      <w:r w:rsidRPr="00A83B06">
        <w:t>]</w:t>
      </w:r>
      <w:r w:rsidRPr="0096116C">
        <w:t xml:space="preserve"> </w:t>
      </w:r>
    </w:p>
    <w:p w14:paraId="355B092E" w14:textId="77777777" w:rsidR="002C1FF5" w:rsidRPr="0096116C" w:rsidRDefault="002C1FF5" w:rsidP="00783A5F">
      <w:pPr>
        <w:pStyle w:val="ListParagraph"/>
        <w:numPr>
          <w:ilvl w:val="0"/>
          <w:numId w:val="10"/>
        </w:numPr>
        <w:autoSpaceDE w:val="0"/>
        <w:autoSpaceDN w:val="0"/>
        <w:adjustRightInd w:val="0"/>
        <w:spacing w:line="23" w:lineRule="atLeast"/>
        <w:jc w:val="both"/>
        <w:rPr>
          <w:b/>
          <w:sz w:val="24"/>
          <w:szCs w:val="24"/>
        </w:rPr>
      </w:pPr>
      <w:r w:rsidRPr="00A83B06">
        <w:t>EIC Configuration Management Plan</w:t>
      </w:r>
      <w:r>
        <w:t xml:space="preserve"> (CMP)</w:t>
      </w:r>
      <w:r w:rsidRPr="00A83B06">
        <w:rPr>
          <w:noProof/>
        </w:rPr>
        <w:t xml:space="preserve"> [</w:t>
      </w:r>
      <w:r>
        <w:rPr>
          <w:noProof/>
        </w:rPr>
        <w:t>4</w:t>
      </w:r>
      <w:r w:rsidRPr="00A83B06">
        <w:rPr>
          <w:noProof/>
        </w:rPr>
        <w:t>]</w:t>
      </w:r>
    </w:p>
    <w:p w14:paraId="007BF29F" w14:textId="77777777" w:rsidR="002C1FF5" w:rsidRPr="0096116C" w:rsidRDefault="002C1FF5" w:rsidP="00783A5F">
      <w:pPr>
        <w:pStyle w:val="ListParagraph"/>
        <w:numPr>
          <w:ilvl w:val="0"/>
          <w:numId w:val="10"/>
        </w:numPr>
        <w:autoSpaceDE w:val="0"/>
        <w:autoSpaceDN w:val="0"/>
        <w:adjustRightInd w:val="0"/>
        <w:spacing w:line="23" w:lineRule="atLeast"/>
        <w:jc w:val="both"/>
        <w:rPr>
          <w:b/>
          <w:sz w:val="24"/>
          <w:szCs w:val="24"/>
        </w:rPr>
      </w:pPr>
      <w:r w:rsidRPr="00A83B06">
        <w:t>EIC Quality Assurance Plan</w:t>
      </w:r>
      <w:r>
        <w:t xml:space="preserve"> (QAP)</w:t>
      </w:r>
      <w:r w:rsidRPr="00A83B06">
        <w:t xml:space="preserve"> [</w:t>
      </w:r>
      <w:r>
        <w:t>7</w:t>
      </w:r>
      <w:r w:rsidRPr="00A83B06">
        <w:t>]</w:t>
      </w:r>
    </w:p>
    <w:p w14:paraId="2E176720" w14:textId="77777777" w:rsidR="002C1FF5" w:rsidRPr="0096116C" w:rsidRDefault="002C1FF5" w:rsidP="00783A5F">
      <w:pPr>
        <w:pStyle w:val="ListParagraph"/>
        <w:numPr>
          <w:ilvl w:val="0"/>
          <w:numId w:val="10"/>
        </w:numPr>
        <w:autoSpaceDE w:val="0"/>
        <w:autoSpaceDN w:val="0"/>
        <w:adjustRightInd w:val="0"/>
        <w:spacing w:line="23" w:lineRule="atLeast"/>
        <w:jc w:val="both"/>
        <w:rPr>
          <w:b/>
          <w:sz w:val="24"/>
          <w:szCs w:val="24"/>
        </w:rPr>
      </w:pPr>
      <w:r>
        <w:t>EIC</w:t>
      </w:r>
      <w:r w:rsidRPr="00542496">
        <w:t xml:space="preserve"> Systems Engineering Management Plan</w:t>
      </w:r>
      <w:r>
        <w:t xml:space="preserve"> (SEMP)</w:t>
      </w:r>
      <w:r w:rsidRPr="00542496">
        <w:t xml:space="preserve"> [</w:t>
      </w:r>
      <w:r>
        <w:t>8</w:t>
      </w:r>
      <w:r w:rsidRPr="00542496">
        <w:t>]</w:t>
      </w:r>
    </w:p>
    <w:p w14:paraId="52DBF44B" w14:textId="77777777" w:rsidR="002C1FF5" w:rsidRPr="0096116C" w:rsidRDefault="002C1FF5" w:rsidP="00783A5F">
      <w:pPr>
        <w:pStyle w:val="ListParagraph"/>
        <w:numPr>
          <w:ilvl w:val="0"/>
          <w:numId w:val="10"/>
        </w:numPr>
        <w:autoSpaceDE w:val="0"/>
        <w:autoSpaceDN w:val="0"/>
        <w:adjustRightInd w:val="0"/>
        <w:spacing w:line="23" w:lineRule="atLeast"/>
        <w:jc w:val="both"/>
        <w:rPr>
          <w:rStyle w:val="Hyperlink"/>
          <w:b/>
          <w:color w:val="auto"/>
          <w:sz w:val="24"/>
          <w:szCs w:val="24"/>
          <w:u w:val="none"/>
        </w:rPr>
      </w:pPr>
      <w:r>
        <w:t>EIC</w:t>
      </w:r>
      <w:r w:rsidRPr="00542496">
        <w:t xml:space="preserve"> Technical Review Plan </w:t>
      </w:r>
      <w:r>
        <w:t xml:space="preserve">(TRP) </w:t>
      </w:r>
      <w:r w:rsidRPr="00542496">
        <w:t>[</w:t>
      </w:r>
      <w:r>
        <w:t>9</w:t>
      </w:r>
      <w:r w:rsidRPr="00542496">
        <w:t>]</w:t>
      </w:r>
    </w:p>
    <w:p w14:paraId="5B37B307" w14:textId="77777777" w:rsidR="002C1FF5" w:rsidRPr="0096116C" w:rsidRDefault="002C1FF5" w:rsidP="00783A5F">
      <w:pPr>
        <w:pStyle w:val="ListParagraph"/>
        <w:numPr>
          <w:ilvl w:val="0"/>
          <w:numId w:val="10"/>
        </w:numPr>
        <w:autoSpaceDE w:val="0"/>
        <w:autoSpaceDN w:val="0"/>
        <w:adjustRightInd w:val="0"/>
        <w:spacing w:line="23" w:lineRule="atLeast"/>
        <w:jc w:val="both"/>
        <w:rPr>
          <w:rStyle w:val="Hyperlink"/>
          <w:b/>
          <w:color w:val="auto"/>
          <w:sz w:val="24"/>
          <w:szCs w:val="24"/>
          <w:u w:val="none"/>
        </w:rPr>
      </w:pPr>
      <w:r w:rsidRPr="00A83B06">
        <w:t xml:space="preserve">BNL ES&amp;H </w:t>
      </w:r>
      <w:r>
        <w:t xml:space="preserve">Database </w:t>
      </w:r>
      <w:r w:rsidRPr="00A83B06">
        <w:t>[1</w:t>
      </w:r>
      <w:r>
        <w:t>0</w:t>
      </w:r>
      <w:r w:rsidRPr="00A83B06">
        <w:t>]</w:t>
      </w:r>
    </w:p>
    <w:p w14:paraId="02DC0A88" w14:textId="77777777" w:rsidR="002C1FF5" w:rsidRPr="0096116C" w:rsidRDefault="002C1FF5" w:rsidP="00783A5F">
      <w:pPr>
        <w:pStyle w:val="ListParagraph"/>
        <w:numPr>
          <w:ilvl w:val="0"/>
          <w:numId w:val="10"/>
        </w:numPr>
        <w:autoSpaceDE w:val="0"/>
        <w:autoSpaceDN w:val="0"/>
        <w:adjustRightInd w:val="0"/>
        <w:spacing w:line="23" w:lineRule="atLeast"/>
        <w:jc w:val="both"/>
      </w:pPr>
      <w:r w:rsidRPr="00A83B06">
        <w:t xml:space="preserve">EIC Integrated </w:t>
      </w:r>
      <w:r>
        <w:t>Safety</w:t>
      </w:r>
      <w:r w:rsidRPr="00A83B06">
        <w:t xml:space="preserve"> Management Plan</w:t>
      </w:r>
      <w:r w:rsidRPr="00A83B06">
        <w:rPr>
          <w:szCs w:val="24"/>
        </w:rPr>
        <w:t xml:space="preserve"> [1</w:t>
      </w:r>
      <w:r>
        <w:rPr>
          <w:szCs w:val="24"/>
        </w:rPr>
        <w:t>1</w:t>
      </w:r>
      <w:r w:rsidRPr="0096116C">
        <w:rPr>
          <w:szCs w:val="24"/>
        </w:rPr>
        <w:t>]</w:t>
      </w:r>
      <w:bookmarkEnd w:id="40"/>
    </w:p>
    <w:p w14:paraId="4E8CC7F7" w14:textId="77777777" w:rsidR="002C1FF5" w:rsidRPr="003B783C" w:rsidRDefault="002C1FF5" w:rsidP="00DB260C">
      <w:pPr>
        <w:pStyle w:val="ListParagraph"/>
        <w:spacing w:line="23" w:lineRule="atLeast"/>
        <w:ind w:left="0"/>
      </w:pPr>
    </w:p>
    <w:p w14:paraId="09E0304B" w14:textId="77777777" w:rsidR="002C1FF5" w:rsidRDefault="002C1FF5" w:rsidP="00DB260C">
      <w:pPr>
        <w:spacing w:line="23" w:lineRule="atLeast"/>
      </w:pPr>
      <w:r>
        <w:t xml:space="preserve">PPD – Part 2 may indicate additional project management documents where necessary. </w:t>
      </w:r>
    </w:p>
    <w:p w14:paraId="78A96464" w14:textId="77777777" w:rsidR="002C1FF5" w:rsidRDefault="002C1FF5" w:rsidP="00DB260C">
      <w:pPr>
        <w:spacing w:line="23" w:lineRule="atLeast"/>
      </w:pPr>
    </w:p>
    <w:p w14:paraId="157D448B" w14:textId="77777777" w:rsidR="002C1FF5" w:rsidRPr="00CF1867" w:rsidRDefault="002C1FF5" w:rsidP="00DB260C">
      <w:pPr>
        <w:spacing w:line="23" w:lineRule="atLeast"/>
      </w:pPr>
    </w:p>
    <w:p w14:paraId="01BB57D9" w14:textId="77777777" w:rsidR="002C1FF5" w:rsidRDefault="002C1FF5" w:rsidP="00783A5F">
      <w:pPr>
        <w:pStyle w:val="Heading1"/>
        <w:numPr>
          <w:ilvl w:val="0"/>
          <w:numId w:val="9"/>
        </w:numPr>
        <w:tabs>
          <w:tab w:val="clear" w:pos="720"/>
          <w:tab w:val="num" w:pos="360"/>
          <w:tab w:val="left" w:pos="630"/>
        </w:tabs>
        <w:spacing w:line="23" w:lineRule="atLeast"/>
        <w:ind w:left="630" w:hanging="630"/>
      </w:pPr>
      <w:bookmarkStart w:id="41" w:name="_Toc152010070"/>
      <w:bookmarkStart w:id="42" w:name="_Toc152589257"/>
      <w:r>
        <w:lastRenderedPageBreak/>
        <w:t>Terms and Definitions</w:t>
      </w:r>
      <w:bookmarkEnd w:id="41"/>
      <w:bookmarkEnd w:id="42"/>
      <w:r>
        <w:t xml:space="preserve"> </w:t>
      </w:r>
    </w:p>
    <w:p w14:paraId="0B25E106" w14:textId="77777777" w:rsidR="002C1FF5" w:rsidRDefault="002C1FF5" w:rsidP="00783A5F">
      <w:pPr>
        <w:pStyle w:val="Heading2"/>
        <w:numPr>
          <w:ilvl w:val="1"/>
          <w:numId w:val="13"/>
        </w:numPr>
        <w:spacing w:line="23" w:lineRule="atLeast"/>
        <w:ind w:left="576"/>
      </w:pPr>
      <w:bookmarkStart w:id="43" w:name="_Toc152010071"/>
      <w:bookmarkStart w:id="44" w:name="_Toc152589258"/>
      <w:r>
        <w:t>Definitions</w:t>
      </w:r>
      <w:bookmarkEnd w:id="43"/>
      <w:bookmarkEnd w:id="44"/>
      <w:r>
        <w:t xml:space="preserve"> </w:t>
      </w:r>
    </w:p>
    <w:p w14:paraId="473657B5" w14:textId="77777777" w:rsidR="002C1FF5" w:rsidRDefault="002C1FF5" w:rsidP="00DB260C">
      <w:pPr>
        <w:spacing w:line="23" w:lineRule="atLeast"/>
        <w:jc w:val="both"/>
      </w:pPr>
      <w:r>
        <w:t xml:space="preserve">The following terms and expressions, when used in capital letters in this Part and in associated Parts, have the meaning described below. Any terms and/or expression defined in an applicable international agreement is intended to have the same meaning for purposes of PPD-Part 1 and Part 2, unless otherwise specified in PPD-Part 1 or Part 2. </w:t>
      </w:r>
    </w:p>
    <w:p w14:paraId="0ACF91E4" w14:textId="77777777" w:rsidR="002C1FF5" w:rsidRDefault="002C1FF5" w:rsidP="00DB260C">
      <w:pPr>
        <w:spacing w:line="23" w:lineRule="atLeast"/>
      </w:pPr>
    </w:p>
    <w:p w14:paraId="581C8589" w14:textId="77777777" w:rsidR="002C1FF5" w:rsidRDefault="002C1FF5" w:rsidP="00783A5F">
      <w:pPr>
        <w:pStyle w:val="ListParagraph"/>
        <w:numPr>
          <w:ilvl w:val="0"/>
          <w:numId w:val="10"/>
        </w:numPr>
        <w:autoSpaceDE w:val="0"/>
        <w:autoSpaceDN w:val="0"/>
        <w:adjustRightInd w:val="0"/>
        <w:spacing w:line="23" w:lineRule="atLeast"/>
        <w:jc w:val="both"/>
      </w:pPr>
      <w:r w:rsidRPr="00E27DE9">
        <w:rPr>
          <w:b/>
          <w:bCs/>
        </w:rPr>
        <w:t>“Participant”:</w:t>
      </w:r>
      <w:r>
        <w:t xml:space="preserve"> The signatories to this PPD, i.e., BNL and &lt;PARTNER INSTITUTION&gt;, individually referred to as a “Participant” and collectively as the “Participants.”</w:t>
      </w:r>
    </w:p>
    <w:p w14:paraId="593BAAF7" w14:textId="77777777" w:rsidR="002C1FF5" w:rsidRDefault="002C1FF5" w:rsidP="00DB260C">
      <w:pPr>
        <w:pStyle w:val="ListParagraph"/>
        <w:spacing w:line="23" w:lineRule="atLeast"/>
      </w:pPr>
    </w:p>
    <w:p w14:paraId="611AA989" w14:textId="77777777" w:rsidR="002C1FF5" w:rsidRDefault="002C1FF5" w:rsidP="00783A5F">
      <w:pPr>
        <w:pStyle w:val="ListParagraph"/>
        <w:numPr>
          <w:ilvl w:val="0"/>
          <w:numId w:val="10"/>
        </w:numPr>
        <w:autoSpaceDE w:val="0"/>
        <w:autoSpaceDN w:val="0"/>
        <w:adjustRightInd w:val="0"/>
        <w:spacing w:line="23" w:lineRule="atLeast"/>
        <w:jc w:val="both"/>
      </w:pPr>
      <w:r>
        <w:rPr>
          <w:b/>
          <w:bCs/>
        </w:rPr>
        <w:t>“</w:t>
      </w:r>
      <w:r w:rsidRPr="00E27DE9">
        <w:rPr>
          <w:b/>
          <w:bCs/>
        </w:rPr>
        <w:t>Partner</w:t>
      </w:r>
      <w:r>
        <w:rPr>
          <w:b/>
          <w:bCs/>
        </w:rPr>
        <w:t>”</w:t>
      </w:r>
      <w:r>
        <w:t xml:space="preserve">: Any funding agency, research institution or university contributing to </w:t>
      </w:r>
      <w:r w:rsidRPr="00BC09B3">
        <w:t xml:space="preserve">the </w:t>
      </w:r>
      <w:r>
        <w:t>EIC</w:t>
      </w:r>
      <w:r w:rsidRPr="00E27DE9">
        <w:t xml:space="preserve"> </w:t>
      </w:r>
      <w:r>
        <w:t>Project.</w:t>
      </w:r>
    </w:p>
    <w:p w14:paraId="56E6C482" w14:textId="77777777" w:rsidR="002C1FF5" w:rsidRDefault="002C1FF5" w:rsidP="00DB260C">
      <w:pPr>
        <w:pStyle w:val="ListParagraph"/>
        <w:spacing w:line="23" w:lineRule="atLeast"/>
      </w:pPr>
    </w:p>
    <w:p w14:paraId="6E0DA3F6" w14:textId="77777777" w:rsidR="002C1FF5" w:rsidRDefault="002C1FF5" w:rsidP="00783A5F">
      <w:pPr>
        <w:pStyle w:val="ListParagraph"/>
        <w:numPr>
          <w:ilvl w:val="0"/>
          <w:numId w:val="10"/>
        </w:numPr>
        <w:autoSpaceDE w:val="0"/>
        <w:autoSpaceDN w:val="0"/>
        <w:adjustRightInd w:val="0"/>
        <w:spacing w:line="23" w:lineRule="atLeast"/>
        <w:jc w:val="both"/>
      </w:pPr>
      <w:r>
        <w:t>“</w:t>
      </w:r>
      <w:r w:rsidRPr="00CC6FD1">
        <w:rPr>
          <w:b/>
        </w:rPr>
        <w:t>In-Kind Contribution</w:t>
      </w:r>
      <w:r>
        <w:rPr>
          <w:b/>
        </w:rPr>
        <w:t xml:space="preserve"> (IKC)</w:t>
      </w:r>
      <w:r w:rsidRPr="00CC6FD1">
        <w:t>”</w:t>
      </w:r>
      <w:r w:rsidRPr="00CC6FD1">
        <w:rPr>
          <w:b/>
        </w:rPr>
        <w:t xml:space="preserve">: </w:t>
      </w:r>
      <w:r w:rsidRPr="00CC6FD1">
        <w:t>A</w:t>
      </w:r>
      <w:r>
        <w:t xml:space="preserve"> </w:t>
      </w:r>
      <w:r w:rsidRPr="00CC6FD1">
        <w:t>non-cash contribution</w:t>
      </w:r>
      <w:r>
        <w:t xml:space="preserve"> provided by a Partner</w:t>
      </w:r>
      <w:r w:rsidRPr="008E1634">
        <w:t xml:space="preserve"> </w:t>
      </w:r>
      <w:r>
        <w:t xml:space="preserve">and/or a Participant. It may cover: </w:t>
      </w:r>
    </w:p>
    <w:p w14:paraId="1C58146C" w14:textId="77777777" w:rsidR="002C1FF5" w:rsidRDefault="002C1FF5" w:rsidP="00783A5F">
      <w:pPr>
        <w:pStyle w:val="ListParagraph"/>
        <w:numPr>
          <w:ilvl w:val="1"/>
          <w:numId w:val="10"/>
        </w:numPr>
        <w:autoSpaceDE w:val="0"/>
        <w:autoSpaceDN w:val="0"/>
        <w:adjustRightInd w:val="0"/>
        <w:spacing w:line="23" w:lineRule="atLeast"/>
        <w:jc w:val="both"/>
      </w:pPr>
      <w:r>
        <w:t xml:space="preserve">Technical components for the EIC Project as well as personnel to perform testing, installation, and/or integration of components; </w:t>
      </w:r>
    </w:p>
    <w:p w14:paraId="7A14370B" w14:textId="77777777" w:rsidR="002C1FF5" w:rsidRDefault="002C1FF5" w:rsidP="00783A5F">
      <w:pPr>
        <w:pStyle w:val="ListParagraph"/>
        <w:numPr>
          <w:ilvl w:val="1"/>
          <w:numId w:val="10"/>
        </w:numPr>
        <w:autoSpaceDE w:val="0"/>
        <w:autoSpaceDN w:val="0"/>
        <w:adjustRightInd w:val="0"/>
        <w:spacing w:line="23" w:lineRule="atLeast"/>
        <w:jc w:val="both"/>
      </w:pPr>
      <w:r>
        <w:t>R&amp;D work as well as personnel performing the work;</w:t>
      </w:r>
    </w:p>
    <w:p w14:paraId="74908998" w14:textId="77777777" w:rsidR="002C1FF5" w:rsidRDefault="002C1FF5" w:rsidP="00783A5F">
      <w:pPr>
        <w:pStyle w:val="ListParagraph"/>
        <w:numPr>
          <w:ilvl w:val="1"/>
          <w:numId w:val="10"/>
        </w:numPr>
        <w:autoSpaceDE w:val="0"/>
        <w:autoSpaceDN w:val="0"/>
        <w:adjustRightInd w:val="0"/>
        <w:spacing w:line="23" w:lineRule="atLeast"/>
        <w:jc w:val="both"/>
      </w:pPr>
      <w:r>
        <w:t>Personnel made available for specific tasks during the Construction Phase; and</w:t>
      </w:r>
    </w:p>
    <w:p w14:paraId="67FB7BEF" w14:textId="77777777" w:rsidR="002C1FF5" w:rsidRPr="00CC6FD1" w:rsidRDefault="002C1FF5" w:rsidP="00783A5F">
      <w:pPr>
        <w:pStyle w:val="ListParagraph"/>
        <w:numPr>
          <w:ilvl w:val="1"/>
          <w:numId w:val="10"/>
        </w:numPr>
        <w:autoSpaceDE w:val="0"/>
        <w:autoSpaceDN w:val="0"/>
        <w:adjustRightInd w:val="0"/>
        <w:spacing w:line="23" w:lineRule="atLeast"/>
        <w:jc w:val="both"/>
      </w:pPr>
      <w:r>
        <w:t xml:space="preserve">Other products or services relevant to the completion of the EIC Project. </w:t>
      </w:r>
    </w:p>
    <w:p w14:paraId="35CE796F" w14:textId="77777777" w:rsidR="002C1FF5" w:rsidRPr="00CC6FD1" w:rsidRDefault="002C1FF5" w:rsidP="00DB260C">
      <w:pPr>
        <w:pStyle w:val="ListParagraph"/>
        <w:spacing w:line="23" w:lineRule="atLeast"/>
        <w:ind w:left="0"/>
      </w:pPr>
    </w:p>
    <w:p w14:paraId="4D156998" w14:textId="77777777" w:rsidR="002C1FF5" w:rsidRPr="00CE4DAA" w:rsidRDefault="002C1FF5" w:rsidP="00783A5F">
      <w:pPr>
        <w:pStyle w:val="ListParagraph"/>
        <w:numPr>
          <w:ilvl w:val="0"/>
          <w:numId w:val="10"/>
        </w:numPr>
        <w:autoSpaceDE w:val="0"/>
        <w:autoSpaceDN w:val="0"/>
        <w:adjustRightInd w:val="0"/>
        <w:spacing w:line="23" w:lineRule="atLeast"/>
        <w:jc w:val="both"/>
      </w:pPr>
      <w:r w:rsidRPr="00CE4DAA">
        <w:rPr>
          <w:b/>
        </w:rPr>
        <w:t>“Components or Services”</w:t>
      </w:r>
      <w:r w:rsidRPr="00CE4DAA">
        <w:t xml:space="preserve">: Any hardware, software element, system or sub-system, or services to be provided by </w:t>
      </w:r>
      <w:r>
        <w:t>&lt;PARTNER INSTITUTION&gt;</w:t>
      </w:r>
      <w:r w:rsidRPr="00CE4DAA">
        <w:t xml:space="preserve">. </w:t>
      </w:r>
    </w:p>
    <w:p w14:paraId="4980D6FE" w14:textId="77777777" w:rsidR="002C1FF5" w:rsidRPr="00CE4DAA" w:rsidRDefault="002C1FF5" w:rsidP="00DB260C">
      <w:pPr>
        <w:pStyle w:val="ListParagraph"/>
        <w:spacing w:line="23" w:lineRule="atLeast"/>
        <w:ind w:left="0"/>
      </w:pPr>
    </w:p>
    <w:p w14:paraId="6EC4A1E4" w14:textId="77777777" w:rsidR="002C1FF5" w:rsidRPr="00CE4DAA" w:rsidRDefault="002C1FF5" w:rsidP="00783A5F">
      <w:pPr>
        <w:pStyle w:val="ListParagraph"/>
        <w:numPr>
          <w:ilvl w:val="0"/>
          <w:numId w:val="10"/>
        </w:numPr>
        <w:autoSpaceDE w:val="0"/>
        <w:autoSpaceDN w:val="0"/>
        <w:adjustRightInd w:val="0"/>
        <w:spacing w:line="23" w:lineRule="atLeast"/>
        <w:jc w:val="both"/>
      </w:pPr>
      <w:r w:rsidRPr="00CE4DAA">
        <w:rPr>
          <w:b/>
        </w:rPr>
        <w:t>“Documentation”</w:t>
      </w:r>
      <w:r w:rsidRPr="00CE4DAA">
        <w:t>: Any engineering drawings, travelers</w:t>
      </w:r>
      <w:r>
        <w:t xml:space="preserve"> (being quality control documents)</w:t>
      </w:r>
      <w:r w:rsidRPr="00CE4DAA">
        <w:t xml:space="preserve">, test results and accompanying verification reports, material specifications, components manuals, procurement information for complex deliverables such as vendor qualification criteria, manufacturing inspection plans, and vendor in-process data, and related documents that describe the Component contributions. </w:t>
      </w:r>
    </w:p>
    <w:p w14:paraId="08839CF2" w14:textId="77777777" w:rsidR="002C1FF5" w:rsidRPr="00CE4DAA" w:rsidRDefault="002C1FF5" w:rsidP="00DB260C">
      <w:pPr>
        <w:pStyle w:val="ListParagraph"/>
        <w:spacing w:line="23" w:lineRule="atLeast"/>
        <w:ind w:left="0"/>
      </w:pPr>
    </w:p>
    <w:p w14:paraId="3C289FCB" w14:textId="77777777" w:rsidR="002C1FF5" w:rsidRPr="00CE4DAA" w:rsidRDefault="002C1FF5" w:rsidP="00783A5F">
      <w:pPr>
        <w:pStyle w:val="ListParagraph"/>
        <w:numPr>
          <w:ilvl w:val="0"/>
          <w:numId w:val="10"/>
        </w:numPr>
        <w:autoSpaceDE w:val="0"/>
        <w:autoSpaceDN w:val="0"/>
        <w:adjustRightInd w:val="0"/>
        <w:spacing w:line="23" w:lineRule="atLeast"/>
        <w:jc w:val="both"/>
      </w:pPr>
      <w:r w:rsidRPr="00CE4DAA">
        <w:rPr>
          <w:b/>
        </w:rPr>
        <w:t>“</w:t>
      </w:r>
      <w:r>
        <w:rPr>
          <w:rFonts w:ascii="Calibri-Bold" w:eastAsiaTheme="minorHAnsi" w:hAnsi="Calibri-Bold" w:cs="Calibri-Bold"/>
          <w:b/>
          <w:bCs/>
          <w:szCs w:val="22"/>
        </w:rPr>
        <w:t>&lt;partner institution&gt;</w:t>
      </w:r>
      <w:r w:rsidRPr="00423A35">
        <w:rPr>
          <w:b/>
          <w:bCs/>
        </w:rPr>
        <w:t xml:space="preserve"> Deliverables</w:t>
      </w:r>
      <w:r w:rsidRPr="00CE4DAA">
        <w:rPr>
          <w:b/>
        </w:rPr>
        <w:t xml:space="preserve">”: </w:t>
      </w:r>
      <w:r w:rsidRPr="00CE4DAA">
        <w:t>Any Components, Services and Documentation,</w:t>
      </w:r>
      <w:r w:rsidRPr="00CE4DAA">
        <w:rPr>
          <w:b/>
        </w:rPr>
        <w:t xml:space="preserve"> </w:t>
      </w:r>
      <w:r w:rsidRPr="00CE4DAA">
        <w:t xml:space="preserve">to be delivered to the </w:t>
      </w:r>
      <w:r>
        <w:t>EIC</w:t>
      </w:r>
      <w:r w:rsidRPr="00CE4DAA">
        <w:t xml:space="preserve"> Project by </w:t>
      </w:r>
      <w:r>
        <w:t xml:space="preserve">the </w:t>
      </w:r>
      <w:r w:rsidRPr="00CF08CF">
        <w:t>&lt;partner institution&gt;</w:t>
      </w:r>
      <w:r w:rsidRPr="00CE4DAA">
        <w:t xml:space="preserve">. </w:t>
      </w:r>
    </w:p>
    <w:p w14:paraId="7D870B34" w14:textId="77777777" w:rsidR="002C1FF5" w:rsidRPr="00CE4DAA" w:rsidRDefault="002C1FF5" w:rsidP="00DB260C">
      <w:pPr>
        <w:spacing w:line="23" w:lineRule="atLeast"/>
      </w:pPr>
    </w:p>
    <w:p w14:paraId="40C5CFA3" w14:textId="77777777" w:rsidR="002C1FF5" w:rsidRDefault="002C1FF5" w:rsidP="00783A5F">
      <w:pPr>
        <w:pStyle w:val="ListParagraph"/>
        <w:numPr>
          <w:ilvl w:val="0"/>
          <w:numId w:val="10"/>
        </w:numPr>
        <w:autoSpaceDE w:val="0"/>
        <w:autoSpaceDN w:val="0"/>
        <w:adjustRightInd w:val="0"/>
        <w:spacing w:line="23" w:lineRule="atLeast"/>
        <w:jc w:val="both"/>
      </w:pPr>
      <w:r w:rsidRPr="00CE4DAA">
        <w:rPr>
          <w:b/>
        </w:rPr>
        <w:t>“</w:t>
      </w:r>
      <w:r>
        <w:rPr>
          <w:b/>
        </w:rPr>
        <w:t>BNL</w:t>
      </w:r>
      <w:r w:rsidRPr="00CE4DAA">
        <w:rPr>
          <w:b/>
        </w:rPr>
        <w:t xml:space="preserve"> Deliverables”:</w:t>
      </w:r>
      <w:r w:rsidRPr="00CE4DAA">
        <w:t xml:space="preserve"> Any hardware, software, services, or documentation to be provided by </w:t>
      </w:r>
      <w:r>
        <w:t>BNL</w:t>
      </w:r>
      <w:r w:rsidRPr="00CE4DAA">
        <w:t>/</w:t>
      </w:r>
      <w:r>
        <w:t>EIC</w:t>
      </w:r>
      <w:r w:rsidRPr="00CE4DAA">
        <w:t xml:space="preserve"> to </w:t>
      </w:r>
      <w:r w:rsidRPr="0070208A">
        <w:t>&lt;partner institution&gt;</w:t>
      </w:r>
      <w:r w:rsidRPr="00CE4DAA">
        <w:t xml:space="preserve"> for the performance of the SoW defined in this or associated PPD documents. The list includes contributions provided to </w:t>
      </w:r>
      <w:r w:rsidRPr="0070208A">
        <w:t>&lt;partner institution&gt;</w:t>
      </w:r>
      <w:r w:rsidRPr="00CE4DAA">
        <w:t xml:space="preserve"> either by (1): </w:t>
      </w:r>
      <w:r>
        <w:t>BNL</w:t>
      </w:r>
      <w:r w:rsidRPr="00CE4DAA">
        <w:t>/</w:t>
      </w:r>
      <w:r>
        <w:t>EIC</w:t>
      </w:r>
      <w:r w:rsidRPr="00CE4DAA">
        <w:t xml:space="preserve"> directly or (2): another </w:t>
      </w:r>
      <w:r>
        <w:t>P</w:t>
      </w:r>
      <w:r w:rsidRPr="00CE4DAA">
        <w:t xml:space="preserve">artner through </w:t>
      </w:r>
      <w:r>
        <w:t>BNL</w:t>
      </w:r>
      <w:r w:rsidRPr="00CE4DAA">
        <w:t>/</w:t>
      </w:r>
      <w:r>
        <w:t>EIC</w:t>
      </w:r>
      <w:r w:rsidRPr="00CE4DAA">
        <w:t xml:space="preserve">, if they are required by </w:t>
      </w:r>
      <w:r w:rsidRPr="0070208A">
        <w:t>&lt;partner institution&gt;</w:t>
      </w:r>
      <w:r w:rsidRPr="00CE4DAA">
        <w:t xml:space="preserve"> to perform </w:t>
      </w:r>
      <w:r>
        <w:t xml:space="preserve">the SoW as described in this PPD – Part 1 and Part 2. </w:t>
      </w:r>
    </w:p>
    <w:p w14:paraId="7FBB82E4" w14:textId="77777777" w:rsidR="002C1FF5" w:rsidRPr="002B4413" w:rsidRDefault="002C1FF5" w:rsidP="00DB260C">
      <w:pPr>
        <w:spacing w:line="23" w:lineRule="atLeast"/>
      </w:pPr>
    </w:p>
    <w:p w14:paraId="57996D7F" w14:textId="77777777" w:rsidR="002C1FF5" w:rsidRDefault="002C1FF5" w:rsidP="00DB260C">
      <w:pPr>
        <w:spacing w:after="160" w:line="23" w:lineRule="atLeast"/>
        <w:rPr>
          <w:rFonts w:ascii="Arial" w:hAnsi="Arial"/>
          <w:b/>
          <w:sz w:val="28"/>
          <w:szCs w:val="24"/>
        </w:rPr>
      </w:pPr>
      <w:r>
        <w:br w:type="page"/>
      </w:r>
    </w:p>
    <w:p w14:paraId="340A86F7" w14:textId="77777777" w:rsidR="002C1FF5" w:rsidRDefault="002C1FF5" w:rsidP="00783A5F">
      <w:pPr>
        <w:pStyle w:val="Heading2"/>
        <w:numPr>
          <w:ilvl w:val="1"/>
          <w:numId w:val="13"/>
        </w:numPr>
        <w:spacing w:line="23" w:lineRule="atLeast"/>
        <w:ind w:left="576"/>
      </w:pPr>
      <w:bookmarkStart w:id="45" w:name="_Toc152010072"/>
      <w:bookmarkStart w:id="46" w:name="_Toc152589259"/>
      <w:r>
        <w:lastRenderedPageBreak/>
        <w:t>Acronyms</w:t>
      </w:r>
      <w:bookmarkEnd w:id="45"/>
      <w:bookmarkEnd w:id="46"/>
    </w:p>
    <w:p w14:paraId="12E885CE" w14:textId="77777777" w:rsidR="002C1FF5" w:rsidRDefault="002C1FF5" w:rsidP="00DB260C">
      <w:pPr>
        <w:spacing w:line="23" w:lineRule="atLeast"/>
      </w:pPr>
      <w:r>
        <w:t>For purposes of this PPD, the following list of acronyms are used.</w:t>
      </w:r>
    </w:p>
    <w:p w14:paraId="7D61DBAA" w14:textId="77777777" w:rsidR="002C1FF5" w:rsidRPr="00DA68E4" w:rsidRDefault="002C1FF5" w:rsidP="00DB260C">
      <w:pPr>
        <w:spacing w:line="23" w:lineRule="atLeast"/>
      </w:pPr>
    </w:p>
    <w:tbl>
      <w:tblPr>
        <w:tblStyle w:val="TableGrid"/>
        <w:tblW w:w="0" w:type="auto"/>
        <w:tblLook w:val="04A0" w:firstRow="1" w:lastRow="0" w:firstColumn="1" w:lastColumn="0" w:noHBand="0" w:noVBand="1"/>
      </w:tblPr>
      <w:tblGrid>
        <w:gridCol w:w="1615"/>
        <w:gridCol w:w="7735"/>
      </w:tblGrid>
      <w:tr w:rsidR="002C1FF5" w14:paraId="0D35377C" w14:textId="77777777" w:rsidTr="00552223">
        <w:tc>
          <w:tcPr>
            <w:tcW w:w="1615" w:type="dxa"/>
            <w:shd w:val="clear" w:color="auto" w:fill="D9D9D9" w:themeFill="background1" w:themeFillShade="D9"/>
          </w:tcPr>
          <w:p w14:paraId="2E3512ED"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Acronym</w:t>
            </w:r>
          </w:p>
        </w:tc>
        <w:tc>
          <w:tcPr>
            <w:tcW w:w="7735" w:type="dxa"/>
            <w:shd w:val="clear" w:color="auto" w:fill="D9D9D9" w:themeFill="background1" w:themeFillShade="D9"/>
          </w:tcPr>
          <w:p w14:paraId="4523E5D7"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Definition or Description</w:t>
            </w:r>
          </w:p>
        </w:tc>
      </w:tr>
      <w:tr w:rsidR="002C1FF5" w14:paraId="415EAB4E" w14:textId="77777777" w:rsidTr="00552223">
        <w:tc>
          <w:tcPr>
            <w:tcW w:w="1615" w:type="dxa"/>
          </w:tcPr>
          <w:p w14:paraId="4D9E435F" w14:textId="77777777" w:rsidR="002C1FF5" w:rsidRPr="00D061B5" w:rsidRDefault="002C1FF5" w:rsidP="00DB260C">
            <w:pPr>
              <w:spacing w:line="23" w:lineRule="atLeast"/>
              <w:rPr>
                <w:rFonts w:cstheme="minorHAnsi"/>
                <w:b/>
                <w:szCs w:val="22"/>
              </w:rPr>
            </w:pPr>
            <w:r>
              <w:rPr>
                <w:rFonts w:asciiTheme="minorHAnsi" w:hAnsiTheme="minorHAnsi" w:cstheme="minorHAnsi"/>
                <w:b/>
                <w:sz w:val="22"/>
                <w:szCs w:val="22"/>
              </w:rPr>
              <w:t>BNL</w:t>
            </w:r>
          </w:p>
        </w:tc>
        <w:tc>
          <w:tcPr>
            <w:tcW w:w="7735" w:type="dxa"/>
          </w:tcPr>
          <w:p w14:paraId="4B8B7D9C" w14:textId="77777777" w:rsidR="002C1FF5" w:rsidRPr="00D061B5" w:rsidRDefault="002C1FF5" w:rsidP="00DB260C">
            <w:pPr>
              <w:spacing w:line="23" w:lineRule="atLeast"/>
              <w:rPr>
                <w:rFonts w:cstheme="minorHAnsi"/>
                <w:szCs w:val="22"/>
              </w:rPr>
            </w:pPr>
            <w:r>
              <w:rPr>
                <w:rFonts w:asciiTheme="minorHAnsi" w:hAnsiTheme="minorHAnsi" w:cstheme="minorHAnsi"/>
                <w:sz w:val="22"/>
                <w:szCs w:val="22"/>
              </w:rPr>
              <w:t>Brookhaven National Laboratory</w:t>
            </w:r>
          </w:p>
        </w:tc>
      </w:tr>
      <w:tr w:rsidR="002C1FF5" w14:paraId="4CBE5A3F" w14:textId="77777777" w:rsidTr="00552223">
        <w:tc>
          <w:tcPr>
            <w:tcW w:w="1615" w:type="dxa"/>
          </w:tcPr>
          <w:p w14:paraId="67DE9CCF" w14:textId="77777777" w:rsidR="002C1FF5" w:rsidRPr="00D061B5" w:rsidRDefault="002C1FF5" w:rsidP="00DB260C">
            <w:pPr>
              <w:spacing w:line="23" w:lineRule="atLeast"/>
              <w:rPr>
                <w:rFonts w:cstheme="minorHAnsi"/>
                <w:b/>
                <w:szCs w:val="22"/>
              </w:rPr>
            </w:pPr>
            <w:r w:rsidRPr="00D061B5">
              <w:rPr>
                <w:rFonts w:asciiTheme="minorHAnsi" w:hAnsiTheme="minorHAnsi" w:cstheme="minorHAnsi"/>
                <w:b/>
                <w:sz w:val="22"/>
                <w:szCs w:val="22"/>
              </w:rPr>
              <w:t>C</w:t>
            </w:r>
            <w:r>
              <w:rPr>
                <w:rFonts w:asciiTheme="minorHAnsi" w:hAnsiTheme="minorHAnsi" w:cstheme="minorHAnsi"/>
                <w:b/>
                <w:sz w:val="22"/>
                <w:szCs w:val="22"/>
              </w:rPr>
              <w:t>CB</w:t>
            </w:r>
          </w:p>
        </w:tc>
        <w:tc>
          <w:tcPr>
            <w:tcW w:w="7735" w:type="dxa"/>
          </w:tcPr>
          <w:p w14:paraId="6232AA5B" w14:textId="77777777" w:rsidR="002C1FF5" w:rsidRPr="00D061B5" w:rsidRDefault="002C1FF5" w:rsidP="00DB260C">
            <w:pPr>
              <w:spacing w:line="23" w:lineRule="atLeast"/>
              <w:rPr>
                <w:rFonts w:cstheme="minorHAnsi"/>
                <w:szCs w:val="22"/>
              </w:rPr>
            </w:pPr>
            <w:r w:rsidRPr="00D061B5">
              <w:rPr>
                <w:rFonts w:asciiTheme="minorHAnsi" w:hAnsiTheme="minorHAnsi" w:cstheme="minorHAnsi"/>
                <w:sz w:val="22"/>
                <w:szCs w:val="22"/>
              </w:rPr>
              <w:t>C</w:t>
            </w:r>
            <w:r>
              <w:rPr>
                <w:rFonts w:asciiTheme="minorHAnsi" w:hAnsiTheme="minorHAnsi" w:cstheme="minorHAnsi"/>
                <w:sz w:val="22"/>
                <w:szCs w:val="22"/>
              </w:rPr>
              <w:t>hange Control Board</w:t>
            </w:r>
          </w:p>
        </w:tc>
      </w:tr>
      <w:tr w:rsidR="002C1FF5" w14:paraId="4A68801A" w14:textId="77777777" w:rsidTr="00552223">
        <w:tc>
          <w:tcPr>
            <w:tcW w:w="1615" w:type="dxa"/>
          </w:tcPr>
          <w:p w14:paraId="3D990006"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CD</w:t>
            </w:r>
          </w:p>
        </w:tc>
        <w:tc>
          <w:tcPr>
            <w:tcW w:w="7735" w:type="dxa"/>
          </w:tcPr>
          <w:p w14:paraId="31A2B78E"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Critical Decision </w:t>
            </w:r>
          </w:p>
        </w:tc>
      </w:tr>
      <w:tr w:rsidR="002C1FF5" w14:paraId="2F960516" w14:textId="77777777" w:rsidTr="00552223">
        <w:tc>
          <w:tcPr>
            <w:tcW w:w="1615" w:type="dxa"/>
          </w:tcPr>
          <w:p w14:paraId="26074428" w14:textId="77777777" w:rsidR="002C1FF5" w:rsidRPr="00D061B5" w:rsidRDefault="002C1FF5" w:rsidP="00DB260C">
            <w:pPr>
              <w:spacing w:line="23" w:lineRule="atLeast"/>
              <w:rPr>
                <w:rFonts w:cstheme="minorHAnsi"/>
                <w:b/>
                <w:sz w:val="22"/>
                <w:szCs w:val="22"/>
              </w:rPr>
            </w:pPr>
            <w:r>
              <w:rPr>
                <w:rFonts w:asciiTheme="minorHAnsi" w:hAnsiTheme="minorHAnsi" w:cstheme="minorHAnsi"/>
                <w:b/>
                <w:sz w:val="22"/>
                <w:szCs w:val="22"/>
              </w:rPr>
              <w:t>CDR</w:t>
            </w:r>
          </w:p>
        </w:tc>
        <w:tc>
          <w:tcPr>
            <w:tcW w:w="7735" w:type="dxa"/>
          </w:tcPr>
          <w:p w14:paraId="7FCE7CC8" w14:textId="77777777" w:rsidR="002C1FF5" w:rsidRPr="00D061B5" w:rsidRDefault="002C1FF5" w:rsidP="00DB260C">
            <w:pPr>
              <w:spacing w:line="23" w:lineRule="atLeast"/>
              <w:rPr>
                <w:rFonts w:cstheme="minorHAnsi"/>
                <w:sz w:val="22"/>
                <w:szCs w:val="22"/>
              </w:rPr>
            </w:pPr>
            <w:r w:rsidRPr="00D061B5">
              <w:rPr>
                <w:rFonts w:asciiTheme="minorHAnsi" w:hAnsiTheme="minorHAnsi" w:cstheme="minorHAnsi"/>
                <w:sz w:val="22"/>
                <w:szCs w:val="22"/>
              </w:rPr>
              <w:t xml:space="preserve">Conceptual Design Review </w:t>
            </w:r>
          </w:p>
        </w:tc>
      </w:tr>
      <w:tr w:rsidR="002C1FF5" w14:paraId="2FACF84A" w14:textId="77777777" w:rsidTr="00552223">
        <w:tc>
          <w:tcPr>
            <w:tcW w:w="1615" w:type="dxa"/>
          </w:tcPr>
          <w:p w14:paraId="294DDD5B" w14:textId="77777777" w:rsidR="002C1FF5" w:rsidRDefault="002C1FF5" w:rsidP="00DB260C">
            <w:pPr>
              <w:spacing w:line="23" w:lineRule="atLeast"/>
              <w:rPr>
                <w:rFonts w:cstheme="minorHAnsi"/>
                <w:b/>
                <w:szCs w:val="22"/>
              </w:rPr>
            </w:pPr>
            <w:r>
              <w:rPr>
                <w:rFonts w:asciiTheme="minorHAnsi" w:hAnsiTheme="minorHAnsi" w:cstheme="minorHAnsi"/>
                <w:b/>
                <w:sz w:val="22"/>
                <w:szCs w:val="22"/>
              </w:rPr>
              <w:t>CMP</w:t>
            </w:r>
          </w:p>
        </w:tc>
        <w:tc>
          <w:tcPr>
            <w:tcW w:w="7735" w:type="dxa"/>
          </w:tcPr>
          <w:p w14:paraId="2B31C706" w14:textId="77777777" w:rsidR="002C1FF5" w:rsidRPr="00D061B5" w:rsidRDefault="002C1FF5" w:rsidP="00DB260C">
            <w:pPr>
              <w:spacing w:line="23" w:lineRule="atLeast"/>
              <w:rPr>
                <w:rFonts w:cstheme="minorHAnsi"/>
                <w:szCs w:val="22"/>
              </w:rPr>
            </w:pPr>
            <w:r w:rsidRPr="00D061B5">
              <w:rPr>
                <w:rFonts w:asciiTheme="minorHAnsi" w:hAnsiTheme="minorHAnsi" w:cstheme="minorHAnsi"/>
                <w:sz w:val="22"/>
                <w:szCs w:val="22"/>
              </w:rPr>
              <w:t>Con</w:t>
            </w:r>
            <w:r>
              <w:rPr>
                <w:rFonts w:asciiTheme="minorHAnsi" w:hAnsiTheme="minorHAnsi" w:cstheme="minorHAnsi"/>
                <w:sz w:val="22"/>
                <w:szCs w:val="22"/>
              </w:rPr>
              <w:t>figuration Management Plan</w:t>
            </w:r>
            <w:r w:rsidRPr="00D061B5">
              <w:rPr>
                <w:rFonts w:asciiTheme="minorHAnsi" w:hAnsiTheme="minorHAnsi" w:cstheme="minorHAnsi"/>
                <w:sz w:val="22"/>
                <w:szCs w:val="22"/>
              </w:rPr>
              <w:t xml:space="preserve"> </w:t>
            </w:r>
          </w:p>
        </w:tc>
      </w:tr>
      <w:tr w:rsidR="002C1FF5" w14:paraId="0DC30802" w14:textId="77777777" w:rsidTr="00552223">
        <w:tc>
          <w:tcPr>
            <w:tcW w:w="1615" w:type="dxa"/>
          </w:tcPr>
          <w:p w14:paraId="19BDF0D3" w14:textId="77777777" w:rsidR="002C1FF5" w:rsidRDefault="002C1FF5" w:rsidP="00DB260C">
            <w:pPr>
              <w:spacing w:line="23" w:lineRule="atLeast"/>
              <w:rPr>
                <w:rFonts w:cstheme="minorHAnsi"/>
                <w:b/>
                <w:szCs w:val="22"/>
              </w:rPr>
            </w:pPr>
            <w:r w:rsidRPr="00D061B5">
              <w:rPr>
                <w:rFonts w:asciiTheme="minorHAnsi" w:hAnsiTheme="minorHAnsi"/>
                <w:b/>
                <w:sz w:val="22"/>
                <w:szCs w:val="22"/>
              </w:rPr>
              <w:t>E</w:t>
            </w:r>
            <w:r>
              <w:rPr>
                <w:rFonts w:asciiTheme="minorHAnsi" w:hAnsiTheme="minorHAnsi"/>
                <w:b/>
                <w:sz w:val="22"/>
                <w:szCs w:val="22"/>
              </w:rPr>
              <w:t>AB</w:t>
            </w:r>
          </w:p>
        </w:tc>
        <w:tc>
          <w:tcPr>
            <w:tcW w:w="7735" w:type="dxa"/>
          </w:tcPr>
          <w:p w14:paraId="26CC7C23" w14:textId="77777777" w:rsidR="002C1FF5" w:rsidRPr="00D061B5" w:rsidRDefault="002C1FF5" w:rsidP="00DB260C">
            <w:pPr>
              <w:spacing w:line="23" w:lineRule="atLeast"/>
              <w:rPr>
                <w:rFonts w:cstheme="minorHAnsi"/>
                <w:szCs w:val="22"/>
              </w:rPr>
            </w:pPr>
            <w:r w:rsidRPr="00D061B5">
              <w:rPr>
                <w:rFonts w:asciiTheme="minorHAnsi" w:hAnsiTheme="minorHAnsi" w:cstheme="minorHAnsi"/>
                <w:sz w:val="22"/>
                <w:szCs w:val="22"/>
              </w:rPr>
              <w:t>E</w:t>
            </w:r>
            <w:r>
              <w:rPr>
                <w:rFonts w:asciiTheme="minorHAnsi" w:hAnsiTheme="minorHAnsi" w:cstheme="minorHAnsi"/>
                <w:sz w:val="22"/>
                <w:szCs w:val="22"/>
              </w:rPr>
              <w:t>IC Advisory Board</w:t>
            </w:r>
          </w:p>
        </w:tc>
      </w:tr>
      <w:tr w:rsidR="002C1FF5" w14:paraId="7002851E" w14:textId="77777777" w:rsidTr="00552223">
        <w:tc>
          <w:tcPr>
            <w:tcW w:w="1615" w:type="dxa"/>
          </w:tcPr>
          <w:p w14:paraId="0E16FE89" w14:textId="77777777" w:rsidR="002C1FF5" w:rsidRPr="00D061B5" w:rsidRDefault="002C1FF5" w:rsidP="00DB260C">
            <w:pPr>
              <w:spacing w:line="23" w:lineRule="atLeast"/>
              <w:rPr>
                <w:b/>
                <w:szCs w:val="22"/>
              </w:rPr>
            </w:pPr>
            <w:r w:rsidRPr="00D061B5">
              <w:rPr>
                <w:rFonts w:asciiTheme="minorHAnsi" w:hAnsiTheme="minorHAnsi"/>
                <w:b/>
                <w:sz w:val="22"/>
                <w:szCs w:val="22"/>
              </w:rPr>
              <w:t>E</w:t>
            </w:r>
            <w:r>
              <w:rPr>
                <w:rFonts w:asciiTheme="minorHAnsi" w:hAnsiTheme="minorHAnsi"/>
                <w:b/>
                <w:sz w:val="22"/>
                <w:szCs w:val="22"/>
              </w:rPr>
              <w:t>IC</w:t>
            </w:r>
          </w:p>
        </w:tc>
        <w:tc>
          <w:tcPr>
            <w:tcW w:w="7735" w:type="dxa"/>
          </w:tcPr>
          <w:p w14:paraId="232F7E07" w14:textId="77777777" w:rsidR="002C1FF5" w:rsidRPr="00D061B5" w:rsidRDefault="002C1FF5" w:rsidP="00DB260C">
            <w:pPr>
              <w:spacing w:line="23" w:lineRule="atLeast"/>
              <w:rPr>
                <w:rFonts w:cstheme="minorHAnsi"/>
                <w:szCs w:val="22"/>
              </w:rPr>
            </w:pPr>
            <w:r w:rsidRPr="00D061B5">
              <w:rPr>
                <w:rFonts w:asciiTheme="minorHAnsi" w:hAnsiTheme="minorHAnsi" w:cstheme="minorHAnsi"/>
                <w:sz w:val="22"/>
                <w:szCs w:val="22"/>
              </w:rPr>
              <w:t>E</w:t>
            </w:r>
            <w:r>
              <w:rPr>
                <w:rFonts w:asciiTheme="minorHAnsi" w:hAnsiTheme="minorHAnsi" w:cstheme="minorHAnsi"/>
                <w:sz w:val="22"/>
                <w:szCs w:val="22"/>
              </w:rPr>
              <w:t>lectron Ion Collider</w:t>
            </w:r>
          </w:p>
        </w:tc>
      </w:tr>
      <w:tr w:rsidR="002C1FF5" w14:paraId="097EBF02" w14:textId="77777777" w:rsidTr="00552223">
        <w:tc>
          <w:tcPr>
            <w:tcW w:w="1615" w:type="dxa"/>
          </w:tcPr>
          <w:p w14:paraId="2BB9C10B" w14:textId="77777777" w:rsidR="002C1FF5" w:rsidRPr="00D061B5" w:rsidRDefault="002C1FF5" w:rsidP="00DB260C">
            <w:pPr>
              <w:spacing w:line="23" w:lineRule="atLeast"/>
              <w:rPr>
                <w:b/>
                <w:szCs w:val="22"/>
              </w:rPr>
            </w:pPr>
            <w:r w:rsidRPr="00D061B5">
              <w:rPr>
                <w:rFonts w:asciiTheme="minorHAnsi" w:hAnsiTheme="minorHAnsi"/>
                <w:b/>
                <w:sz w:val="22"/>
                <w:szCs w:val="22"/>
              </w:rPr>
              <w:t>E</w:t>
            </w:r>
            <w:r>
              <w:rPr>
                <w:rFonts w:asciiTheme="minorHAnsi" w:hAnsiTheme="minorHAnsi"/>
                <w:b/>
                <w:sz w:val="22"/>
                <w:szCs w:val="22"/>
              </w:rPr>
              <w:t>IEB</w:t>
            </w:r>
          </w:p>
        </w:tc>
        <w:tc>
          <w:tcPr>
            <w:tcW w:w="7735" w:type="dxa"/>
          </w:tcPr>
          <w:p w14:paraId="102F8144" w14:textId="77777777" w:rsidR="002C1FF5" w:rsidRPr="00D061B5" w:rsidRDefault="002C1FF5" w:rsidP="00DB260C">
            <w:pPr>
              <w:spacing w:line="23" w:lineRule="atLeast"/>
              <w:rPr>
                <w:rFonts w:cstheme="minorHAnsi"/>
                <w:szCs w:val="22"/>
              </w:rPr>
            </w:pPr>
            <w:r w:rsidRPr="00D061B5">
              <w:rPr>
                <w:rFonts w:asciiTheme="minorHAnsi" w:hAnsiTheme="minorHAnsi" w:cstheme="minorHAnsi"/>
                <w:sz w:val="22"/>
                <w:szCs w:val="22"/>
              </w:rPr>
              <w:t>E</w:t>
            </w:r>
            <w:r>
              <w:rPr>
                <w:rFonts w:asciiTheme="minorHAnsi" w:hAnsiTheme="minorHAnsi" w:cstheme="minorHAnsi"/>
                <w:sz w:val="22"/>
                <w:szCs w:val="22"/>
              </w:rPr>
              <w:t>IC In-Kind Contribution Execution Board</w:t>
            </w:r>
          </w:p>
        </w:tc>
      </w:tr>
      <w:tr w:rsidR="002C1FF5" w14:paraId="0DD7DB9F" w14:textId="77777777" w:rsidTr="00552223">
        <w:tc>
          <w:tcPr>
            <w:tcW w:w="1615" w:type="dxa"/>
          </w:tcPr>
          <w:p w14:paraId="5E727722" w14:textId="77777777" w:rsidR="002C1FF5" w:rsidRPr="00D061B5" w:rsidRDefault="002C1FF5" w:rsidP="00DB260C">
            <w:pPr>
              <w:spacing w:line="23" w:lineRule="atLeast"/>
              <w:rPr>
                <w:rFonts w:asciiTheme="minorHAnsi" w:hAnsiTheme="minorHAnsi"/>
                <w:b/>
                <w:sz w:val="22"/>
                <w:szCs w:val="22"/>
              </w:rPr>
            </w:pPr>
            <w:bookmarkStart w:id="47" w:name="_Hlk152010533"/>
            <w:r w:rsidRPr="00D061B5">
              <w:rPr>
                <w:rFonts w:asciiTheme="minorHAnsi" w:hAnsiTheme="minorHAnsi"/>
                <w:b/>
                <w:sz w:val="22"/>
                <w:szCs w:val="22"/>
              </w:rPr>
              <w:t>EVMS</w:t>
            </w:r>
          </w:p>
        </w:tc>
        <w:tc>
          <w:tcPr>
            <w:tcW w:w="7735" w:type="dxa"/>
          </w:tcPr>
          <w:p w14:paraId="68513129"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Earned Value Management System</w:t>
            </w:r>
          </w:p>
        </w:tc>
      </w:tr>
      <w:bookmarkEnd w:id="47"/>
      <w:tr w:rsidR="002C1FF5" w:rsidRPr="007E7B3E" w14:paraId="29B58143" w14:textId="77777777" w:rsidTr="00552223">
        <w:tc>
          <w:tcPr>
            <w:tcW w:w="1615" w:type="dxa"/>
          </w:tcPr>
          <w:p w14:paraId="2D11218E" w14:textId="77777777" w:rsidR="002C1FF5" w:rsidRPr="007E7B3E" w:rsidRDefault="002C1FF5" w:rsidP="00DB260C">
            <w:pPr>
              <w:spacing w:line="23" w:lineRule="atLeast"/>
              <w:rPr>
                <w:rFonts w:asciiTheme="minorHAnsi" w:hAnsiTheme="minorHAnsi" w:cstheme="minorHAnsi"/>
                <w:b/>
                <w:sz w:val="22"/>
                <w:szCs w:val="22"/>
              </w:rPr>
            </w:pPr>
            <w:r w:rsidRPr="007E7B3E">
              <w:rPr>
                <w:rFonts w:asciiTheme="minorHAnsi" w:hAnsiTheme="minorHAnsi" w:cstheme="minorHAnsi"/>
                <w:b/>
                <w:bCs/>
                <w:sz w:val="22"/>
                <w:szCs w:val="22"/>
              </w:rPr>
              <w:t>DOE</w:t>
            </w:r>
          </w:p>
        </w:tc>
        <w:tc>
          <w:tcPr>
            <w:tcW w:w="7735" w:type="dxa"/>
          </w:tcPr>
          <w:p w14:paraId="0541004F" w14:textId="77777777" w:rsidR="002C1FF5" w:rsidRPr="007E7B3E" w:rsidRDefault="002C1FF5" w:rsidP="00DB260C">
            <w:pPr>
              <w:spacing w:line="23" w:lineRule="atLeast"/>
              <w:rPr>
                <w:rFonts w:asciiTheme="minorHAnsi" w:hAnsiTheme="minorHAnsi" w:cstheme="minorHAnsi"/>
                <w:sz w:val="22"/>
                <w:szCs w:val="22"/>
              </w:rPr>
            </w:pPr>
            <w:r w:rsidRPr="007E7B3E">
              <w:rPr>
                <w:rFonts w:asciiTheme="minorHAnsi" w:hAnsiTheme="minorHAnsi" w:cstheme="minorHAnsi"/>
                <w:sz w:val="22"/>
                <w:szCs w:val="22"/>
              </w:rPr>
              <w:t>Department of Energy</w:t>
            </w:r>
          </w:p>
        </w:tc>
      </w:tr>
      <w:tr w:rsidR="002C1FF5" w14:paraId="7149CE59" w14:textId="77777777" w:rsidTr="00552223">
        <w:tc>
          <w:tcPr>
            <w:tcW w:w="1615" w:type="dxa"/>
          </w:tcPr>
          <w:p w14:paraId="332CA169"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FDR</w:t>
            </w:r>
          </w:p>
        </w:tc>
        <w:tc>
          <w:tcPr>
            <w:tcW w:w="7735" w:type="dxa"/>
          </w:tcPr>
          <w:p w14:paraId="52390A37"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Final Design review </w:t>
            </w:r>
          </w:p>
        </w:tc>
      </w:tr>
      <w:tr w:rsidR="002C1FF5" w14:paraId="2D8DC443" w14:textId="77777777" w:rsidTr="00552223">
        <w:tc>
          <w:tcPr>
            <w:tcW w:w="1615" w:type="dxa"/>
          </w:tcPr>
          <w:p w14:paraId="377E1B87"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ICD</w:t>
            </w:r>
          </w:p>
        </w:tc>
        <w:tc>
          <w:tcPr>
            <w:tcW w:w="7735" w:type="dxa"/>
          </w:tcPr>
          <w:p w14:paraId="7BF2D2CC"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Interface Control Document</w:t>
            </w:r>
          </w:p>
        </w:tc>
      </w:tr>
      <w:tr w:rsidR="002C1FF5" w14:paraId="1DDD4BDC" w14:textId="77777777" w:rsidTr="00552223">
        <w:tc>
          <w:tcPr>
            <w:tcW w:w="1615" w:type="dxa"/>
          </w:tcPr>
          <w:p w14:paraId="32AF0466"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b/>
                <w:sz w:val="22"/>
                <w:szCs w:val="22"/>
              </w:rPr>
              <w:t>IKC</w:t>
            </w:r>
          </w:p>
        </w:tc>
        <w:tc>
          <w:tcPr>
            <w:tcW w:w="7735" w:type="dxa"/>
          </w:tcPr>
          <w:p w14:paraId="7F489085"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In-kind Contribution </w:t>
            </w:r>
          </w:p>
        </w:tc>
      </w:tr>
      <w:tr w:rsidR="002C1FF5" w14:paraId="414C8A2E" w14:textId="77777777" w:rsidTr="00552223">
        <w:tc>
          <w:tcPr>
            <w:tcW w:w="1615" w:type="dxa"/>
          </w:tcPr>
          <w:p w14:paraId="4DB3EF0B" w14:textId="77777777" w:rsidR="002C1FF5" w:rsidRPr="00D061B5" w:rsidRDefault="002C1FF5" w:rsidP="00DB260C">
            <w:pPr>
              <w:spacing w:line="23" w:lineRule="atLeast"/>
              <w:rPr>
                <w:rFonts w:asciiTheme="minorHAnsi" w:hAnsiTheme="minorHAnsi" w:cstheme="minorHAnsi"/>
                <w:b/>
                <w:bCs/>
                <w:sz w:val="22"/>
                <w:szCs w:val="22"/>
              </w:rPr>
            </w:pPr>
            <w:r w:rsidRPr="00D061B5">
              <w:rPr>
                <w:rFonts w:asciiTheme="minorHAnsi" w:hAnsiTheme="minorHAnsi" w:cstheme="minorHAnsi"/>
                <w:b/>
                <w:bCs/>
                <w:sz w:val="22"/>
                <w:szCs w:val="22"/>
              </w:rPr>
              <w:t>IRR</w:t>
            </w:r>
          </w:p>
        </w:tc>
        <w:tc>
          <w:tcPr>
            <w:tcW w:w="7735" w:type="dxa"/>
          </w:tcPr>
          <w:p w14:paraId="0AE654B6"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Installation Readiness Review</w:t>
            </w:r>
          </w:p>
        </w:tc>
      </w:tr>
      <w:tr w:rsidR="002C1FF5" w14:paraId="2D2711A3" w14:textId="77777777" w:rsidTr="00552223">
        <w:tc>
          <w:tcPr>
            <w:tcW w:w="1615" w:type="dxa"/>
          </w:tcPr>
          <w:p w14:paraId="305DEC2A"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MRR</w:t>
            </w:r>
          </w:p>
        </w:tc>
        <w:tc>
          <w:tcPr>
            <w:tcW w:w="7735" w:type="dxa"/>
          </w:tcPr>
          <w:p w14:paraId="1E39DEDA"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Manufacturing Readiness Review </w:t>
            </w:r>
          </w:p>
        </w:tc>
      </w:tr>
      <w:tr w:rsidR="002C1FF5" w14:paraId="57ECE609" w14:textId="77777777" w:rsidTr="00552223">
        <w:tc>
          <w:tcPr>
            <w:tcW w:w="1615" w:type="dxa"/>
          </w:tcPr>
          <w:p w14:paraId="4EDC55C8"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P</w:t>
            </w:r>
            <w:r>
              <w:rPr>
                <w:rFonts w:asciiTheme="minorHAnsi" w:hAnsiTheme="minorHAnsi" w:cstheme="minorHAnsi"/>
                <w:b/>
                <w:sz w:val="22"/>
                <w:szCs w:val="22"/>
              </w:rPr>
              <w:t>R</w:t>
            </w:r>
          </w:p>
        </w:tc>
        <w:tc>
          <w:tcPr>
            <w:tcW w:w="7735" w:type="dxa"/>
          </w:tcPr>
          <w:p w14:paraId="75D3C301" w14:textId="77777777" w:rsidR="002C1FF5" w:rsidRPr="00D061B5" w:rsidRDefault="002C1FF5" w:rsidP="00DB260C">
            <w:pPr>
              <w:spacing w:line="23" w:lineRule="atLeast"/>
              <w:rPr>
                <w:rFonts w:asciiTheme="minorHAnsi" w:hAnsiTheme="minorHAnsi" w:cstheme="minorHAnsi"/>
                <w:sz w:val="22"/>
                <w:szCs w:val="22"/>
              </w:rPr>
            </w:pPr>
            <w:r>
              <w:rPr>
                <w:rFonts w:asciiTheme="minorHAnsi" w:hAnsiTheme="minorHAnsi" w:cstheme="minorHAnsi"/>
                <w:sz w:val="22"/>
                <w:szCs w:val="22"/>
              </w:rPr>
              <w:t>Principal Representative</w:t>
            </w:r>
          </w:p>
        </w:tc>
      </w:tr>
      <w:tr w:rsidR="002C1FF5" w14:paraId="611681A7" w14:textId="77777777" w:rsidTr="00552223">
        <w:tc>
          <w:tcPr>
            <w:tcW w:w="1615" w:type="dxa"/>
          </w:tcPr>
          <w:p w14:paraId="3641DE08" w14:textId="77777777" w:rsidR="002C1FF5" w:rsidRPr="00D061B5" w:rsidRDefault="002C1FF5" w:rsidP="00DB260C">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PDR</w:t>
            </w:r>
          </w:p>
        </w:tc>
        <w:tc>
          <w:tcPr>
            <w:tcW w:w="7735" w:type="dxa"/>
          </w:tcPr>
          <w:p w14:paraId="17EFAEED" w14:textId="77777777" w:rsidR="002C1FF5" w:rsidRPr="00D061B5" w:rsidRDefault="002C1FF5" w:rsidP="00DB260C">
            <w:pPr>
              <w:spacing w:line="23" w:lineRule="atLeast"/>
              <w:rPr>
                <w:rFonts w:asciiTheme="minorHAnsi" w:hAnsiTheme="minorHAnsi" w:cstheme="minorHAnsi"/>
                <w:sz w:val="22"/>
                <w:szCs w:val="22"/>
              </w:rPr>
            </w:pPr>
            <w:r w:rsidRPr="00D061B5">
              <w:rPr>
                <w:rFonts w:asciiTheme="minorHAnsi" w:hAnsiTheme="minorHAnsi" w:cstheme="minorHAnsi"/>
                <w:sz w:val="22"/>
                <w:szCs w:val="22"/>
              </w:rPr>
              <w:t>Preliminary Design Review</w:t>
            </w:r>
          </w:p>
        </w:tc>
      </w:tr>
      <w:tr w:rsidR="008B7A58" w14:paraId="7AF6B274" w14:textId="77777777" w:rsidTr="00552223">
        <w:tc>
          <w:tcPr>
            <w:tcW w:w="1615" w:type="dxa"/>
          </w:tcPr>
          <w:p w14:paraId="3DC0A019" w14:textId="53BB4575" w:rsidR="008B7A58" w:rsidRPr="00D061B5" w:rsidRDefault="008B7A58" w:rsidP="008B7A58">
            <w:pPr>
              <w:spacing w:line="23" w:lineRule="atLeast"/>
              <w:rPr>
                <w:rFonts w:cstheme="minorHAnsi"/>
                <w:b/>
                <w:szCs w:val="22"/>
              </w:rPr>
            </w:pPr>
            <w:r w:rsidRPr="00D061B5">
              <w:rPr>
                <w:rFonts w:asciiTheme="minorHAnsi" w:hAnsiTheme="minorHAnsi" w:cstheme="minorHAnsi"/>
                <w:b/>
                <w:sz w:val="22"/>
                <w:szCs w:val="22"/>
              </w:rPr>
              <w:t>P</w:t>
            </w:r>
            <w:r>
              <w:rPr>
                <w:rFonts w:asciiTheme="minorHAnsi" w:hAnsiTheme="minorHAnsi" w:cstheme="minorHAnsi"/>
                <w:b/>
                <w:sz w:val="22"/>
                <w:szCs w:val="22"/>
              </w:rPr>
              <w:t>EP</w:t>
            </w:r>
          </w:p>
        </w:tc>
        <w:tc>
          <w:tcPr>
            <w:tcW w:w="7735" w:type="dxa"/>
          </w:tcPr>
          <w:p w14:paraId="21CAC510" w14:textId="52647F68" w:rsidR="008B7A58" w:rsidRPr="00D061B5" w:rsidRDefault="008B7A58" w:rsidP="008B7A58">
            <w:pPr>
              <w:spacing w:line="23" w:lineRule="atLeast"/>
              <w:rPr>
                <w:rFonts w:cstheme="minorHAnsi"/>
                <w:szCs w:val="22"/>
              </w:rPr>
            </w:pPr>
            <w:r w:rsidRPr="00D061B5">
              <w:rPr>
                <w:rFonts w:asciiTheme="minorHAnsi" w:hAnsiTheme="minorHAnsi" w:cstheme="minorHAnsi"/>
                <w:sz w:val="22"/>
                <w:szCs w:val="22"/>
              </w:rPr>
              <w:t xml:space="preserve">Project </w:t>
            </w:r>
            <w:r>
              <w:rPr>
                <w:rFonts w:asciiTheme="minorHAnsi" w:hAnsiTheme="minorHAnsi" w:cstheme="minorHAnsi"/>
                <w:sz w:val="22"/>
                <w:szCs w:val="22"/>
              </w:rPr>
              <w:t>Execution Plan</w:t>
            </w:r>
            <w:r w:rsidRPr="00D061B5">
              <w:rPr>
                <w:rFonts w:asciiTheme="minorHAnsi" w:hAnsiTheme="minorHAnsi" w:cstheme="minorHAnsi"/>
                <w:sz w:val="22"/>
                <w:szCs w:val="22"/>
              </w:rPr>
              <w:t xml:space="preserve"> </w:t>
            </w:r>
          </w:p>
        </w:tc>
      </w:tr>
      <w:tr w:rsidR="008B7A58" w14:paraId="69452DCF" w14:textId="77777777" w:rsidTr="00552223">
        <w:tc>
          <w:tcPr>
            <w:tcW w:w="1615" w:type="dxa"/>
          </w:tcPr>
          <w:p w14:paraId="3778CF6A"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PPD</w:t>
            </w:r>
          </w:p>
        </w:tc>
        <w:tc>
          <w:tcPr>
            <w:tcW w:w="7735" w:type="dxa"/>
          </w:tcPr>
          <w:p w14:paraId="30B9F6FE"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Project Planning Document </w:t>
            </w:r>
          </w:p>
        </w:tc>
      </w:tr>
      <w:tr w:rsidR="008B7A58" w14:paraId="0FCC2CDE" w14:textId="77777777" w:rsidTr="00552223">
        <w:tc>
          <w:tcPr>
            <w:tcW w:w="1615" w:type="dxa"/>
          </w:tcPr>
          <w:p w14:paraId="25808EDC" w14:textId="77777777" w:rsidR="008B7A58" w:rsidRPr="00D061B5" w:rsidRDefault="008B7A58" w:rsidP="008B7A58">
            <w:pPr>
              <w:spacing w:line="23" w:lineRule="atLeast"/>
              <w:rPr>
                <w:rFonts w:cstheme="minorHAnsi"/>
                <w:b/>
                <w:szCs w:val="22"/>
              </w:rPr>
            </w:pPr>
            <w:r w:rsidRPr="00D061B5">
              <w:rPr>
                <w:rFonts w:asciiTheme="minorHAnsi" w:hAnsiTheme="minorHAnsi" w:cstheme="minorHAnsi"/>
                <w:b/>
                <w:sz w:val="22"/>
                <w:szCs w:val="22"/>
              </w:rPr>
              <w:t>P</w:t>
            </w:r>
            <w:r>
              <w:rPr>
                <w:rFonts w:asciiTheme="minorHAnsi" w:hAnsiTheme="minorHAnsi" w:cstheme="minorHAnsi"/>
                <w:b/>
                <w:sz w:val="22"/>
                <w:szCs w:val="22"/>
              </w:rPr>
              <w:t>MP</w:t>
            </w:r>
          </w:p>
        </w:tc>
        <w:tc>
          <w:tcPr>
            <w:tcW w:w="7735" w:type="dxa"/>
          </w:tcPr>
          <w:p w14:paraId="4FF547B1" w14:textId="77777777" w:rsidR="008B7A58" w:rsidRDefault="008B7A58" w:rsidP="008B7A58">
            <w:pPr>
              <w:spacing w:line="23" w:lineRule="atLeast"/>
              <w:rPr>
                <w:rFonts w:cstheme="minorHAnsi"/>
                <w:szCs w:val="22"/>
              </w:rPr>
            </w:pPr>
            <w:r w:rsidRPr="00D061B5">
              <w:rPr>
                <w:rFonts w:asciiTheme="minorHAnsi" w:hAnsiTheme="minorHAnsi" w:cstheme="minorHAnsi"/>
                <w:sz w:val="22"/>
                <w:szCs w:val="22"/>
              </w:rPr>
              <w:t xml:space="preserve">Project </w:t>
            </w:r>
            <w:r>
              <w:rPr>
                <w:rFonts w:asciiTheme="minorHAnsi" w:hAnsiTheme="minorHAnsi" w:cstheme="minorHAnsi"/>
                <w:sz w:val="22"/>
                <w:szCs w:val="22"/>
              </w:rPr>
              <w:t>Management Plan</w:t>
            </w:r>
            <w:r w:rsidRPr="00D061B5">
              <w:rPr>
                <w:rFonts w:asciiTheme="minorHAnsi" w:hAnsiTheme="minorHAnsi" w:cstheme="minorHAnsi"/>
                <w:sz w:val="22"/>
                <w:szCs w:val="22"/>
              </w:rPr>
              <w:t xml:space="preserve"> </w:t>
            </w:r>
          </w:p>
        </w:tc>
      </w:tr>
      <w:tr w:rsidR="008B7A58" w14:paraId="316567F8" w14:textId="77777777" w:rsidTr="00552223">
        <w:tc>
          <w:tcPr>
            <w:tcW w:w="1615" w:type="dxa"/>
          </w:tcPr>
          <w:p w14:paraId="26E1F2C7" w14:textId="77777777" w:rsidR="008B7A58" w:rsidRPr="00D061B5" w:rsidRDefault="008B7A58" w:rsidP="008B7A58">
            <w:pPr>
              <w:spacing w:line="23" w:lineRule="atLeast"/>
              <w:rPr>
                <w:rFonts w:cstheme="minorHAnsi"/>
                <w:b/>
                <w:szCs w:val="22"/>
              </w:rPr>
            </w:pPr>
            <w:r w:rsidRPr="00B67144">
              <w:rPr>
                <w:rFonts w:asciiTheme="minorHAnsi" w:hAnsiTheme="minorHAnsi" w:cstheme="minorHAnsi"/>
                <w:b/>
                <w:sz w:val="22"/>
                <w:szCs w:val="22"/>
              </w:rPr>
              <w:t>PRD</w:t>
            </w:r>
          </w:p>
        </w:tc>
        <w:tc>
          <w:tcPr>
            <w:tcW w:w="7735" w:type="dxa"/>
          </w:tcPr>
          <w:p w14:paraId="452B83A0" w14:textId="77777777" w:rsidR="008B7A58" w:rsidRPr="00D061B5" w:rsidRDefault="008B7A58" w:rsidP="008B7A58">
            <w:pPr>
              <w:spacing w:line="23" w:lineRule="atLeast"/>
              <w:rPr>
                <w:rFonts w:cstheme="minorHAnsi"/>
                <w:szCs w:val="22"/>
              </w:rPr>
            </w:pPr>
            <w:r w:rsidRPr="00B67144">
              <w:rPr>
                <w:rFonts w:asciiTheme="minorHAnsi" w:hAnsiTheme="minorHAnsi" w:cstheme="minorHAnsi"/>
                <w:sz w:val="22"/>
                <w:szCs w:val="22"/>
              </w:rPr>
              <w:t>Physics Requirements Document</w:t>
            </w:r>
          </w:p>
        </w:tc>
      </w:tr>
      <w:tr w:rsidR="008B7A58" w14:paraId="4261C250" w14:textId="77777777" w:rsidTr="00552223">
        <w:tc>
          <w:tcPr>
            <w:tcW w:w="1615" w:type="dxa"/>
          </w:tcPr>
          <w:p w14:paraId="1A525C94"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PRR</w:t>
            </w:r>
          </w:p>
        </w:tc>
        <w:tc>
          <w:tcPr>
            <w:tcW w:w="7735" w:type="dxa"/>
          </w:tcPr>
          <w:p w14:paraId="64B6582E"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Procurement Readiness Review </w:t>
            </w:r>
          </w:p>
        </w:tc>
      </w:tr>
      <w:tr w:rsidR="008B7A58" w14:paraId="10B82431" w14:textId="77777777" w:rsidTr="00552223">
        <w:tc>
          <w:tcPr>
            <w:tcW w:w="1615" w:type="dxa"/>
          </w:tcPr>
          <w:p w14:paraId="3B685C97" w14:textId="77777777" w:rsidR="008B7A58" w:rsidRPr="00D061B5" w:rsidRDefault="008B7A58" w:rsidP="008B7A58">
            <w:pPr>
              <w:spacing w:line="23" w:lineRule="atLeast"/>
              <w:rPr>
                <w:rFonts w:cstheme="minorHAnsi"/>
                <w:b/>
                <w:szCs w:val="22"/>
              </w:rPr>
            </w:pPr>
            <w:r w:rsidRPr="00D061B5">
              <w:rPr>
                <w:rFonts w:asciiTheme="minorHAnsi" w:hAnsiTheme="minorHAnsi"/>
                <w:b/>
                <w:sz w:val="22"/>
                <w:szCs w:val="22"/>
              </w:rPr>
              <w:t>QA</w:t>
            </w:r>
          </w:p>
        </w:tc>
        <w:tc>
          <w:tcPr>
            <w:tcW w:w="7735" w:type="dxa"/>
          </w:tcPr>
          <w:p w14:paraId="2DB4EB6B" w14:textId="77777777" w:rsidR="008B7A58" w:rsidRPr="00D061B5" w:rsidRDefault="008B7A58" w:rsidP="008B7A58">
            <w:pPr>
              <w:spacing w:line="23" w:lineRule="atLeast"/>
              <w:rPr>
                <w:rFonts w:cstheme="minorHAnsi"/>
                <w:szCs w:val="22"/>
              </w:rPr>
            </w:pPr>
            <w:r w:rsidRPr="00D061B5">
              <w:rPr>
                <w:rFonts w:asciiTheme="minorHAnsi" w:hAnsiTheme="minorHAnsi" w:cstheme="minorHAnsi"/>
                <w:sz w:val="22"/>
                <w:szCs w:val="22"/>
              </w:rPr>
              <w:t>Quality Assurance</w:t>
            </w:r>
          </w:p>
        </w:tc>
      </w:tr>
      <w:tr w:rsidR="008B7A58" w14:paraId="3AAB4445" w14:textId="77777777" w:rsidTr="00552223">
        <w:tc>
          <w:tcPr>
            <w:tcW w:w="1615" w:type="dxa"/>
          </w:tcPr>
          <w:p w14:paraId="035127BF" w14:textId="77777777" w:rsidR="008B7A58" w:rsidRPr="00D061B5" w:rsidRDefault="008B7A58" w:rsidP="008B7A58">
            <w:pPr>
              <w:spacing w:line="23" w:lineRule="atLeast"/>
              <w:rPr>
                <w:rFonts w:asciiTheme="minorHAnsi" w:hAnsiTheme="minorHAnsi"/>
                <w:b/>
                <w:sz w:val="22"/>
                <w:szCs w:val="22"/>
              </w:rPr>
            </w:pPr>
            <w:r w:rsidRPr="00D061B5">
              <w:rPr>
                <w:rFonts w:asciiTheme="minorHAnsi" w:hAnsiTheme="minorHAnsi"/>
                <w:b/>
                <w:sz w:val="22"/>
                <w:szCs w:val="22"/>
              </w:rPr>
              <w:t>QAP</w:t>
            </w:r>
          </w:p>
        </w:tc>
        <w:tc>
          <w:tcPr>
            <w:tcW w:w="7735" w:type="dxa"/>
          </w:tcPr>
          <w:p w14:paraId="5B6E89DA"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Quality Assurance Plan</w:t>
            </w:r>
          </w:p>
        </w:tc>
      </w:tr>
      <w:tr w:rsidR="008B7A58" w14:paraId="7F449298" w14:textId="77777777" w:rsidTr="00552223">
        <w:tc>
          <w:tcPr>
            <w:tcW w:w="1615" w:type="dxa"/>
          </w:tcPr>
          <w:p w14:paraId="5766CDE7" w14:textId="77777777" w:rsidR="008B7A58" w:rsidRPr="00D061B5" w:rsidRDefault="008B7A58" w:rsidP="008B7A58">
            <w:pPr>
              <w:spacing w:line="23" w:lineRule="atLeast"/>
              <w:rPr>
                <w:rFonts w:asciiTheme="minorHAnsi" w:hAnsiTheme="minorHAnsi"/>
                <w:b/>
                <w:sz w:val="22"/>
                <w:szCs w:val="22"/>
              </w:rPr>
            </w:pPr>
            <w:r w:rsidRPr="00D061B5">
              <w:rPr>
                <w:rFonts w:asciiTheme="minorHAnsi" w:hAnsiTheme="minorHAnsi"/>
                <w:b/>
                <w:sz w:val="22"/>
                <w:szCs w:val="22"/>
              </w:rPr>
              <w:t>RLS</w:t>
            </w:r>
          </w:p>
        </w:tc>
        <w:tc>
          <w:tcPr>
            <w:tcW w:w="7735" w:type="dxa"/>
          </w:tcPr>
          <w:p w14:paraId="1DF5F1A9"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Resource Loaded Schedule</w:t>
            </w:r>
          </w:p>
        </w:tc>
      </w:tr>
      <w:tr w:rsidR="008B7A58" w14:paraId="02C8E362" w14:textId="77777777" w:rsidTr="00552223">
        <w:tc>
          <w:tcPr>
            <w:tcW w:w="1615" w:type="dxa"/>
          </w:tcPr>
          <w:p w14:paraId="04B8C5E3" w14:textId="77777777" w:rsidR="008B7A58" w:rsidRPr="00D061B5" w:rsidRDefault="008B7A58" w:rsidP="008B7A58">
            <w:pPr>
              <w:spacing w:line="23" w:lineRule="atLeast"/>
              <w:rPr>
                <w:b/>
                <w:szCs w:val="22"/>
              </w:rPr>
            </w:pPr>
            <w:r w:rsidRPr="00D061B5">
              <w:rPr>
                <w:rFonts w:asciiTheme="minorHAnsi" w:hAnsiTheme="minorHAnsi"/>
                <w:b/>
                <w:sz w:val="22"/>
                <w:szCs w:val="22"/>
              </w:rPr>
              <w:t>R</w:t>
            </w:r>
            <w:r>
              <w:rPr>
                <w:rFonts w:asciiTheme="minorHAnsi" w:hAnsiTheme="minorHAnsi"/>
                <w:b/>
                <w:sz w:val="22"/>
                <w:szCs w:val="22"/>
              </w:rPr>
              <w:t>MP</w:t>
            </w:r>
          </w:p>
        </w:tc>
        <w:tc>
          <w:tcPr>
            <w:tcW w:w="7735" w:type="dxa"/>
          </w:tcPr>
          <w:p w14:paraId="3F8C41E6" w14:textId="77777777" w:rsidR="008B7A58" w:rsidRPr="00D061B5" w:rsidRDefault="008B7A58" w:rsidP="008B7A58">
            <w:pPr>
              <w:spacing w:line="23" w:lineRule="atLeast"/>
              <w:rPr>
                <w:rFonts w:cstheme="minorHAnsi"/>
                <w:szCs w:val="22"/>
              </w:rPr>
            </w:pPr>
            <w:r>
              <w:rPr>
                <w:rFonts w:asciiTheme="minorHAnsi" w:hAnsiTheme="minorHAnsi" w:cstheme="minorHAnsi"/>
                <w:sz w:val="22"/>
                <w:szCs w:val="22"/>
              </w:rPr>
              <w:t>Risk Management Plan</w:t>
            </w:r>
          </w:p>
        </w:tc>
      </w:tr>
      <w:tr w:rsidR="008B7A58" w14:paraId="32C5D4D8" w14:textId="77777777" w:rsidTr="00552223">
        <w:tc>
          <w:tcPr>
            <w:tcW w:w="1615" w:type="dxa"/>
          </w:tcPr>
          <w:p w14:paraId="6FC7DD5F"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SAR1</w:t>
            </w:r>
          </w:p>
        </w:tc>
        <w:tc>
          <w:tcPr>
            <w:tcW w:w="7735" w:type="dxa"/>
          </w:tcPr>
          <w:p w14:paraId="61847D3F"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System Acceptance Review (Partner Acceptance)</w:t>
            </w:r>
          </w:p>
        </w:tc>
      </w:tr>
      <w:tr w:rsidR="008B7A58" w14:paraId="548387DB" w14:textId="77777777" w:rsidTr="00552223">
        <w:tc>
          <w:tcPr>
            <w:tcW w:w="1615" w:type="dxa"/>
          </w:tcPr>
          <w:p w14:paraId="6A833F14"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bCs/>
                <w:sz w:val="22"/>
                <w:szCs w:val="22"/>
              </w:rPr>
              <w:t>SAR2</w:t>
            </w:r>
          </w:p>
        </w:tc>
        <w:tc>
          <w:tcPr>
            <w:tcW w:w="7735" w:type="dxa"/>
          </w:tcPr>
          <w:p w14:paraId="4817CF96"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System Acceptance Review (</w:t>
            </w:r>
            <w:r>
              <w:rPr>
                <w:rFonts w:asciiTheme="minorHAnsi" w:hAnsiTheme="minorHAnsi" w:cstheme="minorHAnsi"/>
                <w:sz w:val="22"/>
                <w:szCs w:val="22"/>
              </w:rPr>
              <w:t>BNL</w:t>
            </w:r>
            <w:r w:rsidRPr="00D061B5">
              <w:rPr>
                <w:rFonts w:asciiTheme="minorHAnsi" w:hAnsiTheme="minorHAnsi" w:cstheme="minorHAnsi"/>
                <w:sz w:val="22"/>
                <w:szCs w:val="22"/>
              </w:rPr>
              <w:t xml:space="preserve"> Acceptance)</w:t>
            </w:r>
          </w:p>
        </w:tc>
      </w:tr>
      <w:tr w:rsidR="008B7A58" w14:paraId="5C9E79AE" w14:textId="77777777" w:rsidTr="00552223">
        <w:tc>
          <w:tcPr>
            <w:tcW w:w="1615" w:type="dxa"/>
          </w:tcPr>
          <w:p w14:paraId="54FFB8A5" w14:textId="77777777" w:rsidR="008B7A58" w:rsidRPr="00D061B5" w:rsidRDefault="008B7A58" w:rsidP="008B7A58">
            <w:pPr>
              <w:spacing w:line="23" w:lineRule="atLeast"/>
              <w:rPr>
                <w:rFonts w:asciiTheme="minorHAnsi" w:hAnsiTheme="minorHAnsi" w:cstheme="minorHAnsi"/>
                <w:b/>
                <w:bCs/>
                <w:sz w:val="22"/>
                <w:szCs w:val="22"/>
              </w:rPr>
            </w:pPr>
            <w:r w:rsidRPr="00D061B5">
              <w:rPr>
                <w:rFonts w:asciiTheme="minorHAnsi" w:hAnsiTheme="minorHAnsi" w:cstheme="minorHAnsi"/>
                <w:b/>
                <w:bCs/>
                <w:sz w:val="22"/>
                <w:szCs w:val="22"/>
              </w:rPr>
              <w:t>SEMP</w:t>
            </w:r>
          </w:p>
        </w:tc>
        <w:tc>
          <w:tcPr>
            <w:tcW w:w="7735" w:type="dxa"/>
          </w:tcPr>
          <w:p w14:paraId="715B74D8" w14:textId="77777777" w:rsidR="008B7A58" w:rsidRPr="00D061B5" w:rsidRDefault="008B7A58" w:rsidP="008B7A58">
            <w:pPr>
              <w:spacing w:line="23" w:lineRule="atLeast"/>
              <w:rPr>
                <w:rFonts w:asciiTheme="minorHAnsi" w:hAnsiTheme="minorHAnsi" w:cstheme="minorHAnsi"/>
                <w:sz w:val="22"/>
                <w:szCs w:val="22"/>
              </w:rPr>
            </w:pPr>
            <w:r w:rsidRPr="00D061B5">
              <w:rPr>
                <w:rStyle w:val="BodyChar"/>
                <w:rFonts w:asciiTheme="minorHAnsi" w:hAnsiTheme="minorHAnsi" w:cstheme="minorHAnsi"/>
                <w:sz w:val="22"/>
                <w:szCs w:val="22"/>
              </w:rPr>
              <w:t>Systems Engineering Management Plan</w:t>
            </w:r>
          </w:p>
        </w:tc>
      </w:tr>
      <w:tr w:rsidR="008B7A58" w14:paraId="21A0FA85" w14:textId="77777777" w:rsidTr="00552223">
        <w:tc>
          <w:tcPr>
            <w:tcW w:w="1615" w:type="dxa"/>
          </w:tcPr>
          <w:p w14:paraId="46AEE1C0" w14:textId="02FEF6CC" w:rsidR="008B7A58" w:rsidRPr="00D061B5" w:rsidRDefault="008B7A58" w:rsidP="008B7A58">
            <w:pPr>
              <w:spacing w:line="23" w:lineRule="atLeast"/>
              <w:rPr>
                <w:rFonts w:asciiTheme="minorHAnsi" w:hAnsiTheme="minorHAnsi" w:cstheme="minorHAnsi"/>
                <w:b/>
                <w:sz w:val="22"/>
                <w:szCs w:val="22"/>
              </w:rPr>
            </w:pPr>
            <w:r>
              <w:rPr>
                <w:rFonts w:asciiTheme="minorHAnsi" w:hAnsiTheme="minorHAnsi" w:cstheme="minorHAnsi"/>
                <w:b/>
                <w:sz w:val="22"/>
                <w:szCs w:val="22"/>
              </w:rPr>
              <w:t>SoI</w:t>
            </w:r>
            <w:r w:rsidRPr="00D061B5">
              <w:rPr>
                <w:rFonts w:asciiTheme="minorHAnsi" w:hAnsiTheme="minorHAnsi" w:cstheme="minorHAnsi"/>
                <w:b/>
                <w:sz w:val="22"/>
                <w:szCs w:val="22"/>
              </w:rPr>
              <w:t xml:space="preserve"> </w:t>
            </w:r>
          </w:p>
        </w:tc>
        <w:tc>
          <w:tcPr>
            <w:tcW w:w="7735" w:type="dxa"/>
          </w:tcPr>
          <w:p w14:paraId="3E175EEA"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Statement of Interest</w:t>
            </w:r>
          </w:p>
        </w:tc>
      </w:tr>
      <w:tr w:rsidR="008B7A58" w14:paraId="0B81BB6B" w14:textId="77777777" w:rsidTr="00552223">
        <w:tc>
          <w:tcPr>
            <w:tcW w:w="1615" w:type="dxa"/>
          </w:tcPr>
          <w:p w14:paraId="37B78D0B"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 xml:space="preserve">SoW </w:t>
            </w:r>
          </w:p>
        </w:tc>
        <w:tc>
          <w:tcPr>
            <w:tcW w:w="7735" w:type="dxa"/>
          </w:tcPr>
          <w:p w14:paraId="17AAB8D7"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Scope of Work </w:t>
            </w:r>
          </w:p>
        </w:tc>
      </w:tr>
      <w:tr w:rsidR="008B7A58" w14:paraId="38D34F69" w14:textId="77777777" w:rsidTr="00552223">
        <w:tc>
          <w:tcPr>
            <w:tcW w:w="1615" w:type="dxa"/>
          </w:tcPr>
          <w:p w14:paraId="0AFFAAE7"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SPC</w:t>
            </w:r>
          </w:p>
        </w:tc>
        <w:tc>
          <w:tcPr>
            <w:tcW w:w="7735" w:type="dxa"/>
          </w:tcPr>
          <w:p w14:paraId="0D4C07C9"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Sub-Project Coordinator</w:t>
            </w:r>
          </w:p>
        </w:tc>
      </w:tr>
      <w:tr w:rsidR="008B7A58" w14:paraId="2AFB60F6" w14:textId="77777777" w:rsidTr="00552223">
        <w:tc>
          <w:tcPr>
            <w:tcW w:w="1615" w:type="dxa"/>
          </w:tcPr>
          <w:p w14:paraId="1D9A3B20" w14:textId="77777777" w:rsidR="008B7A58" w:rsidRPr="00D061B5" w:rsidRDefault="008B7A58" w:rsidP="008B7A58">
            <w:pPr>
              <w:spacing w:line="23" w:lineRule="atLeast"/>
              <w:rPr>
                <w:rFonts w:cstheme="minorHAnsi"/>
                <w:b/>
                <w:szCs w:val="22"/>
              </w:rPr>
            </w:pPr>
            <w:r w:rsidRPr="00D061B5">
              <w:rPr>
                <w:rFonts w:asciiTheme="minorHAnsi" w:hAnsiTheme="minorHAnsi" w:cstheme="minorHAnsi"/>
                <w:b/>
                <w:sz w:val="22"/>
                <w:szCs w:val="22"/>
              </w:rPr>
              <w:t>SPC</w:t>
            </w:r>
            <w:r>
              <w:rPr>
                <w:rFonts w:asciiTheme="minorHAnsi" w:hAnsiTheme="minorHAnsi" w:cstheme="minorHAnsi"/>
                <w:b/>
                <w:sz w:val="22"/>
                <w:szCs w:val="22"/>
              </w:rPr>
              <w:t>L</w:t>
            </w:r>
          </w:p>
        </w:tc>
        <w:tc>
          <w:tcPr>
            <w:tcW w:w="7735" w:type="dxa"/>
          </w:tcPr>
          <w:p w14:paraId="40DAF525" w14:textId="77777777" w:rsidR="008B7A58" w:rsidRPr="00D061B5" w:rsidRDefault="008B7A58" w:rsidP="008B7A58">
            <w:pPr>
              <w:spacing w:line="23" w:lineRule="atLeast"/>
              <w:rPr>
                <w:rFonts w:cstheme="minorHAnsi"/>
                <w:szCs w:val="22"/>
              </w:rPr>
            </w:pPr>
            <w:r w:rsidRPr="00D061B5">
              <w:rPr>
                <w:rFonts w:asciiTheme="minorHAnsi" w:hAnsiTheme="minorHAnsi" w:cstheme="minorHAnsi"/>
                <w:sz w:val="22"/>
                <w:szCs w:val="22"/>
              </w:rPr>
              <w:t>Sub-Project Coordinator</w:t>
            </w:r>
            <w:r>
              <w:rPr>
                <w:rFonts w:asciiTheme="minorHAnsi" w:hAnsiTheme="minorHAnsi" w:cstheme="minorHAnsi"/>
                <w:sz w:val="22"/>
                <w:szCs w:val="22"/>
              </w:rPr>
              <w:t xml:space="preserve"> Leader</w:t>
            </w:r>
          </w:p>
        </w:tc>
      </w:tr>
      <w:tr w:rsidR="008B7A58" w14:paraId="582C3C9C" w14:textId="77777777" w:rsidTr="00552223">
        <w:tc>
          <w:tcPr>
            <w:tcW w:w="1615" w:type="dxa"/>
          </w:tcPr>
          <w:p w14:paraId="08C39304"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SPM</w:t>
            </w:r>
          </w:p>
        </w:tc>
        <w:tc>
          <w:tcPr>
            <w:tcW w:w="7735" w:type="dxa"/>
          </w:tcPr>
          <w:p w14:paraId="51EBA52B"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Sub-Project Manager </w:t>
            </w:r>
          </w:p>
        </w:tc>
      </w:tr>
      <w:tr w:rsidR="008B7A58" w14:paraId="02213A51" w14:textId="77777777" w:rsidTr="00552223">
        <w:tc>
          <w:tcPr>
            <w:tcW w:w="1615" w:type="dxa"/>
          </w:tcPr>
          <w:p w14:paraId="341E0C48" w14:textId="77777777" w:rsidR="008B7A58" w:rsidRPr="00D061B5" w:rsidRDefault="008B7A58" w:rsidP="008B7A58">
            <w:pPr>
              <w:spacing w:line="23" w:lineRule="atLeast"/>
              <w:rPr>
                <w:rFonts w:cstheme="minorHAnsi"/>
                <w:b/>
                <w:szCs w:val="22"/>
              </w:rPr>
            </w:pPr>
            <w:r w:rsidRPr="00D061B5">
              <w:rPr>
                <w:rFonts w:asciiTheme="minorHAnsi" w:hAnsiTheme="minorHAnsi" w:cstheme="minorHAnsi"/>
                <w:b/>
                <w:sz w:val="22"/>
                <w:szCs w:val="22"/>
              </w:rPr>
              <w:t>SPM</w:t>
            </w:r>
            <w:r>
              <w:rPr>
                <w:rFonts w:asciiTheme="minorHAnsi" w:hAnsiTheme="minorHAnsi" w:cstheme="minorHAnsi"/>
                <w:b/>
                <w:sz w:val="22"/>
                <w:szCs w:val="22"/>
              </w:rPr>
              <w:t>L</w:t>
            </w:r>
          </w:p>
        </w:tc>
        <w:tc>
          <w:tcPr>
            <w:tcW w:w="7735" w:type="dxa"/>
          </w:tcPr>
          <w:p w14:paraId="7FC9F74D" w14:textId="77777777" w:rsidR="008B7A58" w:rsidRPr="00D061B5" w:rsidRDefault="008B7A58" w:rsidP="008B7A58">
            <w:pPr>
              <w:spacing w:line="23" w:lineRule="atLeast"/>
              <w:rPr>
                <w:rFonts w:cstheme="minorHAnsi"/>
                <w:szCs w:val="22"/>
              </w:rPr>
            </w:pPr>
            <w:r w:rsidRPr="00D061B5">
              <w:rPr>
                <w:rFonts w:asciiTheme="minorHAnsi" w:hAnsiTheme="minorHAnsi" w:cstheme="minorHAnsi"/>
                <w:sz w:val="22"/>
                <w:szCs w:val="22"/>
              </w:rPr>
              <w:t xml:space="preserve">Sub-Project Manager </w:t>
            </w:r>
            <w:r>
              <w:rPr>
                <w:rFonts w:asciiTheme="minorHAnsi" w:hAnsiTheme="minorHAnsi" w:cstheme="minorHAnsi"/>
                <w:sz w:val="22"/>
                <w:szCs w:val="22"/>
              </w:rPr>
              <w:t>Leader</w:t>
            </w:r>
          </w:p>
        </w:tc>
      </w:tr>
      <w:tr w:rsidR="008B7A58" w14:paraId="7D493ADC" w14:textId="77777777" w:rsidTr="00552223">
        <w:tc>
          <w:tcPr>
            <w:tcW w:w="1615" w:type="dxa"/>
          </w:tcPr>
          <w:p w14:paraId="4FC6D3EC" w14:textId="77777777" w:rsidR="008B7A58" w:rsidRPr="00D061B5" w:rsidRDefault="008B7A58" w:rsidP="008B7A58">
            <w:pPr>
              <w:spacing w:line="23" w:lineRule="atLeast"/>
              <w:rPr>
                <w:rFonts w:cstheme="minorHAnsi"/>
                <w:b/>
                <w:szCs w:val="22"/>
              </w:rPr>
            </w:pPr>
            <w:r>
              <w:rPr>
                <w:rFonts w:asciiTheme="minorHAnsi" w:hAnsiTheme="minorHAnsi" w:cstheme="minorHAnsi"/>
                <w:b/>
                <w:sz w:val="22"/>
                <w:szCs w:val="22"/>
              </w:rPr>
              <w:t>TJNAF</w:t>
            </w:r>
          </w:p>
        </w:tc>
        <w:tc>
          <w:tcPr>
            <w:tcW w:w="7735" w:type="dxa"/>
          </w:tcPr>
          <w:p w14:paraId="19BCDBCE" w14:textId="77777777" w:rsidR="008B7A58" w:rsidRPr="00D061B5" w:rsidRDefault="008B7A58" w:rsidP="008B7A58">
            <w:pPr>
              <w:spacing w:line="23" w:lineRule="atLeast"/>
              <w:rPr>
                <w:rFonts w:cstheme="minorHAnsi"/>
                <w:szCs w:val="22"/>
              </w:rPr>
            </w:pPr>
            <w:r>
              <w:rPr>
                <w:rFonts w:asciiTheme="minorHAnsi" w:hAnsiTheme="minorHAnsi" w:cstheme="minorHAnsi"/>
                <w:sz w:val="22"/>
                <w:szCs w:val="22"/>
              </w:rPr>
              <w:t>Thomas Jefferson National Accelerator Facility</w:t>
            </w:r>
          </w:p>
        </w:tc>
      </w:tr>
      <w:tr w:rsidR="008B7A58" w14:paraId="043B1741" w14:textId="77777777" w:rsidTr="00552223">
        <w:tc>
          <w:tcPr>
            <w:tcW w:w="1615" w:type="dxa"/>
          </w:tcPr>
          <w:p w14:paraId="7D63FFA1" w14:textId="77777777" w:rsidR="008B7A58" w:rsidRPr="00D061B5" w:rsidRDefault="008B7A58" w:rsidP="008B7A58">
            <w:pPr>
              <w:spacing w:line="23" w:lineRule="atLeast"/>
              <w:rPr>
                <w:rFonts w:asciiTheme="minorHAnsi" w:hAnsiTheme="minorHAnsi"/>
                <w:b/>
                <w:sz w:val="22"/>
                <w:szCs w:val="22"/>
              </w:rPr>
            </w:pPr>
            <w:r w:rsidRPr="00D061B5">
              <w:rPr>
                <w:rFonts w:asciiTheme="minorHAnsi" w:hAnsiTheme="minorHAnsi"/>
                <w:b/>
                <w:sz w:val="22"/>
                <w:szCs w:val="22"/>
              </w:rPr>
              <w:t>TPC</w:t>
            </w:r>
          </w:p>
        </w:tc>
        <w:tc>
          <w:tcPr>
            <w:tcW w:w="7735" w:type="dxa"/>
          </w:tcPr>
          <w:p w14:paraId="0052D17B"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Total Project Cost to DOE</w:t>
            </w:r>
          </w:p>
        </w:tc>
      </w:tr>
      <w:tr w:rsidR="008B7A58" w14:paraId="6050C286" w14:textId="77777777" w:rsidTr="00552223">
        <w:tc>
          <w:tcPr>
            <w:tcW w:w="1615" w:type="dxa"/>
          </w:tcPr>
          <w:p w14:paraId="69F7DB99" w14:textId="77777777" w:rsidR="008B7A58" w:rsidRPr="00D061B5" w:rsidRDefault="008B7A58" w:rsidP="008B7A58">
            <w:pPr>
              <w:spacing w:line="23" w:lineRule="atLeast"/>
              <w:rPr>
                <w:b/>
                <w:szCs w:val="22"/>
              </w:rPr>
            </w:pPr>
            <w:r>
              <w:rPr>
                <w:rFonts w:asciiTheme="minorHAnsi" w:hAnsiTheme="minorHAnsi" w:cstheme="minorHAnsi"/>
                <w:b/>
                <w:sz w:val="22"/>
                <w:szCs w:val="22"/>
              </w:rPr>
              <w:t>TR</w:t>
            </w:r>
          </w:p>
        </w:tc>
        <w:tc>
          <w:tcPr>
            <w:tcW w:w="7735" w:type="dxa"/>
          </w:tcPr>
          <w:p w14:paraId="64B073A1" w14:textId="77777777" w:rsidR="008B7A58" w:rsidRPr="00D061B5" w:rsidRDefault="008B7A58" w:rsidP="008B7A58">
            <w:pPr>
              <w:spacing w:line="23" w:lineRule="atLeast"/>
              <w:rPr>
                <w:rFonts w:cstheme="minorHAnsi"/>
                <w:szCs w:val="22"/>
              </w:rPr>
            </w:pPr>
            <w:r>
              <w:rPr>
                <w:rFonts w:asciiTheme="minorHAnsi" w:hAnsiTheme="minorHAnsi" w:cstheme="minorHAnsi"/>
                <w:sz w:val="22"/>
                <w:szCs w:val="22"/>
              </w:rPr>
              <w:t>Technical Representative</w:t>
            </w:r>
          </w:p>
        </w:tc>
      </w:tr>
      <w:tr w:rsidR="008B7A58" w14:paraId="4BCBA57C" w14:textId="77777777" w:rsidTr="00552223">
        <w:tc>
          <w:tcPr>
            <w:tcW w:w="1615" w:type="dxa"/>
          </w:tcPr>
          <w:p w14:paraId="1543831F"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TR</w:t>
            </w:r>
            <w:r>
              <w:rPr>
                <w:rFonts w:asciiTheme="minorHAnsi" w:hAnsiTheme="minorHAnsi" w:cstheme="minorHAnsi"/>
                <w:b/>
                <w:sz w:val="22"/>
                <w:szCs w:val="22"/>
              </w:rPr>
              <w:t>P</w:t>
            </w:r>
          </w:p>
        </w:tc>
        <w:tc>
          <w:tcPr>
            <w:tcW w:w="7735" w:type="dxa"/>
          </w:tcPr>
          <w:p w14:paraId="5A09FA14"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Technical Review Plan</w:t>
            </w:r>
          </w:p>
        </w:tc>
      </w:tr>
      <w:tr w:rsidR="008B7A58" w:rsidRPr="00A54ECC" w14:paraId="42BA2BEC" w14:textId="77777777" w:rsidTr="00552223">
        <w:tc>
          <w:tcPr>
            <w:tcW w:w="1615" w:type="dxa"/>
          </w:tcPr>
          <w:p w14:paraId="5E98662E"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TR</w:t>
            </w:r>
            <w:r>
              <w:rPr>
                <w:rFonts w:asciiTheme="minorHAnsi" w:hAnsiTheme="minorHAnsi" w:cstheme="minorHAnsi"/>
                <w:b/>
                <w:sz w:val="22"/>
                <w:szCs w:val="22"/>
              </w:rPr>
              <w:t>R</w:t>
            </w:r>
          </w:p>
        </w:tc>
        <w:tc>
          <w:tcPr>
            <w:tcW w:w="7735" w:type="dxa"/>
          </w:tcPr>
          <w:p w14:paraId="1794CE47"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Transportation Readiness Review</w:t>
            </w:r>
          </w:p>
        </w:tc>
      </w:tr>
      <w:tr w:rsidR="008B7A58" w14:paraId="67AF625F" w14:textId="77777777" w:rsidTr="00552223">
        <w:tc>
          <w:tcPr>
            <w:tcW w:w="1615" w:type="dxa"/>
          </w:tcPr>
          <w:p w14:paraId="7B33C410" w14:textId="77777777" w:rsidR="008B7A58" w:rsidRPr="00D061B5" w:rsidRDefault="008B7A58" w:rsidP="008B7A58">
            <w:pPr>
              <w:spacing w:line="23" w:lineRule="atLeast"/>
              <w:rPr>
                <w:rFonts w:asciiTheme="minorHAnsi" w:hAnsiTheme="minorHAnsi" w:cstheme="minorHAnsi"/>
                <w:b/>
                <w:sz w:val="22"/>
                <w:szCs w:val="22"/>
              </w:rPr>
            </w:pPr>
            <w:r w:rsidRPr="00D061B5">
              <w:rPr>
                <w:rFonts w:asciiTheme="minorHAnsi" w:hAnsiTheme="minorHAnsi" w:cstheme="minorHAnsi"/>
                <w:b/>
                <w:sz w:val="22"/>
                <w:szCs w:val="22"/>
              </w:rPr>
              <w:t xml:space="preserve">WBS </w:t>
            </w:r>
          </w:p>
        </w:tc>
        <w:tc>
          <w:tcPr>
            <w:tcW w:w="7735" w:type="dxa"/>
          </w:tcPr>
          <w:p w14:paraId="0BF59705" w14:textId="77777777" w:rsidR="008B7A58" w:rsidRPr="00D061B5" w:rsidRDefault="008B7A58" w:rsidP="008B7A58">
            <w:pPr>
              <w:spacing w:line="23" w:lineRule="atLeast"/>
              <w:rPr>
                <w:rFonts w:asciiTheme="minorHAnsi" w:hAnsiTheme="minorHAnsi" w:cstheme="minorHAnsi"/>
                <w:sz w:val="22"/>
                <w:szCs w:val="22"/>
              </w:rPr>
            </w:pPr>
            <w:r w:rsidRPr="00D061B5">
              <w:rPr>
                <w:rFonts w:asciiTheme="minorHAnsi" w:hAnsiTheme="minorHAnsi" w:cstheme="minorHAnsi"/>
                <w:sz w:val="22"/>
                <w:szCs w:val="22"/>
              </w:rPr>
              <w:t xml:space="preserve">Work Breakdown Structure </w:t>
            </w:r>
          </w:p>
        </w:tc>
      </w:tr>
    </w:tbl>
    <w:p w14:paraId="7DF23F74" w14:textId="77777777" w:rsidR="002C1FF5" w:rsidRPr="00DA2830" w:rsidRDefault="002C1FF5" w:rsidP="00783A5F">
      <w:pPr>
        <w:pStyle w:val="Heading1"/>
        <w:numPr>
          <w:ilvl w:val="0"/>
          <w:numId w:val="9"/>
        </w:numPr>
        <w:tabs>
          <w:tab w:val="clear" w:pos="720"/>
          <w:tab w:val="num" w:pos="360"/>
          <w:tab w:val="left" w:pos="630"/>
        </w:tabs>
        <w:spacing w:line="23" w:lineRule="atLeast"/>
        <w:ind w:left="630" w:hanging="630"/>
      </w:pPr>
      <w:bookmarkStart w:id="48" w:name="_Toc152010073"/>
      <w:bookmarkStart w:id="49" w:name="_Toc152589260"/>
      <w:r>
        <w:lastRenderedPageBreak/>
        <w:t>Communication, Management, Governance</w:t>
      </w:r>
      <w:bookmarkEnd w:id="48"/>
      <w:bookmarkEnd w:id="49"/>
    </w:p>
    <w:p w14:paraId="51795168" w14:textId="77777777" w:rsidR="002C1FF5" w:rsidRDefault="002C1FF5" w:rsidP="00783A5F">
      <w:pPr>
        <w:pStyle w:val="Heading2"/>
        <w:numPr>
          <w:ilvl w:val="1"/>
          <w:numId w:val="13"/>
        </w:numPr>
        <w:spacing w:line="23" w:lineRule="atLeast"/>
        <w:ind w:left="576"/>
      </w:pPr>
      <w:bookmarkStart w:id="50" w:name="_Toc152010074"/>
      <w:bookmarkStart w:id="51" w:name="_Toc152589261"/>
      <w:r>
        <w:t>Communication and Management Structure</w:t>
      </w:r>
      <w:bookmarkEnd w:id="50"/>
      <w:bookmarkEnd w:id="51"/>
    </w:p>
    <w:p w14:paraId="3634DDD2" w14:textId="77777777" w:rsidR="002C1FF5" w:rsidRDefault="002C1FF5" w:rsidP="00DB260C">
      <w:pPr>
        <w:spacing w:line="23" w:lineRule="atLeast"/>
        <w:jc w:val="both"/>
      </w:pPr>
      <w:r>
        <w:t xml:space="preserve">BNL plans to keep a well-defined management interface and regular communication with all the EIC Partners at multiple levels. </w:t>
      </w:r>
      <w:r w:rsidRPr="00002478">
        <w:t xml:space="preserve">The </w:t>
      </w:r>
      <w:r>
        <w:t xml:space="preserve">communication, management, and oversight structure for the execution of the scope of work contributed by the Partners (described in individual PPDs, Parts 1 and 2, between BNL and each Partner lead or funding agency), is </w:t>
      </w:r>
      <w:r w:rsidRPr="00002478">
        <w:t xml:space="preserve">indicated schematically in </w:t>
      </w:r>
      <w:r>
        <w:t xml:space="preserve">Figure 7.1. </w:t>
      </w:r>
    </w:p>
    <w:p w14:paraId="252E8F5E" w14:textId="622347F4" w:rsidR="002C1FF5" w:rsidRDefault="00A14399" w:rsidP="00DB260C">
      <w:pPr>
        <w:spacing w:line="23" w:lineRule="atLeast"/>
      </w:pPr>
      <w:r>
        <w:rPr>
          <w:noProof/>
        </w:rPr>
        <w:drawing>
          <wp:inline distT="0" distB="0" distL="0" distR="0" wp14:anchorId="7E8C3601" wp14:editId="06942CCF">
            <wp:extent cx="5943600" cy="3022600"/>
            <wp:effectExtent l="0" t="0" r="0" b="6350"/>
            <wp:docPr id="102186134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61344" name="Picture 1" descr="Diagram&#10;&#10;Description automatically generated"/>
                    <pic:cNvPicPr/>
                  </pic:nvPicPr>
                  <pic:blipFill>
                    <a:blip r:embed="rId17"/>
                    <a:stretch>
                      <a:fillRect/>
                    </a:stretch>
                  </pic:blipFill>
                  <pic:spPr>
                    <a:xfrm>
                      <a:off x="0" y="0"/>
                      <a:ext cx="5943600" cy="3022600"/>
                    </a:xfrm>
                    <a:prstGeom prst="rect">
                      <a:avLst/>
                    </a:prstGeom>
                  </pic:spPr>
                </pic:pic>
              </a:graphicData>
            </a:graphic>
          </wp:inline>
        </w:drawing>
      </w:r>
    </w:p>
    <w:tbl>
      <w:tblPr>
        <w:tblW w:w="8820" w:type="dxa"/>
        <w:tblLook w:val="04A0" w:firstRow="1" w:lastRow="0" w:firstColumn="1" w:lastColumn="0" w:noHBand="0" w:noVBand="1"/>
      </w:tblPr>
      <w:tblGrid>
        <w:gridCol w:w="2440"/>
        <w:gridCol w:w="720"/>
        <w:gridCol w:w="890"/>
        <w:gridCol w:w="2250"/>
        <w:gridCol w:w="360"/>
        <w:gridCol w:w="2160"/>
      </w:tblGrid>
      <w:tr w:rsidR="002C1FF5" w:rsidRPr="00002478" w14:paraId="19850930" w14:textId="77777777" w:rsidTr="00552223">
        <w:trPr>
          <w:trHeight w:val="300"/>
        </w:trPr>
        <w:tc>
          <w:tcPr>
            <w:tcW w:w="2440" w:type="dxa"/>
            <w:tcBorders>
              <w:top w:val="nil"/>
              <w:left w:val="nil"/>
              <w:bottom w:val="nil"/>
              <w:right w:val="nil"/>
            </w:tcBorders>
            <w:shd w:val="clear" w:color="auto" w:fill="auto"/>
            <w:noWrap/>
            <w:vAlign w:val="bottom"/>
          </w:tcPr>
          <w:p w14:paraId="063EC6F8" w14:textId="77777777" w:rsidR="002C1FF5" w:rsidRPr="00002478" w:rsidRDefault="002C1FF5" w:rsidP="00DB260C">
            <w:pPr>
              <w:pStyle w:val="Body"/>
              <w:spacing w:line="23" w:lineRule="atLeast"/>
              <w:rPr>
                <w:rFonts w:ascii="Times New Roman" w:hAnsi="Times New Roman"/>
                <w:sz w:val="24"/>
                <w:szCs w:val="24"/>
              </w:rPr>
            </w:pPr>
          </w:p>
        </w:tc>
        <w:tc>
          <w:tcPr>
            <w:tcW w:w="720" w:type="dxa"/>
            <w:tcBorders>
              <w:top w:val="nil"/>
              <w:left w:val="nil"/>
              <w:bottom w:val="nil"/>
              <w:right w:val="nil"/>
            </w:tcBorders>
            <w:shd w:val="clear" w:color="auto" w:fill="auto"/>
            <w:noWrap/>
            <w:vAlign w:val="bottom"/>
          </w:tcPr>
          <w:p w14:paraId="3163C5F3" w14:textId="77777777" w:rsidR="002C1FF5" w:rsidRPr="00002478" w:rsidRDefault="002C1FF5" w:rsidP="00DB260C">
            <w:pPr>
              <w:pStyle w:val="Body"/>
              <w:spacing w:line="23" w:lineRule="atLeast"/>
              <w:rPr>
                <w:rFonts w:ascii="Times New Roman" w:hAnsi="Times New Roman"/>
                <w:sz w:val="20"/>
              </w:rPr>
            </w:pPr>
          </w:p>
        </w:tc>
        <w:tc>
          <w:tcPr>
            <w:tcW w:w="890" w:type="dxa"/>
            <w:tcBorders>
              <w:top w:val="nil"/>
              <w:left w:val="nil"/>
              <w:bottom w:val="nil"/>
              <w:right w:val="nil"/>
            </w:tcBorders>
            <w:shd w:val="clear" w:color="auto" w:fill="auto"/>
            <w:noWrap/>
            <w:vAlign w:val="bottom"/>
          </w:tcPr>
          <w:p w14:paraId="5BADDB69" w14:textId="77777777" w:rsidR="002C1FF5" w:rsidRPr="00002478" w:rsidRDefault="002C1FF5" w:rsidP="00DB260C">
            <w:pPr>
              <w:pStyle w:val="Body"/>
              <w:spacing w:line="23" w:lineRule="atLeast"/>
              <w:rPr>
                <w:rFonts w:ascii="Times New Roman" w:hAnsi="Times New Roman"/>
                <w:sz w:val="20"/>
              </w:rPr>
            </w:pPr>
          </w:p>
        </w:tc>
        <w:tc>
          <w:tcPr>
            <w:tcW w:w="2250" w:type="dxa"/>
            <w:tcBorders>
              <w:top w:val="nil"/>
              <w:left w:val="nil"/>
              <w:bottom w:val="nil"/>
              <w:right w:val="nil"/>
            </w:tcBorders>
            <w:shd w:val="clear" w:color="auto" w:fill="auto"/>
            <w:noWrap/>
            <w:vAlign w:val="bottom"/>
          </w:tcPr>
          <w:p w14:paraId="37C726B5" w14:textId="77777777" w:rsidR="002C1FF5" w:rsidRPr="00637A28" w:rsidRDefault="002C1FF5" w:rsidP="00DB260C">
            <w:pPr>
              <w:pStyle w:val="Body"/>
              <w:spacing w:line="23" w:lineRule="atLeast"/>
              <w:rPr>
                <w:rFonts w:ascii="Times New Roman" w:hAnsi="Times New Roman"/>
                <w:color w:val="000000"/>
              </w:rPr>
            </w:pPr>
          </w:p>
        </w:tc>
        <w:tc>
          <w:tcPr>
            <w:tcW w:w="360" w:type="dxa"/>
            <w:tcBorders>
              <w:top w:val="nil"/>
              <w:left w:val="nil"/>
              <w:bottom w:val="nil"/>
              <w:right w:val="nil"/>
            </w:tcBorders>
            <w:shd w:val="clear" w:color="auto" w:fill="auto"/>
            <w:noWrap/>
            <w:vAlign w:val="bottom"/>
          </w:tcPr>
          <w:p w14:paraId="6E24C63E" w14:textId="77777777" w:rsidR="002C1FF5" w:rsidRPr="00637A28" w:rsidRDefault="002C1FF5" w:rsidP="00DB260C">
            <w:pPr>
              <w:pStyle w:val="Body"/>
              <w:spacing w:line="23" w:lineRule="atLeast"/>
              <w:rPr>
                <w:rFonts w:ascii="Times New Roman" w:hAnsi="Times New Roman"/>
                <w:color w:val="000000"/>
              </w:rPr>
            </w:pPr>
          </w:p>
        </w:tc>
        <w:tc>
          <w:tcPr>
            <w:tcW w:w="2160" w:type="dxa"/>
            <w:tcBorders>
              <w:top w:val="nil"/>
              <w:left w:val="nil"/>
              <w:bottom w:val="nil"/>
              <w:right w:val="nil"/>
            </w:tcBorders>
            <w:shd w:val="clear" w:color="auto" w:fill="auto"/>
            <w:noWrap/>
            <w:vAlign w:val="bottom"/>
          </w:tcPr>
          <w:p w14:paraId="13D62639" w14:textId="77777777" w:rsidR="002C1FF5" w:rsidRPr="00637A28" w:rsidRDefault="002C1FF5" w:rsidP="00DB260C">
            <w:pPr>
              <w:pStyle w:val="Body"/>
              <w:spacing w:line="23" w:lineRule="atLeast"/>
              <w:jc w:val="center"/>
              <w:rPr>
                <w:rFonts w:ascii="Times New Roman" w:hAnsi="Times New Roman"/>
                <w:color w:val="000000"/>
              </w:rPr>
            </w:pPr>
          </w:p>
        </w:tc>
      </w:tr>
    </w:tbl>
    <w:p w14:paraId="1FBE3DEC" w14:textId="77777777" w:rsidR="002C1FF5" w:rsidRPr="00C5170C" w:rsidRDefault="002C1FF5" w:rsidP="00DB260C">
      <w:pPr>
        <w:pStyle w:val="Body"/>
        <w:spacing w:line="23" w:lineRule="atLeast"/>
        <w:jc w:val="center"/>
      </w:pPr>
      <w:r w:rsidRPr="00D061B5">
        <w:rPr>
          <w:b/>
          <w:bCs/>
        </w:rPr>
        <w:t>Figure 7.1:</w:t>
      </w:r>
      <w:r w:rsidRPr="00C5170C">
        <w:t xml:space="preserve"> Organization and governance of </w:t>
      </w:r>
      <w:r>
        <w:t>EIC</w:t>
      </w:r>
      <w:r w:rsidRPr="00C5170C">
        <w:t xml:space="preserve"> Partner Institutions and </w:t>
      </w:r>
      <w:r>
        <w:t>BNL</w:t>
      </w:r>
      <w:r w:rsidRPr="00C5170C">
        <w:t>.</w:t>
      </w:r>
    </w:p>
    <w:p w14:paraId="605A4526" w14:textId="77777777" w:rsidR="002C1FF5" w:rsidRDefault="002C1FF5" w:rsidP="00DB260C">
      <w:pPr>
        <w:pStyle w:val="Body"/>
        <w:spacing w:line="23" w:lineRule="atLeast"/>
      </w:pPr>
    </w:p>
    <w:p w14:paraId="021BA869" w14:textId="77777777" w:rsidR="002C1FF5" w:rsidRDefault="002C1FF5" w:rsidP="00DB260C">
      <w:pPr>
        <w:spacing w:line="23" w:lineRule="atLeast"/>
        <w:jc w:val="both"/>
      </w:pPr>
      <w:r>
        <w:t xml:space="preserve">The organizational structures of </w:t>
      </w:r>
      <w:r w:rsidRPr="003859B4">
        <w:t xml:space="preserve">DOE and </w:t>
      </w:r>
      <w:r>
        <w:t>the Partner agencies for the overall governance of the EIC Project</w:t>
      </w:r>
      <w:r w:rsidRPr="003859B4">
        <w:t xml:space="preserve"> </w:t>
      </w:r>
      <w:r>
        <w:t>are planned to</w:t>
      </w:r>
      <w:r w:rsidRPr="003859B4">
        <w:t xml:space="preserve"> </w:t>
      </w:r>
      <w:r>
        <w:t xml:space="preserve">take roughly </w:t>
      </w:r>
      <w:r w:rsidRPr="00A73F9A">
        <w:t>parallel</w:t>
      </w:r>
      <w:r>
        <w:t xml:space="preserve"> forms</w:t>
      </w:r>
      <w:r w:rsidRPr="003859B4">
        <w:t xml:space="preserve">, with commensurate responsibilities within </w:t>
      </w:r>
      <w:r>
        <w:t xml:space="preserve">each level. Figure 7.1 also identifies the interfaces and the communication scheme </w:t>
      </w:r>
      <w:r w:rsidRPr="003859B4">
        <w:t xml:space="preserve">among the responsible </w:t>
      </w:r>
      <w:r>
        <w:t>Partners</w:t>
      </w:r>
      <w:r w:rsidRPr="003859B4">
        <w:t xml:space="preserve"> at each level</w:t>
      </w:r>
      <w:r>
        <w:t>.</w:t>
      </w:r>
    </w:p>
    <w:p w14:paraId="7A18834E" w14:textId="77777777" w:rsidR="002C1FF5" w:rsidRDefault="002C1FF5" w:rsidP="00DB260C">
      <w:pPr>
        <w:pStyle w:val="Body"/>
        <w:spacing w:line="23" w:lineRule="atLeast"/>
        <w:jc w:val="both"/>
      </w:pPr>
    </w:p>
    <w:p w14:paraId="19724C44" w14:textId="77777777" w:rsidR="002C1FF5" w:rsidRDefault="002C1FF5" w:rsidP="00DB260C">
      <w:pPr>
        <w:spacing w:line="23" w:lineRule="atLeast"/>
        <w:jc w:val="both"/>
      </w:pPr>
      <w:r>
        <w:t>BNL plans to coordinate the work and services with all the Project Partners, each of which is represented through a single point of contact. Any interaction with other Partners is expected to be organized and managed by BNL under general direction and oversight by DOE. &lt;PARTNER INSTITUTION&gt; plans to provide documents, training, and technical assistance to BNL to allow successful integration, operation, and maintenance of equipment in accordance with PPD – Part 2.</w:t>
      </w:r>
    </w:p>
    <w:p w14:paraId="50E479BC" w14:textId="77777777" w:rsidR="002C1FF5" w:rsidRDefault="002C1FF5" w:rsidP="00DB260C">
      <w:pPr>
        <w:spacing w:line="23" w:lineRule="atLeast"/>
        <w:jc w:val="both"/>
      </w:pPr>
    </w:p>
    <w:p w14:paraId="681F0181" w14:textId="77777777" w:rsidR="002C1FF5" w:rsidRDefault="002C1FF5" w:rsidP="00DB260C">
      <w:pPr>
        <w:spacing w:line="23" w:lineRule="atLeast"/>
        <w:jc w:val="both"/>
      </w:pPr>
      <w:r>
        <w:t>BNL plans to</w:t>
      </w:r>
      <w:r w:rsidRPr="00B15745">
        <w:t xml:space="preserve"> monitor technical progress of the production of</w:t>
      </w:r>
      <w:r>
        <w:t xml:space="preserve"> the</w:t>
      </w:r>
      <w:r w:rsidRPr="00B15745">
        <w:t xml:space="preserve"> IKC</w:t>
      </w:r>
      <w:r>
        <w:t xml:space="preserve">, and </w:t>
      </w:r>
      <w:r w:rsidRPr="00B15745">
        <w:t>should be provided with relevant information and data, incl</w:t>
      </w:r>
      <w:r>
        <w:t>uding</w:t>
      </w:r>
      <w:r w:rsidRPr="00B15745">
        <w:t xml:space="preserve"> </w:t>
      </w:r>
      <w:r>
        <w:t xml:space="preserve">monthly </w:t>
      </w:r>
      <w:r w:rsidRPr="00B15745">
        <w:t>progress reports</w:t>
      </w:r>
      <w:r>
        <w:t xml:space="preserve"> and</w:t>
      </w:r>
      <w:r w:rsidRPr="00B15745">
        <w:t xml:space="preserve"> regular meetings and visits of </w:t>
      </w:r>
      <w:r>
        <w:t>BNL</w:t>
      </w:r>
      <w:r w:rsidRPr="00B15745">
        <w:t xml:space="preserve"> personnel </w:t>
      </w:r>
      <w:r>
        <w:t xml:space="preserve">to the &lt;PARTNER INSTITUTION&gt; site </w:t>
      </w:r>
      <w:r w:rsidRPr="00B15745">
        <w:t>for monitoring and QA</w:t>
      </w:r>
      <w:r>
        <w:t xml:space="preserve">. BNL and &lt;PARTNER INSTITUTION&gt; are expected to accommodate engineers, technicians and other experts visiting each other for extended periods, especially during the production phase. </w:t>
      </w:r>
    </w:p>
    <w:p w14:paraId="08899466" w14:textId="77777777" w:rsidR="002C1FF5" w:rsidRDefault="002C1FF5" w:rsidP="00DB260C">
      <w:pPr>
        <w:pStyle w:val="ListParagraph"/>
        <w:spacing w:line="23" w:lineRule="atLeast"/>
        <w:ind w:left="0"/>
      </w:pPr>
    </w:p>
    <w:p w14:paraId="210EBB10" w14:textId="77777777" w:rsidR="002C1FF5" w:rsidRDefault="002C1FF5" w:rsidP="00DB260C">
      <w:pPr>
        <w:spacing w:line="23" w:lineRule="atLeast"/>
        <w:jc w:val="both"/>
      </w:pPr>
      <w:r>
        <w:t>In carrying out Project activities, each Participant</w:t>
      </w:r>
      <w:r w:rsidRPr="008C64F9">
        <w:t xml:space="preserve"> </w:t>
      </w:r>
      <w:r>
        <w:t>has</w:t>
      </w:r>
      <w:r w:rsidRPr="008C64F9">
        <w:t xml:space="preserve"> the right to involve subcontractors</w:t>
      </w:r>
      <w:r>
        <w:t xml:space="preserve"> on such terms as it may specify</w:t>
      </w:r>
      <w:r w:rsidRPr="008C64F9">
        <w:t>.</w:t>
      </w:r>
      <w:r>
        <w:t xml:space="preserve"> The Participants should take appropriate steps to ensure that expectations under this PPD </w:t>
      </w:r>
      <w:r>
        <w:lastRenderedPageBreak/>
        <w:t xml:space="preserve">– Part 1 (e.g. </w:t>
      </w:r>
      <w:r w:rsidRPr="002D678E">
        <w:t>QA)</w:t>
      </w:r>
      <w:r>
        <w:t xml:space="preserve"> also apply to their respective subcontractors, as applicable. The Participants are expected to interact with and manage their subcontractors directly. BNL</w:t>
      </w:r>
      <w:r w:rsidRPr="009E0455">
        <w:t xml:space="preserve"> expects to manage interaction</w:t>
      </w:r>
      <w:r>
        <w:t>s</w:t>
      </w:r>
      <w:r w:rsidRPr="009E0455">
        <w:t xml:space="preserve"> with</w:t>
      </w:r>
      <w:r>
        <w:t xml:space="preserve"> any other</w:t>
      </w:r>
      <w:r w:rsidRPr="009E0455">
        <w:t xml:space="preserve"> third parties</w:t>
      </w:r>
      <w:r>
        <w:t xml:space="preserve">, including other Partners. </w:t>
      </w:r>
    </w:p>
    <w:p w14:paraId="4D2B1C85" w14:textId="77777777" w:rsidR="002C1FF5" w:rsidRDefault="002C1FF5" w:rsidP="00DB260C">
      <w:pPr>
        <w:pStyle w:val="Body"/>
        <w:spacing w:line="23" w:lineRule="atLeast"/>
        <w:jc w:val="both"/>
      </w:pPr>
    </w:p>
    <w:p w14:paraId="09F1EDA4" w14:textId="77777777" w:rsidR="002C1FF5" w:rsidRDefault="002C1FF5" w:rsidP="00DB260C">
      <w:pPr>
        <w:spacing w:line="23" w:lineRule="atLeast"/>
        <w:jc w:val="both"/>
      </w:pPr>
      <w:r w:rsidRPr="003859B4">
        <w:t>The roles, responsibilities, authorities, and accountabilities within the</w:t>
      </w:r>
      <w:r>
        <w:t xml:space="preserve"> Project</w:t>
      </w:r>
      <w:r w:rsidRPr="003859B4">
        <w:t xml:space="preserve"> organization</w:t>
      </w:r>
      <w:r>
        <w:t xml:space="preserve"> and management structure</w:t>
      </w:r>
      <w:r w:rsidRPr="003859B4">
        <w:t xml:space="preserve"> are described </w:t>
      </w:r>
      <w:r>
        <w:t xml:space="preserve">next. </w:t>
      </w:r>
    </w:p>
    <w:p w14:paraId="21365F75" w14:textId="77777777" w:rsidR="002C1FF5" w:rsidRDefault="002C1FF5" w:rsidP="00DB260C">
      <w:pPr>
        <w:pStyle w:val="Body"/>
        <w:spacing w:line="23" w:lineRule="atLeast"/>
      </w:pPr>
    </w:p>
    <w:p w14:paraId="3DF8CBCB" w14:textId="77777777" w:rsidR="002C1FF5" w:rsidRPr="005D40A7" w:rsidRDefault="002C1FF5" w:rsidP="00DB260C">
      <w:pPr>
        <w:pStyle w:val="Unnumbered111"/>
        <w:spacing w:line="23" w:lineRule="atLeast"/>
        <w:rPr>
          <w:rFonts w:ascii="Arial" w:hAnsi="Arial" w:cs="Arial"/>
        </w:rPr>
      </w:pPr>
      <w:r w:rsidRPr="005D40A7">
        <w:rPr>
          <w:rFonts w:ascii="Arial" w:hAnsi="Arial" w:cs="Arial"/>
        </w:rPr>
        <w:t xml:space="preserve">Level </w:t>
      </w:r>
      <w:r>
        <w:rPr>
          <w:rFonts w:ascii="Arial" w:hAnsi="Arial" w:cs="Arial"/>
        </w:rPr>
        <w:t>1</w:t>
      </w:r>
      <w:r w:rsidRPr="005D40A7">
        <w:rPr>
          <w:rFonts w:ascii="Arial" w:hAnsi="Arial" w:cs="Arial"/>
        </w:rPr>
        <w:t xml:space="preserve">: Principal </w:t>
      </w:r>
      <w:r>
        <w:rPr>
          <w:rFonts w:ascii="Arial" w:hAnsi="Arial" w:cs="Arial"/>
        </w:rPr>
        <w:t>Representative</w:t>
      </w:r>
      <w:r w:rsidRPr="005D40A7">
        <w:rPr>
          <w:rFonts w:ascii="Arial" w:hAnsi="Arial" w:cs="Arial"/>
        </w:rPr>
        <w:t>s</w:t>
      </w:r>
    </w:p>
    <w:p w14:paraId="0CAEFEBF" w14:textId="77777777" w:rsidR="002C1FF5" w:rsidRPr="00CE601E" w:rsidRDefault="002C1FF5" w:rsidP="00DB260C">
      <w:pPr>
        <w:spacing w:line="23" w:lineRule="atLeast"/>
        <w:jc w:val="both"/>
      </w:pPr>
      <w:r>
        <w:t>Partner funding agencies, as governmental entities of the Partner countries, are represented in the various governing bodies of the EIC Project. I</w:t>
      </w:r>
      <w:r w:rsidRPr="003C40EE">
        <w:t xml:space="preserve">mplementing </w:t>
      </w:r>
      <w:r>
        <w:t>arrangements</w:t>
      </w:r>
      <w:r w:rsidRPr="003C40EE">
        <w:t xml:space="preserve"> </w:t>
      </w:r>
      <w:r>
        <w:t xml:space="preserve">are typically established </w:t>
      </w:r>
      <w:r w:rsidRPr="003C40EE">
        <w:t xml:space="preserve">between </w:t>
      </w:r>
      <w:r>
        <w:t>DOE</w:t>
      </w:r>
      <w:r w:rsidRPr="003C40EE">
        <w:t xml:space="preserve"> and the </w:t>
      </w:r>
      <w:r>
        <w:t>Partner funding agency</w:t>
      </w:r>
      <w:r w:rsidRPr="003C40EE">
        <w:t xml:space="preserve"> </w:t>
      </w:r>
      <w:r>
        <w:t xml:space="preserve">and outline </w:t>
      </w:r>
      <w:r w:rsidRPr="003C40EE">
        <w:t>the high-level management structure for activities</w:t>
      </w:r>
      <w:r>
        <w:t xml:space="preserve"> that are to be</w:t>
      </w:r>
      <w:r w:rsidRPr="003C40EE">
        <w:t xml:space="preserve"> undertaken under the agreement</w:t>
      </w:r>
      <w:r>
        <w:t xml:space="preserve"> and/or its subsidiary agreements</w:t>
      </w:r>
      <w:r w:rsidRPr="003C40EE">
        <w:t>. The</w:t>
      </w:r>
      <w:r w:rsidRPr="00002478">
        <w:t xml:space="preserve"> principal oversight role is assigned to </w:t>
      </w:r>
      <w:r>
        <w:t>the Principal Representative</w:t>
      </w:r>
      <w:r w:rsidRPr="00002478">
        <w:t xml:space="preserve">s – one designated by each agency. </w:t>
      </w:r>
      <w:r>
        <w:t>If an established implementing arrangement needs to be modified upon mutual written agreement by DOE and the Partner funding agency or in case of any critical difficulties between the agencies involved in the arrangement, i</w:t>
      </w:r>
      <w:r w:rsidRPr="00F95984">
        <w:t xml:space="preserve">nteraction at the </w:t>
      </w:r>
      <w:r>
        <w:t>EIC</w:t>
      </w:r>
      <w:r w:rsidRPr="00F95984">
        <w:t xml:space="preserve"> governance </w:t>
      </w:r>
      <w:r w:rsidRPr="0045564C">
        <w:t xml:space="preserve">level or at </w:t>
      </w:r>
      <w:r>
        <w:t>&lt;PARTNER INSTITUTION&gt;</w:t>
      </w:r>
      <w:r w:rsidRPr="0045564C">
        <w:t xml:space="preserve"> and </w:t>
      </w:r>
      <w:r>
        <w:t>BNL</w:t>
      </w:r>
      <w:r w:rsidRPr="00F95984">
        <w:t xml:space="preserve"> top management level might</w:t>
      </w:r>
      <w:r>
        <w:t xml:space="preserve"> be organized, if needed, at the request of the Principal Representatives. The Principal Representatives are generally responsible </w:t>
      </w:r>
      <w:r w:rsidRPr="00CE601E">
        <w:t xml:space="preserve">for </w:t>
      </w:r>
      <w:r w:rsidRPr="00EE35F1">
        <w:t>plan</w:t>
      </w:r>
      <w:r>
        <w:t>ning and coordinating</w:t>
      </w:r>
      <w:r w:rsidRPr="00EE35F1">
        <w:t xml:space="preserve"> cooperative activities,</w:t>
      </w:r>
      <w:r>
        <w:t xml:space="preserve"> serve and/or chair </w:t>
      </w:r>
      <w:r w:rsidRPr="00EE35F1">
        <w:t xml:space="preserve">joint </w:t>
      </w:r>
      <w:r>
        <w:t>Boards the Resource Review Board (RRB) and the EIC advisory Board (EAB).</w:t>
      </w:r>
    </w:p>
    <w:p w14:paraId="306F8A41" w14:textId="77777777" w:rsidR="002C1FF5" w:rsidRDefault="002C1FF5" w:rsidP="00DB260C">
      <w:pPr>
        <w:pStyle w:val="Body"/>
        <w:spacing w:line="23" w:lineRule="atLeast"/>
      </w:pPr>
    </w:p>
    <w:p w14:paraId="4217A12D" w14:textId="77777777" w:rsidR="002C1FF5" w:rsidRPr="00487627" w:rsidRDefault="002C1FF5" w:rsidP="00DB260C">
      <w:pPr>
        <w:pStyle w:val="Unnumbered111"/>
        <w:spacing w:line="23" w:lineRule="atLeast"/>
        <w:rPr>
          <w:rFonts w:ascii="Arial" w:hAnsi="Arial" w:cs="Arial"/>
        </w:rPr>
      </w:pPr>
      <w:r>
        <w:rPr>
          <w:rFonts w:ascii="Arial" w:hAnsi="Arial" w:cs="Arial"/>
        </w:rPr>
        <w:t>Level 2</w:t>
      </w:r>
      <w:r w:rsidRPr="005D40A7">
        <w:rPr>
          <w:rFonts w:ascii="Arial" w:hAnsi="Arial" w:cs="Arial"/>
        </w:rPr>
        <w:t xml:space="preserve">: </w:t>
      </w:r>
      <w:r>
        <w:rPr>
          <w:rFonts w:ascii="Arial" w:hAnsi="Arial" w:cs="Arial"/>
        </w:rPr>
        <w:t>Technical Representatives</w:t>
      </w:r>
    </w:p>
    <w:p w14:paraId="1F8F12B7" w14:textId="3BB260D9" w:rsidR="002C1FF5" w:rsidRDefault="002C1FF5" w:rsidP="00DB260C">
      <w:pPr>
        <w:spacing w:line="23" w:lineRule="atLeast"/>
        <w:jc w:val="both"/>
      </w:pPr>
      <w:r w:rsidRPr="00214512">
        <w:t xml:space="preserve">Each Partner Lab Director will appoint a </w:t>
      </w:r>
      <w:r>
        <w:t>Technical Representative</w:t>
      </w:r>
      <w:r w:rsidRPr="00214512">
        <w:t xml:space="preserve"> (</w:t>
      </w:r>
      <w:r>
        <w:t>TR</w:t>
      </w:r>
      <w:r w:rsidR="0023730C">
        <w:t>)</w:t>
      </w:r>
      <w:r w:rsidRPr="00214512">
        <w:t xml:space="preserve">. Delegated from the Partner Lab Director, the </w:t>
      </w:r>
      <w:r>
        <w:t>TR</w:t>
      </w:r>
      <w:r w:rsidRPr="00214512">
        <w:t xml:space="preserve"> is the primary point-of-contact for all EIC matters at the Partner institution for the respective scope of work</w:t>
      </w:r>
      <w:r>
        <w:t xml:space="preserve">. </w:t>
      </w:r>
      <w:r w:rsidRPr="00ED5A35">
        <w:t xml:space="preserve">The </w:t>
      </w:r>
      <w:r>
        <w:t>Technical Representatives</w:t>
      </w:r>
      <w:r w:rsidRPr="00ED5A35">
        <w:t xml:space="preserve"> are </w:t>
      </w:r>
      <w:r>
        <w:t>responsible for the execution of the SoW of Parts 1 and 2 of the PPD, including the collaborative program, schedule, and coordination. In addition, the TR is also r</w:t>
      </w:r>
      <w:r w:rsidRPr="005F5F2A">
        <w:t xml:space="preserve">esponsible for compliance with acceptance criteria and </w:t>
      </w:r>
      <w:r>
        <w:t xml:space="preserve">acceptance </w:t>
      </w:r>
      <w:r w:rsidRPr="005F5F2A">
        <w:t>plan of all the deliverables included in the full scope of work described in the P</w:t>
      </w:r>
      <w:r>
        <w:t xml:space="preserve">roject </w:t>
      </w:r>
      <w:r w:rsidRPr="005F5F2A">
        <w:t>P</w:t>
      </w:r>
      <w:r>
        <w:t xml:space="preserve">lanning </w:t>
      </w:r>
      <w:r w:rsidRPr="005F5F2A">
        <w:t>D</w:t>
      </w:r>
      <w:r>
        <w:t>ocument</w:t>
      </w:r>
      <w:r w:rsidRPr="005F5F2A">
        <w:t>s.</w:t>
      </w:r>
      <w:r>
        <w:t xml:space="preserve"> Jointly they constitute the EIC IKC Execution Board (EIEB), an advisory body to the EIC Project Director regarding</w:t>
      </w:r>
      <w:r w:rsidRPr="00EE35F1">
        <w:t xml:space="preserve"> </w:t>
      </w:r>
      <w:r w:rsidRPr="00DA68E4">
        <w:rPr>
          <w:rFonts w:cstheme="minorHAnsi"/>
        </w:rPr>
        <w:t>project-wide</w:t>
      </w:r>
      <w:r w:rsidRPr="00EE35F1">
        <w:t xml:space="preserve"> p</w:t>
      </w:r>
      <w:r>
        <w:t xml:space="preserve">lanning, coordination </w:t>
      </w:r>
      <w:r w:rsidRPr="00C07648">
        <w:t>and issue resolution.</w:t>
      </w:r>
      <w:r>
        <w:t xml:space="preserve"> The TR is the unique contact of BNL for all issues concerning the &lt;PARTNER INSTITUTION&gt; In-Kind Contribution (IKC). The Technical Representatives p</w:t>
      </w:r>
      <w:r w:rsidRPr="00CE633D">
        <w:t>articipate as a member</w:t>
      </w:r>
      <w:r>
        <w:t>s</w:t>
      </w:r>
      <w:r w:rsidRPr="00CE633D">
        <w:t xml:space="preserve"> of the EIC Technical/Change Control Board, if their respective scope of work is affected</w:t>
      </w:r>
      <w:r>
        <w:t>.</w:t>
      </w:r>
    </w:p>
    <w:p w14:paraId="4ECDC860" w14:textId="77777777" w:rsidR="002C1FF5" w:rsidRDefault="002C1FF5" w:rsidP="00DB260C">
      <w:pPr>
        <w:pStyle w:val="Body"/>
        <w:spacing w:line="23" w:lineRule="atLeast"/>
      </w:pPr>
    </w:p>
    <w:p w14:paraId="478CF92B" w14:textId="77777777" w:rsidR="002C1FF5" w:rsidRPr="00D6143E" w:rsidRDefault="002C1FF5" w:rsidP="00DB260C">
      <w:pPr>
        <w:pStyle w:val="Unnumbered111"/>
        <w:spacing w:line="23" w:lineRule="atLeast"/>
        <w:rPr>
          <w:rFonts w:ascii="Arial" w:hAnsi="Arial" w:cs="Arial"/>
        </w:rPr>
      </w:pPr>
      <w:r w:rsidRPr="00D6143E">
        <w:rPr>
          <w:rFonts w:ascii="Arial" w:hAnsi="Arial" w:cs="Arial"/>
        </w:rPr>
        <w:t xml:space="preserve">Level </w:t>
      </w:r>
      <w:r>
        <w:rPr>
          <w:rFonts w:ascii="Arial" w:hAnsi="Arial" w:cs="Arial"/>
        </w:rPr>
        <w:t>3</w:t>
      </w:r>
      <w:r w:rsidRPr="00D6143E">
        <w:rPr>
          <w:rFonts w:ascii="Arial" w:hAnsi="Arial" w:cs="Arial"/>
        </w:rPr>
        <w:t>: Sub-Project Managers</w:t>
      </w:r>
      <w:r>
        <w:rPr>
          <w:rFonts w:ascii="Arial" w:hAnsi="Arial" w:cs="Arial"/>
        </w:rPr>
        <w:t xml:space="preserve"> and Sub-Project </w:t>
      </w:r>
      <w:r w:rsidRPr="00D6143E">
        <w:rPr>
          <w:rFonts w:ascii="Arial" w:hAnsi="Arial" w:cs="Arial"/>
        </w:rPr>
        <w:t>Coordinators</w:t>
      </w:r>
      <w:r>
        <w:rPr>
          <w:rFonts w:ascii="Arial" w:hAnsi="Arial" w:cs="Arial"/>
        </w:rPr>
        <w:t xml:space="preserve"> and their Leaders</w:t>
      </w:r>
    </w:p>
    <w:p w14:paraId="063FCEDA" w14:textId="0371882B" w:rsidR="002C1FF5" w:rsidRDefault="002C1FF5" w:rsidP="00DB260C">
      <w:pPr>
        <w:spacing w:line="23" w:lineRule="atLeast"/>
        <w:jc w:val="both"/>
      </w:pPr>
      <w:r>
        <w:t xml:space="preserve">The scope of work undertaken </w:t>
      </w:r>
      <w:r w:rsidRPr="0045564C">
        <w:t xml:space="preserve">by </w:t>
      </w:r>
      <w:r>
        <w:t>&lt;PARTNER INSTITUTION&gt;</w:t>
      </w:r>
      <w:r w:rsidRPr="0045564C">
        <w:t xml:space="preserve"> is </w:t>
      </w:r>
      <w:r>
        <w:t xml:space="preserve">naturally organized into several technical areas, which are designated as subprojects. </w:t>
      </w:r>
      <w:r w:rsidRPr="00CC36C4">
        <w:t>Each of these subprojects is managed by a Sub</w:t>
      </w:r>
      <w:r>
        <w:t>p</w:t>
      </w:r>
      <w:r w:rsidRPr="00CC36C4">
        <w:t>roject Manager</w:t>
      </w:r>
      <w:r>
        <w:t xml:space="preserve"> Leader (SPML) and Subproject Managers (SPM), which are BNL’s</w:t>
      </w:r>
      <w:r w:rsidRPr="00CC36C4">
        <w:t xml:space="preserve"> designation</w:t>
      </w:r>
      <w:r>
        <w:t xml:space="preserve">, </w:t>
      </w:r>
      <w:r w:rsidRPr="00CC36C4">
        <w:t>and a Sub</w:t>
      </w:r>
      <w:r>
        <w:t>p</w:t>
      </w:r>
      <w:r w:rsidRPr="00CC36C4">
        <w:t>roject Coordinator</w:t>
      </w:r>
      <w:r>
        <w:t xml:space="preserve"> Leader (SPCL) and </w:t>
      </w:r>
      <w:r w:rsidRPr="00CC36C4">
        <w:t>Sub</w:t>
      </w:r>
      <w:r>
        <w:t>p</w:t>
      </w:r>
      <w:r w:rsidRPr="00CC36C4">
        <w:t>roject Coordinator</w:t>
      </w:r>
      <w:r>
        <w:t xml:space="preserve"> (SPC), which are &lt;PARTNER INSTITUTION&gt;’s</w:t>
      </w:r>
      <w:r w:rsidRPr="00CC36C4">
        <w:t xml:space="preserve"> designation. The SP</w:t>
      </w:r>
      <w:r w:rsidR="005861B5">
        <w:t>C</w:t>
      </w:r>
      <w:r>
        <w:t>L</w:t>
      </w:r>
      <w:r w:rsidRPr="00CC36C4">
        <w:t>s</w:t>
      </w:r>
      <w:r>
        <w:t xml:space="preserve"> and SP</w:t>
      </w:r>
      <w:r w:rsidR="005861B5">
        <w:t>C</w:t>
      </w:r>
      <w:r>
        <w:t>s</w:t>
      </w:r>
      <w:r w:rsidRPr="00CC36C4">
        <w:t xml:space="preserve"> are appointed by the </w:t>
      </w:r>
      <w:r>
        <w:t>TR</w:t>
      </w:r>
      <w:r w:rsidR="00C63B4C">
        <w:t>s</w:t>
      </w:r>
      <w:r>
        <w:t xml:space="preserve">. </w:t>
      </w:r>
      <w:r w:rsidRPr="00CC36C4">
        <w:t xml:space="preserve">On the </w:t>
      </w:r>
      <w:r>
        <w:t>BNL</w:t>
      </w:r>
      <w:r w:rsidRPr="00CC36C4">
        <w:t xml:space="preserve"> side</w:t>
      </w:r>
      <w:r>
        <w:t>,</w:t>
      </w:r>
      <w:r w:rsidRPr="00CC36C4">
        <w:t xml:space="preserve"> the subprojects are directly aligned with </w:t>
      </w:r>
      <w:r>
        <w:t>EIC</w:t>
      </w:r>
      <w:r w:rsidRPr="00CC36C4">
        <w:t xml:space="preserve"> activities and each SPM</w:t>
      </w:r>
      <w:r>
        <w:t xml:space="preserve"> team, made of SPML and all related SPMs,</w:t>
      </w:r>
      <w:r w:rsidRPr="00CC36C4">
        <w:t xml:space="preserve"> </w:t>
      </w:r>
      <w:r w:rsidRPr="004843EE">
        <w:t xml:space="preserve">holds overall responsibility for </w:t>
      </w:r>
      <w:r>
        <w:t xml:space="preserve">the </w:t>
      </w:r>
      <w:r w:rsidRPr="004843EE">
        <w:t xml:space="preserve">technical management of the subproject, including coordination with his/her </w:t>
      </w:r>
      <w:r>
        <w:t>&lt;PARTNER INSTITUTION&gt;</w:t>
      </w:r>
      <w:r w:rsidRPr="004843EE">
        <w:t xml:space="preserve"> counterpart</w:t>
      </w:r>
      <w:r>
        <w:t xml:space="preserve"> (SPCL and all SPCs)</w:t>
      </w:r>
      <w:r w:rsidRPr="004843EE">
        <w:t xml:space="preserve">. The </w:t>
      </w:r>
      <w:r>
        <w:t>BNL</w:t>
      </w:r>
      <w:r w:rsidRPr="004843EE">
        <w:t xml:space="preserve"> and </w:t>
      </w:r>
      <w:r>
        <w:t xml:space="preserve">&lt;PARTNER INSTITUTION&gt; </w:t>
      </w:r>
      <w:r w:rsidRPr="004843EE">
        <w:t>laborator</w:t>
      </w:r>
      <w:r>
        <w:t>y</w:t>
      </w:r>
      <w:r w:rsidRPr="004843EE">
        <w:t xml:space="preserve"> SPM and SPC</w:t>
      </w:r>
      <w:r>
        <w:t xml:space="preserve"> teams</w:t>
      </w:r>
      <w:r w:rsidRPr="004843EE">
        <w:t xml:space="preserve"> serve as the single point of contact for </w:t>
      </w:r>
      <w:r>
        <w:t>all</w:t>
      </w:r>
      <w:r w:rsidRPr="004843EE">
        <w:t xml:space="preserve"> technical matters under that </w:t>
      </w:r>
      <w:r>
        <w:t>s</w:t>
      </w:r>
      <w:r w:rsidRPr="004843EE">
        <w:t>ub</w:t>
      </w:r>
      <w:r>
        <w:t>p</w:t>
      </w:r>
      <w:r w:rsidRPr="00ED5A35">
        <w:t xml:space="preserve">roject. </w:t>
      </w:r>
      <w:r>
        <w:t xml:space="preserve">The </w:t>
      </w:r>
      <w:r w:rsidRPr="00EE35F1">
        <w:t>SPM</w:t>
      </w:r>
      <w:r>
        <w:t xml:space="preserve">L and </w:t>
      </w:r>
      <w:r w:rsidRPr="00EE35F1">
        <w:t>SPC</w:t>
      </w:r>
      <w:r>
        <w:t>L</w:t>
      </w:r>
      <w:r w:rsidRPr="00EE35F1">
        <w:t xml:space="preserve"> </w:t>
      </w:r>
      <w:r>
        <w:t>are</w:t>
      </w:r>
      <w:r w:rsidRPr="00EE35F1">
        <w:t xml:space="preserve"> responsib</w:t>
      </w:r>
      <w:r>
        <w:t>le to the Technical Representative</w:t>
      </w:r>
      <w:r w:rsidRPr="00EE35F1">
        <w:t xml:space="preserve"> for the execution of the approved plan and deliverables</w:t>
      </w:r>
      <w:r>
        <w:t xml:space="preserve"> for their particular subproject</w:t>
      </w:r>
      <w:r w:rsidRPr="00EE35F1">
        <w:t xml:space="preserve"> as described in the</w:t>
      </w:r>
      <w:r>
        <w:t xml:space="preserve"> PPD</w:t>
      </w:r>
      <w:r w:rsidRPr="00EE35F1">
        <w:t>. The SPM</w:t>
      </w:r>
      <w:r>
        <w:t xml:space="preserve">s and </w:t>
      </w:r>
      <w:r w:rsidRPr="00EE35F1">
        <w:t>SPC</w:t>
      </w:r>
      <w:r>
        <w:t>s</w:t>
      </w:r>
      <w:r w:rsidRPr="00EE35F1">
        <w:t xml:space="preserve"> are expected </w:t>
      </w:r>
      <w:r>
        <w:t>to maintain close communication</w:t>
      </w:r>
      <w:r w:rsidRPr="00EE35F1">
        <w:t xml:space="preserve"> in the management of their </w:t>
      </w:r>
      <w:r>
        <w:t>subproject. SPML and SPCL are expected to communicate and coordinate all SPM and SPC activities. All Subproject managers roles (SPML, SPM, SPCL and SPC)</w:t>
      </w:r>
      <w:r w:rsidRPr="00F02DD1">
        <w:t xml:space="preserve"> will be defined and used throughout the project life cycle, these roles will </w:t>
      </w:r>
      <w:r w:rsidRPr="00F02DD1">
        <w:lastRenderedPageBreak/>
        <w:t xml:space="preserve">evolve as the EIC progresses and they may increase or reduce in number as needed. SPCL and SPC roles can be executed by the same person when is deemed that two layers of management and communication </w:t>
      </w:r>
      <w:r>
        <w:t>are not beneficial for the Project execution</w:t>
      </w:r>
      <w:r w:rsidRPr="00F02DD1">
        <w:t>.</w:t>
      </w:r>
    </w:p>
    <w:p w14:paraId="58EF27B5" w14:textId="77777777" w:rsidR="002C1FF5" w:rsidRDefault="002C1FF5" w:rsidP="00DB260C">
      <w:pPr>
        <w:pStyle w:val="Body"/>
        <w:spacing w:line="23" w:lineRule="atLeast"/>
      </w:pPr>
    </w:p>
    <w:p w14:paraId="69D33287" w14:textId="77777777" w:rsidR="002C1FF5" w:rsidRPr="00B07ADE" w:rsidRDefault="002C1FF5" w:rsidP="00DB260C">
      <w:pPr>
        <w:pStyle w:val="Unnumbered111"/>
        <w:spacing w:line="23" w:lineRule="atLeast"/>
        <w:rPr>
          <w:rFonts w:ascii="Arial" w:hAnsi="Arial" w:cs="Arial"/>
        </w:rPr>
      </w:pPr>
      <w:r w:rsidRPr="00B07ADE">
        <w:rPr>
          <w:rFonts w:ascii="Arial" w:hAnsi="Arial" w:cs="Arial"/>
        </w:rPr>
        <w:t>Project Management</w:t>
      </w:r>
      <w:r>
        <w:rPr>
          <w:rFonts w:ascii="Arial" w:hAnsi="Arial" w:cs="Arial"/>
        </w:rPr>
        <w:t xml:space="preserve"> Teams</w:t>
      </w:r>
    </w:p>
    <w:p w14:paraId="664654D5" w14:textId="02F7958D" w:rsidR="002C1FF5" w:rsidRPr="00973656" w:rsidRDefault="002C1FF5" w:rsidP="00DB260C">
      <w:pPr>
        <w:spacing w:line="23" w:lineRule="atLeast"/>
        <w:jc w:val="both"/>
      </w:pPr>
      <w:r>
        <w:t>BNL</w:t>
      </w:r>
      <w:r w:rsidRPr="00273472">
        <w:t xml:space="preserve"> </w:t>
      </w:r>
      <w:r w:rsidRPr="0045564C">
        <w:t xml:space="preserve">and </w:t>
      </w:r>
      <w:r>
        <w:t>&lt;PARTNER INSTITUTION&gt;</w:t>
      </w:r>
      <w:r w:rsidRPr="0045564C">
        <w:t xml:space="preserve"> </w:t>
      </w:r>
      <w:r w:rsidRPr="00273472">
        <w:t>have independently established their own project management teams to organize and manage the work required to advance</w:t>
      </w:r>
      <w:r>
        <w:t xml:space="preserve"> the</w:t>
      </w:r>
      <w:r w:rsidRPr="00273472">
        <w:t xml:space="preserve"> </w:t>
      </w:r>
      <w:r>
        <w:t>EIC Project</w:t>
      </w:r>
      <w:r w:rsidRPr="00273472">
        <w:t xml:space="preserve"> at </w:t>
      </w:r>
      <w:r>
        <w:t>BNL</w:t>
      </w:r>
      <w:r w:rsidRPr="00273472">
        <w:t xml:space="preserve">. </w:t>
      </w:r>
      <w:r>
        <w:t>On the</w:t>
      </w:r>
      <w:r w:rsidRPr="00273472">
        <w:t xml:space="preserve"> </w:t>
      </w:r>
      <w:r>
        <w:t>EIC</w:t>
      </w:r>
      <w:r w:rsidRPr="00273472">
        <w:t xml:space="preserve"> </w:t>
      </w:r>
      <w:r>
        <w:t xml:space="preserve">side, </w:t>
      </w:r>
      <w:r w:rsidRPr="00273472">
        <w:t xml:space="preserve">the entire </w:t>
      </w:r>
      <w:r>
        <w:t xml:space="preserve">project </w:t>
      </w:r>
      <w:r w:rsidRPr="00273472">
        <w:t xml:space="preserve">management team, consisting of the Project </w:t>
      </w:r>
      <w:r>
        <w:t xml:space="preserve">Director, Technical Director, Project </w:t>
      </w:r>
      <w:r w:rsidRPr="00273472">
        <w:t>Manager</w:t>
      </w:r>
      <w:r>
        <w:t xml:space="preserve">, </w:t>
      </w:r>
      <w:r w:rsidRPr="006625C0">
        <w:rPr>
          <w:rFonts w:cs="Arial"/>
          <w:spacing w:val="2"/>
          <w:szCs w:val="22"/>
        </w:rPr>
        <w:t xml:space="preserve">In-kind Contribution </w:t>
      </w:r>
      <w:r>
        <w:rPr>
          <w:rFonts w:cs="Arial"/>
          <w:spacing w:val="2"/>
          <w:szCs w:val="22"/>
        </w:rPr>
        <w:t>Engineer,</w:t>
      </w:r>
      <w:r w:rsidRPr="006625C0">
        <w:rPr>
          <w:szCs w:val="22"/>
        </w:rPr>
        <w:t xml:space="preserve"> </w:t>
      </w:r>
      <w:r>
        <w:rPr>
          <w:szCs w:val="22"/>
        </w:rPr>
        <w:t>Associate Directors,</w:t>
      </w:r>
      <w:r w:rsidRPr="00CD5A1C">
        <w:t xml:space="preserve"> </w:t>
      </w:r>
      <w:r>
        <w:t xml:space="preserve">and the relevant System Manager, </w:t>
      </w:r>
      <w:r w:rsidRPr="00CD5A1C">
        <w:t xml:space="preserve">are engaged in </w:t>
      </w:r>
      <w:r>
        <w:t>&lt;PARTNER INSTITUTION&gt;</w:t>
      </w:r>
      <w:r w:rsidRPr="00CD5A1C">
        <w:t xml:space="preserve"> activities.</w:t>
      </w:r>
      <w:r w:rsidR="005127DE">
        <w:t xml:space="preserve"> </w:t>
      </w:r>
      <w:r w:rsidR="008E188A" w:rsidRPr="008E188A">
        <w:t>The EIC Technical Support and Integration</w:t>
      </w:r>
      <w:r w:rsidR="008E188A">
        <w:t xml:space="preserve"> and the EIC Project Office</w:t>
      </w:r>
      <w:r w:rsidR="008E188A" w:rsidRPr="008E188A">
        <w:t xml:space="preserve"> Team will be engaged during all phases of the EIC project IKC execution.</w:t>
      </w:r>
      <w:r w:rsidR="008E188A">
        <w:t xml:space="preserve"> </w:t>
      </w:r>
      <w:r w:rsidR="005127DE" w:rsidRPr="005127DE">
        <w:t xml:space="preserve">In addition, as noted above, the </w:t>
      </w:r>
      <w:r w:rsidR="005127DE">
        <w:t>EIC</w:t>
      </w:r>
      <w:r w:rsidR="005127DE" w:rsidRPr="005127DE">
        <w:t xml:space="preserve"> Work Breakdown Structure (WBS) </w:t>
      </w:r>
      <w:r w:rsidR="00404222">
        <w:t xml:space="preserve">Level </w:t>
      </w:r>
      <w:r w:rsidR="00783A5F">
        <w:t xml:space="preserve">2 and </w:t>
      </w:r>
      <w:r w:rsidR="005127DE" w:rsidRPr="005127DE">
        <w:t xml:space="preserve">Level 3 Managers generally serve as </w:t>
      </w:r>
      <w:r w:rsidR="00783A5F">
        <w:t xml:space="preserve">SPMLs and </w:t>
      </w:r>
      <w:r w:rsidR="005127DE" w:rsidRPr="005127DE">
        <w:t xml:space="preserve">SPMs within the </w:t>
      </w:r>
      <w:r w:rsidR="00404222">
        <w:t>BNL</w:t>
      </w:r>
      <w:r w:rsidR="005127DE" w:rsidRPr="005127DE">
        <w:t xml:space="preserve"> - </w:t>
      </w:r>
      <w:r w:rsidR="00404222">
        <w:t>&lt;PARTNER INSTITUTION&gt;</w:t>
      </w:r>
      <w:r w:rsidR="00404222" w:rsidRPr="00CD5A1C">
        <w:t xml:space="preserve"> </w:t>
      </w:r>
      <w:r w:rsidR="005127DE" w:rsidRPr="005127DE">
        <w:t>partnership.</w:t>
      </w:r>
      <w:r w:rsidR="00903AC5">
        <w:t xml:space="preserve"> </w:t>
      </w:r>
    </w:p>
    <w:p w14:paraId="33316FE2" w14:textId="77777777" w:rsidR="002C1FF5" w:rsidRDefault="002C1FF5" w:rsidP="00783A5F">
      <w:pPr>
        <w:pStyle w:val="Heading2"/>
        <w:numPr>
          <w:ilvl w:val="1"/>
          <w:numId w:val="13"/>
        </w:numPr>
        <w:spacing w:line="23" w:lineRule="atLeast"/>
        <w:ind w:left="576"/>
      </w:pPr>
      <w:bookmarkStart w:id="52" w:name="_Toc152010075"/>
      <w:bookmarkStart w:id="53" w:name="_Toc152589262"/>
      <w:r>
        <w:t>Governance Structure</w:t>
      </w:r>
      <w:bookmarkEnd w:id="52"/>
      <w:bookmarkEnd w:id="53"/>
    </w:p>
    <w:p w14:paraId="0A9DF849" w14:textId="77777777" w:rsidR="002C1FF5" w:rsidRDefault="002C1FF5" w:rsidP="00DB260C">
      <w:pPr>
        <w:spacing w:line="23" w:lineRule="atLeast"/>
        <w:jc w:val="both"/>
      </w:pPr>
      <w:r w:rsidRPr="003E450C">
        <w:t>The EIC governance approach has two levels (funding agencies and project), corresponding directly to management levels 1 and 2 above. This tiered governance approach is designed to facilitate communication and coordination, allow for escalation of issue and conflict resolution, and provide multi-layered influence and motivation.</w:t>
      </w:r>
    </w:p>
    <w:p w14:paraId="694AD16C" w14:textId="77777777" w:rsidR="002C1FF5" w:rsidRPr="004344D2" w:rsidRDefault="002C1FF5" w:rsidP="00DB260C">
      <w:pPr>
        <w:spacing w:line="23" w:lineRule="atLeast"/>
        <w:jc w:val="both"/>
      </w:pPr>
    </w:p>
    <w:p w14:paraId="76511252" w14:textId="77777777" w:rsidR="002C1FF5" w:rsidRPr="0064300D" w:rsidRDefault="002C1FF5" w:rsidP="00783A5F">
      <w:pPr>
        <w:pStyle w:val="Unnumbered111"/>
        <w:numPr>
          <w:ilvl w:val="0"/>
          <w:numId w:val="17"/>
        </w:numPr>
        <w:spacing w:line="23" w:lineRule="atLeast"/>
        <w:rPr>
          <w:rFonts w:ascii="Arial" w:hAnsi="Arial" w:cs="Arial"/>
        </w:rPr>
      </w:pPr>
      <w:r>
        <w:rPr>
          <w:rFonts w:ascii="Arial" w:hAnsi="Arial" w:cs="Arial"/>
        </w:rPr>
        <w:t>Oversight Boards</w:t>
      </w:r>
      <w:r w:rsidRPr="0064300D">
        <w:rPr>
          <w:rFonts w:ascii="Arial" w:hAnsi="Arial" w:cs="Arial"/>
        </w:rPr>
        <w:t xml:space="preserve"> </w:t>
      </w:r>
      <w:r>
        <w:rPr>
          <w:rFonts w:ascii="Arial" w:hAnsi="Arial" w:cs="Arial"/>
        </w:rPr>
        <w:t>Management Level 1</w:t>
      </w:r>
    </w:p>
    <w:p w14:paraId="1F38B7D2" w14:textId="77777777" w:rsidR="002C1FF5" w:rsidRDefault="002C1FF5" w:rsidP="00DB260C">
      <w:pPr>
        <w:spacing w:line="23" w:lineRule="atLeast"/>
        <w:jc w:val="both"/>
      </w:pPr>
      <w:r w:rsidRPr="00362844">
        <w:rPr>
          <w:b/>
          <w:bCs/>
        </w:rPr>
        <w:t xml:space="preserve">Level 1 Oversight Boards (Funding agencies of Partner labs) </w:t>
      </w:r>
      <w:r>
        <w:t>represent t</w:t>
      </w:r>
      <w:r w:rsidRPr="00127CA0">
        <w:t xml:space="preserve">he highest-level governing body for the DOE concerning </w:t>
      </w:r>
      <w:r>
        <w:t>the EIC:</w:t>
      </w:r>
    </w:p>
    <w:p w14:paraId="5DF0B9A5" w14:textId="77777777" w:rsidR="002C1FF5" w:rsidRDefault="002C1FF5" w:rsidP="00853E6B">
      <w:pPr>
        <w:pStyle w:val="ListParagraph"/>
        <w:numPr>
          <w:ilvl w:val="0"/>
          <w:numId w:val="24"/>
        </w:numPr>
        <w:spacing w:line="23" w:lineRule="atLeast"/>
        <w:jc w:val="both"/>
      </w:pPr>
      <w:r w:rsidRPr="00BE6DF7">
        <w:rPr>
          <w:b/>
          <w:bCs/>
        </w:rPr>
        <w:t>EIC Advisory Board</w:t>
      </w:r>
      <w:r>
        <w:rPr>
          <w:b/>
          <w:bCs/>
        </w:rPr>
        <w:t xml:space="preserve"> (EAB)</w:t>
      </w:r>
      <w:r>
        <w:t xml:space="preserve"> is chaired by the TJNAF Director and advises the BNL Director. The Board is composed of senior leaders of laboratories and institutions making significant contributions to the facility.  Observers to Board meetings may include prospective partners with common accelerator science and technology interests, DOE, and other funding agencies. The Board collectively provides advice on the construction of the facility and provides a forum for high-level planning, communication, coordination, and resolution of issues affecting the facility. The Board will address issues affecting scope and/or resource allocation for the EIC Project at BNL and the Partner Labs and optimize EIC Project resources with other Partner Lab activities. The Board will establish and regularly review important “hand-off” milestones between institutions during project execution and at project completion.  The Board will be active through EIC Project completion and possibly the construction of a 2</w:t>
      </w:r>
      <w:r w:rsidRPr="00717FA6">
        <w:rPr>
          <w:vertAlign w:val="superscript"/>
        </w:rPr>
        <w:t>nd</w:t>
      </w:r>
      <w:r>
        <w:t xml:space="preserve"> Interaction Region and detector. Partner Lab Directors jointly review the findings and actions of the Board with the BNL and TJNAF Directors, and initiate adjustments in program direction as needed. The Directors will ensure that issues raised by the Board are addressed in a timely manner.</w:t>
      </w:r>
    </w:p>
    <w:p w14:paraId="770EDE48" w14:textId="77777777" w:rsidR="002C1FF5" w:rsidRDefault="002C1FF5" w:rsidP="00DB260C">
      <w:pPr>
        <w:pStyle w:val="ListParagraph"/>
        <w:spacing w:line="23" w:lineRule="atLeast"/>
        <w:ind w:left="1440"/>
      </w:pPr>
    </w:p>
    <w:p w14:paraId="10726D37" w14:textId="77777777" w:rsidR="002C1FF5" w:rsidRDefault="002C1FF5" w:rsidP="00853E6B">
      <w:pPr>
        <w:pStyle w:val="ListParagraph"/>
        <w:numPr>
          <w:ilvl w:val="0"/>
          <w:numId w:val="24"/>
        </w:numPr>
        <w:spacing w:line="23" w:lineRule="atLeast"/>
        <w:jc w:val="both"/>
      </w:pPr>
      <w:r w:rsidRPr="00D33E0E">
        <w:rPr>
          <w:b/>
          <w:bCs/>
        </w:rPr>
        <w:t>EIC Resource Review Board (RRB)</w:t>
      </w:r>
      <w:r>
        <w:t xml:space="preserve"> serves the </w:t>
      </w:r>
      <w:r w:rsidRPr="00F426B8">
        <w:t xml:space="preserve">purpose </w:t>
      </w:r>
      <w:r>
        <w:t>of</w:t>
      </w:r>
      <w:r w:rsidRPr="00F426B8">
        <w:t xml:space="preserve"> provid</w:t>
      </w:r>
      <w:r>
        <w:t>ing</w:t>
      </w:r>
      <w:r w:rsidRPr="00F426B8">
        <w:t xml:space="preserve"> coordination among the different funding partners during both the detector development and construction phase of the project and during the operations of the experiments that follow. The RRB shall provide oversight of resources utilized for detector construction and planning. The RRB will function as the body that reaches agreement on scope entailed in common projects, as appropriate, which shall be funded by members of the RRB. The RRB will be responsible for annually agreeing on and endorsing detector financial commitments from the members. The RRB will monitor progress toward overall detector funding and construction. At the appropriate time, the RRB will include in its purview common computing needs of the EIC detector(s).</w:t>
      </w:r>
      <w:r>
        <w:t xml:space="preserve"> </w:t>
      </w:r>
      <w:r w:rsidRPr="00F426B8">
        <w:t xml:space="preserve">The RRB shall consist of one </w:t>
      </w:r>
      <w:r w:rsidRPr="00F426B8">
        <w:lastRenderedPageBreak/>
        <w:t>representative from each funding agency supporting institutions who collaborate on the EIC detector(s). In this initial phase, flexibility will be applied to membership on the RRB, with likely contributors to the detectors and experiments being candidates for initial membership.</w:t>
      </w:r>
      <w:r>
        <w:t xml:space="preserve"> </w:t>
      </w:r>
      <w:r w:rsidRPr="00F426B8">
        <w:t>The RRB will be co-chaired by either the BNL ALD for Nuclear and Particle Physics or the TJNAF Deputy Director for Science and a non-DOE funding agency.</w:t>
      </w:r>
    </w:p>
    <w:p w14:paraId="10D4909B" w14:textId="77777777" w:rsidR="002C1FF5" w:rsidRPr="002C6A21" w:rsidRDefault="002C1FF5" w:rsidP="00DB260C">
      <w:pPr>
        <w:pStyle w:val="ListParagraph"/>
        <w:spacing w:line="23" w:lineRule="atLeast"/>
        <w:ind w:left="1487"/>
        <w:rPr>
          <w:b/>
        </w:rPr>
      </w:pPr>
    </w:p>
    <w:p w14:paraId="45BC3192" w14:textId="77777777" w:rsidR="002C1FF5" w:rsidRPr="005F76E2" w:rsidRDefault="002C1FF5" w:rsidP="00DB260C">
      <w:pPr>
        <w:spacing w:line="23" w:lineRule="atLeast"/>
      </w:pPr>
    </w:p>
    <w:p w14:paraId="5FC68EC5" w14:textId="77777777" w:rsidR="002C1FF5" w:rsidRPr="00632755" w:rsidRDefault="002C1FF5" w:rsidP="00DB260C">
      <w:pPr>
        <w:pStyle w:val="Unnumbered111"/>
        <w:spacing w:line="23" w:lineRule="atLeast"/>
        <w:rPr>
          <w:rFonts w:ascii="Arial" w:hAnsi="Arial" w:cs="Arial"/>
        </w:rPr>
      </w:pPr>
    </w:p>
    <w:p w14:paraId="5F600883" w14:textId="77777777" w:rsidR="002C1FF5" w:rsidRPr="00A942B4" w:rsidRDefault="002C1FF5" w:rsidP="00783A5F">
      <w:pPr>
        <w:pStyle w:val="Unnumbered111"/>
        <w:numPr>
          <w:ilvl w:val="0"/>
          <w:numId w:val="17"/>
        </w:numPr>
        <w:spacing w:line="23" w:lineRule="atLeast"/>
        <w:rPr>
          <w:rFonts w:ascii="Arial" w:hAnsi="Arial" w:cs="Arial"/>
        </w:rPr>
      </w:pPr>
      <w:r>
        <w:rPr>
          <w:rFonts w:ascii="Arial" w:eastAsia="Times New Roman" w:hAnsi="Arial" w:cs="Arial"/>
        </w:rPr>
        <w:t>EIC In-Kind Contribution Execution Board</w:t>
      </w:r>
      <w:r w:rsidRPr="00A942B4">
        <w:rPr>
          <w:rFonts w:ascii="Arial" w:eastAsia="Times New Roman" w:hAnsi="Arial" w:cs="Arial"/>
        </w:rPr>
        <w:t xml:space="preserve">  </w:t>
      </w:r>
    </w:p>
    <w:p w14:paraId="777F623A" w14:textId="77777777" w:rsidR="00157E25" w:rsidRDefault="002C1FF5" w:rsidP="00DB260C">
      <w:pPr>
        <w:spacing w:line="23" w:lineRule="atLeast"/>
        <w:jc w:val="both"/>
      </w:pPr>
      <w:r w:rsidRPr="00EF37B4">
        <w:t xml:space="preserve">The </w:t>
      </w:r>
      <w:r>
        <w:t xml:space="preserve">EIC In-Kind Contribution Execution Board </w:t>
      </w:r>
      <w:r w:rsidRPr="00EF37B4">
        <w:t>(</w:t>
      </w:r>
      <w:r>
        <w:t>EIEB</w:t>
      </w:r>
      <w:r w:rsidRPr="00EF37B4">
        <w:t>) provides project-wide planning, coordination, communication</w:t>
      </w:r>
      <w:r>
        <w:t>,</w:t>
      </w:r>
      <w:r w:rsidRPr="00EF37B4">
        <w:t xml:space="preserve"> and issue resolution during all phases of the project, on all project aspects, including schedule, budget, resources, scope (technical and project management), safety</w:t>
      </w:r>
      <w:r>
        <w:t>,</w:t>
      </w:r>
      <w:r w:rsidRPr="00EF37B4">
        <w:t xml:space="preserve"> and performance.</w:t>
      </w:r>
    </w:p>
    <w:p w14:paraId="0233677B" w14:textId="6D33CE54" w:rsidR="002C1FF5" w:rsidRDefault="002C1FF5" w:rsidP="00DB260C">
      <w:pPr>
        <w:spacing w:line="23" w:lineRule="atLeast"/>
        <w:jc w:val="both"/>
      </w:pPr>
      <w:r w:rsidRPr="00EF37B4">
        <w:t xml:space="preserve">The </w:t>
      </w:r>
      <w:r>
        <w:t>EIEB</w:t>
      </w:r>
      <w:r w:rsidRPr="00EF37B4">
        <w:t xml:space="preserve">: </w:t>
      </w:r>
    </w:p>
    <w:p w14:paraId="09157DA7" w14:textId="77777777" w:rsidR="002C1FF5" w:rsidRDefault="002C1FF5" w:rsidP="00783A5F">
      <w:pPr>
        <w:pStyle w:val="Body"/>
        <w:numPr>
          <w:ilvl w:val="0"/>
          <w:numId w:val="20"/>
        </w:numPr>
        <w:spacing w:line="23" w:lineRule="atLeast"/>
        <w:jc w:val="both"/>
        <w:rPr>
          <w:rFonts w:cstheme="minorHAnsi"/>
          <w:szCs w:val="22"/>
        </w:rPr>
      </w:pPr>
      <w:r w:rsidRPr="00760759">
        <w:rPr>
          <w:rFonts w:cstheme="minorHAnsi"/>
          <w:szCs w:val="22"/>
        </w:rPr>
        <w:t xml:space="preserve">Is a forum </w:t>
      </w:r>
      <w:r w:rsidRPr="00D671D7">
        <w:rPr>
          <w:rFonts w:cstheme="minorHAnsi"/>
          <w:szCs w:val="22"/>
        </w:rPr>
        <w:t>for integrated</w:t>
      </w:r>
      <w:r w:rsidRPr="00760759">
        <w:rPr>
          <w:rFonts w:cstheme="minorHAnsi"/>
          <w:i/>
          <w:szCs w:val="22"/>
        </w:rPr>
        <w:t xml:space="preserve"> </w:t>
      </w:r>
      <w:r w:rsidRPr="00760759">
        <w:rPr>
          <w:rFonts w:cstheme="minorHAnsi"/>
          <w:szCs w:val="22"/>
        </w:rPr>
        <w:t>Safety</w:t>
      </w:r>
      <w:r w:rsidRPr="00760759">
        <w:rPr>
          <w:rFonts w:cstheme="minorHAnsi"/>
          <w:i/>
          <w:szCs w:val="22"/>
        </w:rPr>
        <w:t xml:space="preserve">, </w:t>
      </w:r>
      <w:r w:rsidRPr="00760759">
        <w:rPr>
          <w:rFonts w:cstheme="minorHAnsi"/>
          <w:szCs w:val="22"/>
        </w:rPr>
        <w:t>Risk, and Quality Assurance Management, including applying a graded approach to resolving non-conformances;</w:t>
      </w:r>
    </w:p>
    <w:p w14:paraId="18822A58" w14:textId="77777777" w:rsidR="002C1FF5" w:rsidRPr="00760759" w:rsidRDefault="002C1FF5" w:rsidP="00783A5F">
      <w:pPr>
        <w:pStyle w:val="Body"/>
        <w:numPr>
          <w:ilvl w:val="0"/>
          <w:numId w:val="20"/>
        </w:numPr>
        <w:spacing w:line="23" w:lineRule="atLeast"/>
        <w:jc w:val="both"/>
        <w:rPr>
          <w:rFonts w:cstheme="minorHAnsi"/>
          <w:szCs w:val="22"/>
        </w:rPr>
      </w:pPr>
      <w:r w:rsidRPr="00EF37B4">
        <w:t xml:space="preserve">Evaluates the effectiveness of </w:t>
      </w:r>
      <w:r>
        <w:t>EIC</w:t>
      </w:r>
      <w:r w:rsidRPr="00EF37B4">
        <w:t xml:space="preserve"> risk management by reviewing the Project’s top/highest risks and their mitigations</w:t>
      </w:r>
      <w:r>
        <w:t>;</w:t>
      </w:r>
    </w:p>
    <w:p w14:paraId="549F1EB1" w14:textId="77777777" w:rsidR="002C1FF5" w:rsidRPr="00760759" w:rsidRDefault="002C1FF5" w:rsidP="00783A5F">
      <w:pPr>
        <w:pStyle w:val="Body"/>
        <w:numPr>
          <w:ilvl w:val="0"/>
          <w:numId w:val="20"/>
        </w:numPr>
        <w:spacing w:line="23" w:lineRule="atLeast"/>
        <w:jc w:val="both"/>
        <w:rPr>
          <w:rFonts w:cstheme="minorHAnsi"/>
          <w:szCs w:val="22"/>
        </w:rPr>
      </w:pPr>
      <w:r>
        <w:t>The EIEB is notified of all changes to the Project baseline scope, technical performance, cost, or schedule that have been recommended by the EIC Management Team.</w:t>
      </w:r>
    </w:p>
    <w:p w14:paraId="776947BF" w14:textId="01E96066" w:rsidR="002C1FF5" w:rsidRPr="00760759" w:rsidRDefault="00947D0D" w:rsidP="00783A5F">
      <w:pPr>
        <w:pStyle w:val="Body"/>
        <w:numPr>
          <w:ilvl w:val="0"/>
          <w:numId w:val="20"/>
        </w:numPr>
        <w:spacing w:line="23" w:lineRule="atLeast"/>
        <w:jc w:val="both"/>
        <w:rPr>
          <w:rFonts w:cstheme="minorHAnsi"/>
          <w:szCs w:val="22"/>
        </w:rPr>
      </w:pPr>
      <w:r w:rsidRPr="00947D0D">
        <w:t>EIEB evaluates changes impacting Partner scope or schedule and makes a recommendation for the Technical CCB and/or the Change Control Board (CCB), that approves or disapproves the change following the procedure reported in the CMP</w:t>
      </w:r>
      <w:r w:rsidR="002C1FF5">
        <w:t>;</w:t>
      </w:r>
    </w:p>
    <w:p w14:paraId="1CF27202" w14:textId="77777777" w:rsidR="002C1FF5" w:rsidRPr="00760759" w:rsidRDefault="002C1FF5" w:rsidP="00783A5F">
      <w:pPr>
        <w:pStyle w:val="Body"/>
        <w:numPr>
          <w:ilvl w:val="0"/>
          <w:numId w:val="20"/>
        </w:numPr>
        <w:spacing w:line="23" w:lineRule="atLeast"/>
        <w:jc w:val="both"/>
        <w:rPr>
          <w:rFonts w:cstheme="minorHAnsi"/>
          <w:szCs w:val="22"/>
        </w:rPr>
      </w:pPr>
      <w:r w:rsidRPr="00760759">
        <w:rPr>
          <w:rFonts w:cstheme="minorHAnsi"/>
          <w:szCs w:val="22"/>
        </w:rPr>
        <w:t>Looks for commonalities and standardization across the EIC project and opportunities to increase effectiveness and efficiencies;</w:t>
      </w:r>
    </w:p>
    <w:p w14:paraId="1C0C87E0" w14:textId="77777777" w:rsidR="002C1FF5" w:rsidRPr="00760759" w:rsidRDefault="002C1FF5" w:rsidP="00783A5F">
      <w:pPr>
        <w:pStyle w:val="Body"/>
        <w:numPr>
          <w:ilvl w:val="0"/>
          <w:numId w:val="20"/>
        </w:numPr>
        <w:spacing w:line="23" w:lineRule="atLeast"/>
        <w:jc w:val="both"/>
        <w:rPr>
          <w:rFonts w:cstheme="minorHAnsi"/>
          <w:szCs w:val="22"/>
        </w:rPr>
      </w:pPr>
      <w:r w:rsidRPr="00760759">
        <w:rPr>
          <w:rFonts w:eastAsia="Cambria" w:cstheme="minorHAnsi"/>
          <w:szCs w:val="22"/>
        </w:rPr>
        <w:t xml:space="preserve">Is a forum for </w:t>
      </w:r>
      <w:r w:rsidRPr="00760759">
        <w:rPr>
          <w:rFonts w:eastAsia="MS PGothic" w:cstheme="minorHAnsi"/>
          <w:szCs w:val="22"/>
        </w:rPr>
        <w:t>sharing information (technical, project management), experiences, concerns, and lessons learn</w:t>
      </w:r>
      <w:r>
        <w:rPr>
          <w:rFonts w:eastAsia="MS PGothic" w:cstheme="minorHAnsi"/>
          <w:szCs w:val="22"/>
        </w:rPr>
        <w:t>t</w:t>
      </w:r>
      <w:r w:rsidRPr="00760759">
        <w:rPr>
          <w:rFonts w:eastAsia="MS PGothic" w:cstheme="minorHAnsi"/>
          <w:szCs w:val="22"/>
        </w:rPr>
        <w:t>;</w:t>
      </w:r>
    </w:p>
    <w:p w14:paraId="27C56B5A" w14:textId="77777777" w:rsidR="002C1FF5" w:rsidRPr="000C5D20" w:rsidRDefault="002C1FF5" w:rsidP="00783A5F">
      <w:pPr>
        <w:pStyle w:val="Body"/>
        <w:numPr>
          <w:ilvl w:val="0"/>
          <w:numId w:val="20"/>
        </w:numPr>
        <w:spacing w:line="23" w:lineRule="atLeast"/>
        <w:jc w:val="both"/>
        <w:rPr>
          <w:rFonts w:cstheme="minorHAnsi"/>
          <w:szCs w:val="22"/>
        </w:rPr>
      </w:pPr>
      <w:r w:rsidRPr="000C5D20">
        <w:rPr>
          <w:szCs w:val="22"/>
        </w:rPr>
        <w:t>Discusses impact of safety issues or incidents reported across the laboratories, DOE complex, and Partner sites to ensure proper work controls are in place in all areas of the EIC Project; and</w:t>
      </w:r>
    </w:p>
    <w:p w14:paraId="5BB42067" w14:textId="77777777" w:rsidR="002C1FF5" w:rsidRPr="004871EE" w:rsidRDefault="002C1FF5" w:rsidP="00DB260C">
      <w:pPr>
        <w:spacing w:line="23" w:lineRule="atLeast"/>
        <w:ind w:left="1530" w:hanging="360"/>
        <w:jc w:val="both"/>
        <w:rPr>
          <w:rFonts w:cstheme="minorHAnsi"/>
          <w:szCs w:val="22"/>
        </w:rPr>
      </w:pPr>
    </w:p>
    <w:p w14:paraId="284BFEEA" w14:textId="77777777" w:rsidR="002C1FF5" w:rsidRPr="00EF37B4" w:rsidRDefault="002C1FF5" w:rsidP="00DB260C">
      <w:pPr>
        <w:pStyle w:val="Body"/>
        <w:spacing w:line="23" w:lineRule="atLeast"/>
        <w:rPr>
          <w:rFonts w:cstheme="minorHAnsi"/>
          <w:szCs w:val="22"/>
        </w:rPr>
      </w:pPr>
    </w:p>
    <w:p w14:paraId="067F1547" w14:textId="19851170" w:rsidR="002C1FF5" w:rsidRDefault="002C1FF5" w:rsidP="00DB260C">
      <w:pPr>
        <w:spacing w:line="23" w:lineRule="atLeast"/>
        <w:jc w:val="both"/>
      </w:pPr>
      <w:r w:rsidRPr="00EF37B4">
        <w:t xml:space="preserve">The </w:t>
      </w:r>
      <w:r>
        <w:t>EIEB</w:t>
      </w:r>
      <w:r w:rsidRPr="00EF37B4">
        <w:t xml:space="preserve"> is an advisory </w:t>
      </w:r>
      <w:r>
        <w:t>b</w:t>
      </w:r>
      <w:r w:rsidRPr="00EF37B4">
        <w:t xml:space="preserve">oard, chaired by the </w:t>
      </w:r>
      <w:r>
        <w:t>EIC</w:t>
      </w:r>
      <w:r w:rsidRPr="00EF37B4">
        <w:t xml:space="preserve"> Project Director, and composed of the </w:t>
      </w:r>
      <w:r>
        <w:t>Technical Representatives</w:t>
      </w:r>
      <w:r w:rsidRPr="00EF37B4">
        <w:t xml:space="preserve"> of the </w:t>
      </w:r>
      <w:r>
        <w:t>EIC</w:t>
      </w:r>
      <w:r w:rsidRPr="00EF37B4">
        <w:t xml:space="preserve"> </w:t>
      </w:r>
      <w:r>
        <w:t>Partners</w:t>
      </w:r>
      <w:r w:rsidRPr="00EF37B4">
        <w:t>.</w:t>
      </w:r>
      <w:r w:rsidR="00DE1CE9" w:rsidRPr="00DE1CE9">
        <w:t xml:space="preserve"> The EIEB differs from the RRB and the  EAB as its executive session is dedicated solely to EIC project leadership and to TRs from Partners with PPD in place.</w:t>
      </w:r>
      <w:r w:rsidR="00DE1CE9">
        <w:t xml:space="preserve"> </w:t>
      </w:r>
      <w:r w:rsidRPr="00EF37B4">
        <w:t xml:space="preserve"> In matters that require decision making, the </w:t>
      </w:r>
      <w:r>
        <w:t>EIEB</w:t>
      </w:r>
      <w:r w:rsidRPr="00EF37B4">
        <w:t xml:space="preserve"> strives to reach consensus. If consensus cannot be reached, the </w:t>
      </w:r>
      <w:r>
        <w:t>EIC</w:t>
      </w:r>
      <w:r w:rsidRPr="00EF37B4">
        <w:t xml:space="preserve"> Project Director </w:t>
      </w:r>
      <w:r>
        <w:t>m</w:t>
      </w:r>
      <w:r w:rsidRPr="00EF37B4">
        <w:t>akes the final decision</w:t>
      </w:r>
      <w:r>
        <w:t xml:space="preserve">. </w:t>
      </w:r>
    </w:p>
    <w:p w14:paraId="545FF618" w14:textId="77777777" w:rsidR="002C1FF5" w:rsidRDefault="002C1FF5" w:rsidP="00DB260C">
      <w:pPr>
        <w:spacing w:line="23" w:lineRule="atLeast"/>
        <w:jc w:val="both"/>
        <w:rPr>
          <w:rFonts w:cstheme="minorHAnsi"/>
        </w:rPr>
      </w:pPr>
    </w:p>
    <w:p w14:paraId="0070E47E" w14:textId="49084174" w:rsidR="002C1FF5" w:rsidRDefault="002C1FF5" w:rsidP="00DB260C">
      <w:pPr>
        <w:spacing w:line="23" w:lineRule="atLeast"/>
        <w:jc w:val="both"/>
      </w:pPr>
      <w:r w:rsidRPr="00EF37B4">
        <w:t xml:space="preserve">The </w:t>
      </w:r>
      <w:r>
        <w:t>EIEB</w:t>
      </w:r>
      <w:r w:rsidRPr="00EF37B4">
        <w:t xml:space="preserve"> meets </w:t>
      </w:r>
      <w:r w:rsidR="000531B3">
        <w:t>at least twice a year</w:t>
      </w:r>
      <w:r>
        <w:t xml:space="preserve">, or more often as needed, mostly via videoconferencing. </w:t>
      </w:r>
      <w:r w:rsidRPr="00EF37B4">
        <w:t>Ad hoc meetings may</w:t>
      </w:r>
      <w:r>
        <w:t xml:space="preserve"> </w:t>
      </w:r>
      <w:r w:rsidRPr="00EF37B4">
        <w:t>be held to address special circumstances</w:t>
      </w:r>
      <w:r>
        <w:t xml:space="preserve">. In-person meetings are expected to rotate around Partner locations. Meetings typically consist of two sessions: an open session that can be attended by all the EIC collaboration members, and an executive session that is limited to the EIEB. </w:t>
      </w:r>
    </w:p>
    <w:p w14:paraId="05FA6D39" w14:textId="77777777" w:rsidR="002C1FF5" w:rsidRDefault="002C1FF5" w:rsidP="00DB260C">
      <w:pPr>
        <w:spacing w:line="23" w:lineRule="atLeast"/>
        <w:rPr>
          <w:rFonts w:cstheme="minorHAnsi"/>
          <w:szCs w:val="22"/>
        </w:rPr>
      </w:pPr>
    </w:p>
    <w:p w14:paraId="733CE711" w14:textId="77777777" w:rsidR="002C1FF5" w:rsidRDefault="002C1FF5" w:rsidP="00DB260C">
      <w:pPr>
        <w:spacing w:line="23" w:lineRule="atLeast"/>
      </w:pPr>
      <w:r w:rsidRPr="00EF37B4">
        <w:t xml:space="preserve">During </w:t>
      </w:r>
      <w:r>
        <w:t xml:space="preserve">the open session, </w:t>
      </w:r>
      <w:r w:rsidRPr="00EF37B4">
        <w:t xml:space="preserve">the </w:t>
      </w:r>
      <w:r>
        <w:t>EIEB</w:t>
      </w:r>
      <w:r w:rsidRPr="00EF37B4">
        <w:t xml:space="preserve"> </w:t>
      </w:r>
      <w:r>
        <w:t>receives</w:t>
      </w:r>
      <w:r w:rsidRPr="00EF37B4">
        <w:t xml:space="preserve"> highlights from project activities and milestones, including: </w:t>
      </w:r>
    </w:p>
    <w:p w14:paraId="027967D4" w14:textId="77777777" w:rsidR="002C1FF5" w:rsidRPr="00EF37B4" w:rsidRDefault="002C1FF5" w:rsidP="00DB260C">
      <w:pPr>
        <w:spacing w:line="23" w:lineRule="atLeast"/>
      </w:pPr>
    </w:p>
    <w:p w14:paraId="0690F2C8" w14:textId="77777777" w:rsidR="002C1FF5" w:rsidRPr="004871EE" w:rsidRDefault="002C1FF5" w:rsidP="00783A5F">
      <w:pPr>
        <w:pStyle w:val="ListParagraph"/>
        <w:numPr>
          <w:ilvl w:val="0"/>
          <w:numId w:val="22"/>
        </w:numPr>
        <w:autoSpaceDE w:val="0"/>
        <w:autoSpaceDN w:val="0"/>
        <w:adjustRightInd w:val="0"/>
        <w:spacing w:line="23" w:lineRule="atLeast"/>
        <w:jc w:val="both"/>
        <w:rPr>
          <w:rFonts w:cstheme="minorHAnsi"/>
        </w:rPr>
      </w:pPr>
      <w:r w:rsidRPr="004871EE">
        <w:rPr>
          <w:rFonts w:cstheme="minorHAnsi"/>
        </w:rPr>
        <w:t xml:space="preserve">Latest achieved milestones and status on upcoming milestones;  </w:t>
      </w:r>
    </w:p>
    <w:p w14:paraId="01BE9012" w14:textId="77777777" w:rsidR="002C1FF5" w:rsidRPr="004871EE" w:rsidRDefault="002C1FF5" w:rsidP="00783A5F">
      <w:pPr>
        <w:pStyle w:val="ListParagraph"/>
        <w:numPr>
          <w:ilvl w:val="0"/>
          <w:numId w:val="22"/>
        </w:numPr>
        <w:autoSpaceDE w:val="0"/>
        <w:autoSpaceDN w:val="0"/>
        <w:adjustRightInd w:val="0"/>
        <w:spacing w:line="23" w:lineRule="atLeast"/>
        <w:jc w:val="both"/>
        <w:rPr>
          <w:rFonts w:cstheme="minorHAnsi"/>
        </w:rPr>
      </w:pPr>
      <w:r w:rsidRPr="004871EE">
        <w:rPr>
          <w:rFonts w:cstheme="minorHAnsi"/>
        </w:rPr>
        <w:t>Latest and upcoming design reviews;</w:t>
      </w:r>
    </w:p>
    <w:p w14:paraId="06A9A97F" w14:textId="77777777" w:rsidR="002C1FF5" w:rsidRPr="004871EE" w:rsidRDefault="002C1FF5" w:rsidP="00783A5F">
      <w:pPr>
        <w:pStyle w:val="ListParagraph"/>
        <w:numPr>
          <w:ilvl w:val="0"/>
          <w:numId w:val="22"/>
        </w:numPr>
        <w:autoSpaceDE w:val="0"/>
        <w:autoSpaceDN w:val="0"/>
        <w:adjustRightInd w:val="0"/>
        <w:spacing w:line="23" w:lineRule="atLeast"/>
        <w:jc w:val="both"/>
        <w:rPr>
          <w:rFonts w:cstheme="minorHAnsi"/>
        </w:rPr>
      </w:pPr>
      <w:r w:rsidRPr="004871EE">
        <w:rPr>
          <w:rFonts w:cstheme="minorHAnsi"/>
        </w:rPr>
        <w:t>In-Kind agreement status and new updates to existing agreements;</w:t>
      </w:r>
    </w:p>
    <w:p w14:paraId="35D822BE" w14:textId="77777777" w:rsidR="002C1FF5" w:rsidRPr="004871EE" w:rsidRDefault="002C1FF5" w:rsidP="00783A5F">
      <w:pPr>
        <w:pStyle w:val="ListParagraph"/>
        <w:numPr>
          <w:ilvl w:val="0"/>
          <w:numId w:val="22"/>
        </w:numPr>
        <w:autoSpaceDE w:val="0"/>
        <w:autoSpaceDN w:val="0"/>
        <w:adjustRightInd w:val="0"/>
        <w:spacing w:line="23" w:lineRule="atLeast"/>
        <w:jc w:val="both"/>
        <w:rPr>
          <w:rFonts w:cstheme="minorHAnsi"/>
        </w:rPr>
      </w:pPr>
      <w:r w:rsidRPr="004871EE">
        <w:rPr>
          <w:rFonts w:cstheme="minorHAnsi"/>
        </w:rPr>
        <w:lastRenderedPageBreak/>
        <w:t>QA items, lessons learned, including those from ongoing installations;</w:t>
      </w:r>
    </w:p>
    <w:p w14:paraId="3FB9A008" w14:textId="77777777" w:rsidR="002C1FF5" w:rsidRPr="004871EE" w:rsidRDefault="002C1FF5" w:rsidP="00783A5F">
      <w:pPr>
        <w:pStyle w:val="ListParagraph"/>
        <w:numPr>
          <w:ilvl w:val="0"/>
          <w:numId w:val="22"/>
        </w:numPr>
        <w:autoSpaceDE w:val="0"/>
        <w:autoSpaceDN w:val="0"/>
        <w:adjustRightInd w:val="0"/>
        <w:spacing w:line="23" w:lineRule="atLeast"/>
        <w:jc w:val="both"/>
        <w:rPr>
          <w:rFonts w:cstheme="minorHAnsi"/>
        </w:rPr>
      </w:pPr>
      <w:r w:rsidRPr="004871EE">
        <w:rPr>
          <w:rFonts w:cstheme="minorHAnsi"/>
        </w:rPr>
        <w:t xml:space="preserve">Configuration control changes that affect </w:t>
      </w:r>
      <w:r>
        <w:rPr>
          <w:rFonts w:cstheme="minorHAnsi"/>
        </w:rPr>
        <w:t>P</w:t>
      </w:r>
      <w:r w:rsidRPr="004871EE">
        <w:rPr>
          <w:rFonts w:cstheme="minorHAnsi"/>
        </w:rPr>
        <w:t>artner scope;</w:t>
      </w:r>
    </w:p>
    <w:p w14:paraId="4F3D2A1F" w14:textId="77777777" w:rsidR="002C1FF5" w:rsidRPr="004871EE" w:rsidRDefault="002C1FF5" w:rsidP="00783A5F">
      <w:pPr>
        <w:pStyle w:val="ListParagraph"/>
        <w:numPr>
          <w:ilvl w:val="0"/>
          <w:numId w:val="22"/>
        </w:numPr>
        <w:autoSpaceDE w:val="0"/>
        <w:autoSpaceDN w:val="0"/>
        <w:adjustRightInd w:val="0"/>
        <w:spacing w:line="23" w:lineRule="atLeast"/>
        <w:jc w:val="both"/>
        <w:rPr>
          <w:rFonts w:cstheme="minorHAnsi"/>
        </w:rPr>
      </w:pPr>
      <w:r w:rsidRPr="004871EE">
        <w:rPr>
          <w:rFonts w:cstheme="minorHAnsi"/>
        </w:rPr>
        <w:t>Decisions on standardization; and</w:t>
      </w:r>
    </w:p>
    <w:p w14:paraId="7885D195" w14:textId="77777777" w:rsidR="002C1FF5" w:rsidRPr="004871EE" w:rsidRDefault="002C1FF5" w:rsidP="00783A5F">
      <w:pPr>
        <w:pStyle w:val="ListParagraph"/>
        <w:numPr>
          <w:ilvl w:val="0"/>
          <w:numId w:val="22"/>
        </w:numPr>
        <w:autoSpaceDE w:val="0"/>
        <w:autoSpaceDN w:val="0"/>
        <w:adjustRightInd w:val="0"/>
        <w:spacing w:line="23" w:lineRule="atLeast"/>
        <w:jc w:val="both"/>
        <w:rPr>
          <w:rFonts w:cstheme="minorHAnsi"/>
        </w:rPr>
      </w:pPr>
      <w:r w:rsidRPr="004871EE">
        <w:rPr>
          <w:rFonts w:cstheme="minorHAnsi"/>
        </w:rPr>
        <w:t xml:space="preserve">Partnership management. </w:t>
      </w:r>
    </w:p>
    <w:p w14:paraId="40C637AA" w14:textId="77777777" w:rsidR="002C1FF5" w:rsidRDefault="002C1FF5" w:rsidP="00DB260C">
      <w:pPr>
        <w:spacing w:line="23" w:lineRule="atLeast"/>
        <w:jc w:val="both"/>
      </w:pPr>
    </w:p>
    <w:p w14:paraId="0F525C63" w14:textId="77777777" w:rsidR="002C1FF5" w:rsidRPr="007250A7" w:rsidRDefault="002C1FF5" w:rsidP="00DB260C">
      <w:pPr>
        <w:spacing w:line="23" w:lineRule="atLeast"/>
      </w:pPr>
      <w:r>
        <w:t xml:space="preserve">The current membership of the EIEB is described in the EIC Project Governance Document [12]. </w:t>
      </w:r>
    </w:p>
    <w:p w14:paraId="65AEFD75" w14:textId="77777777" w:rsidR="002C1FF5" w:rsidRPr="0026325F" w:rsidRDefault="002C1FF5" w:rsidP="00783A5F">
      <w:pPr>
        <w:pStyle w:val="Heading1"/>
        <w:numPr>
          <w:ilvl w:val="0"/>
          <w:numId w:val="13"/>
        </w:numPr>
        <w:spacing w:line="23" w:lineRule="atLeast"/>
      </w:pPr>
      <w:bookmarkStart w:id="54" w:name="_Toc152010076"/>
      <w:bookmarkStart w:id="55" w:name="_Toc152589263"/>
      <w:bookmarkStart w:id="56" w:name="_Toc307838195"/>
      <w:bookmarkStart w:id="57" w:name="_Toc332547780"/>
      <w:bookmarkStart w:id="58" w:name="_Toc418599949"/>
      <w:bookmarkStart w:id="59" w:name="_Toc457039704"/>
      <w:bookmarkStart w:id="60" w:name="_Toc473142991"/>
      <w:r>
        <w:lastRenderedPageBreak/>
        <w:t>EIC</w:t>
      </w:r>
      <w:r w:rsidRPr="0026325F">
        <w:t xml:space="preserve"> </w:t>
      </w:r>
      <w:r>
        <w:t xml:space="preserve">Technical </w:t>
      </w:r>
      <w:r w:rsidRPr="0026325F">
        <w:t>Review Process</w:t>
      </w:r>
      <w:bookmarkEnd w:id="54"/>
      <w:bookmarkEnd w:id="55"/>
    </w:p>
    <w:p w14:paraId="38E02544" w14:textId="20554500" w:rsidR="002C1FF5" w:rsidRDefault="002C1FF5" w:rsidP="00127749">
      <w:pPr>
        <w:spacing w:line="23" w:lineRule="atLeast"/>
        <w:jc w:val="both"/>
      </w:pPr>
      <w:r w:rsidRPr="00921BE3">
        <w:t xml:space="preserve">The </w:t>
      </w:r>
      <w:r>
        <w:t>EIC</w:t>
      </w:r>
      <w:r w:rsidRPr="00921BE3">
        <w:t xml:space="preserve"> </w:t>
      </w:r>
      <w:r>
        <w:t>Project Execution Plan</w:t>
      </w:r>
      <w:r w:rsidRPr="00921BE3">
        <w:t xml:space="preserve"> </w:t>
      </w:r>
      <w:r>
        <w:t xml:space="preserve">[5] </w:t>
      </w:r>
      <w:r w:rsidRPr="00921BE3">
        <w:t xml:space="preserve">defines </w:t>
      </w:r>
      <w:r>
        <w:t xml:space="preserve">the </w:t>
      </w:r>
      <w:r w:rsidRPr="00921BE3">
        <w:t xml:space="preserve">Key Performance Parameters (KPPs) of the project. The KPPs determine the project high-level requirements specified in the </w:t>
      </w:r>
      <w:r w:rsidRPr="00A5416B">
        <w:rPr>
          <w:iCs/>
        </w:rPr>
        <w:t xml:space="preserve">EIC Global Requirements Document </w:t>
      </w:r>
      <w:r>
        <w:t>[13]</w:t>
      </w:r>
      <w:r w:rsidRPr="00921BE3">
        <w:t>, which define the physics, performance, and functional requirements for the Project</w:t>
      </w:r>
      <w:r w:rsidRPr="00452074">
        <w:t>.</w:t>
      </w:r>
      <w:r w:rsidR="00127749">
        <w:t xml:space="preserve"> </w:t>
      </w:r>
      <w:r>
        <w:t xml:space="preserve">Those documents </w:t>
      </w:r>
      <w:r w:rsidRPr="00921BE3">
        <w:t xml:space="preserve">specify the system configuration, beam parameters, technical </w:t>
      </w:r>
      <w:r w:rsidR="00BA2E83" w:rsidRPr="00921BE3">
        <w:t>requirements,</w:t>
      </w:r>
      <w:r w:rsidRPr="00921BE3">
        <w:t xml:space="preserve"> and operational requirements. </w:t>
      </w:r>
      <w:r w:rsidR="006E6A11" w:rsidRPr="006E6A11">
        <w:t xml:space="preserve">The Global Requirements flow down into WBS Level 2 system-specific </w:t>
      </w:r>
      <w:r w:rsidR="00B37E2A">
        <w:t xml:space="preserve">Global and Functional </w:t>
      </w:r>
      <w:r w:rsidR="006E6A11" w:rsidRPr="006E6A11">
        <w:t>requirements</w:t>
      </w:r>
      <w:r w:rsidR="00EF246C">
        <w:t xml:space="preserve"> which</w:t>
      </w:r>
      <w:r w:rsidR="00D55A85">
        <w:t xml:space="preserve"> </w:t>
      </w:r>
      <w:r w:rsidRPr="00921BE3">
        <w:t>define the overall accelerator</w:t>
      </w:r>
      <w:r w:rsidR="00D55A85">
        <w:t xml:space="preserve"> and detector</w:t>
      </w:r>
      <w:r w:rsidRPr="00921BE3">
        <w:t xml:space="preserve"> configuration required to satisfy the </w:t>
      </w:r>
      <w:r>
        <w:t>Global Requirements Document</w:t>
      </w:r>
      <w:r w:rsidRPr="00921BE3">
        <w:t xml:space="preserve">. These requirements further flow down into </w:t>
      </w:r>
      <w:r w:rsidRPr="008B398A">
        <w:rPr>
          <w:i/>
        </w:rPr>
        <w:t>Functional Requirements</w:t>
      </w:r>
      <w:r w:rsidR="00B65344">
        <w:rPr>
          <w:i/>
        </w:rPr>
        <w:t xml:space="preserve"> Documen</w:t>
      </w:r>
      <w:r w:rsidR="001E2D71">
        <w:rPr>
          <w:i/>
        </w:rPr>
        <w:t>ts</w:t>
      </w:r>
      <w:r w:rsidR="00D64230">
        <w:rPr>
          <w:i/>
        </w:rPr>
        <w:t xml:space="preserve"> </w:t>
      </w:r>
      <w:r w:rsidR="00D64230" w:rsidRPr="00D64230">
        <w:rPr>
          <w:iCs/>
        </w:rPr>
        <w:t>(FRD)</w:t>
      </w:r>
      <w:r w:rsidRPr="008B398A">
        <w:rPr>
          <w:i/>
        </w:rPr>
        <w:t xml:space="preserve"> </w:t>
      </w:r>
      <w:r w:rsidR="009F0F3F">
        <w:t xml:space="preserve">and </w:t>
      </w:r>
      <w:r w:rsidR="009F0F3F" w:rsidRPr="00A85529">
        <w:rPr>
          <w:i/>
          <w:iCs/>
        </w:rPr>
        <w:t xml:space="preserve">Performance </w:t>
      </w:r>
      <w:r w:rsidR="00A85529" w:rsidRPr="00A85529">
        <w:rPr>
          <w:i/>
          <w:iCs/>
        </w:rPr>
        <w:t>Requirements</w:t>
      </w:r>
      <w:r w:rsidR="001E2D71">
        <w:rPr>
          <w:i/>
          <w:iCs/>
        </w:rPr>
        <w:t xml:space="preserve"> Documents</w:t>
      </w:r>
      <w:r w:rsidR="00D64230">
        <w:rPr>
          <w:i/>
          <w:iCs/>
        </w:rPr>
        <w:t xml:space="preserve"> </w:t>
      </w:r>
      <w:r w:rsidR="00D64230" w:rsidRPr="00D64230">
        <w:t xml:space="preserve">(PRD) </w:t>
      </w:r>
      <w:r w:rsidR="00A85529" w:rsidRPr="00D64230">
        <w:t xml:space="preserve"> </w:t>
      </w:r>
      <w:r w:rsidRPr="00921BE3">
        <w:t xml:space="preserve">for the </w:t>
      </w:r>
      <w:r>
        <w:t>EIC</w:t>
      </w:r>
      <w:r w:rsidRPr="00921BE3">
        <w:t xml:space="preserve"> sub-systems and components at an appropriate control level. </w:t>
      </w:r>
      <w:r w:rsidRPr="00137230">
        <w:t xml:space="preserve">L2 Managers are the owners of their systems and responsible for ensuring that requirement and interface definitions are developed, </w:t>
      </w:r>
      <w:r w:rsidR="00A85529" w:rsidRPr="00137230">
        <w:t>controlled,</w:t>
      </w:r>
      <w:r w:rsidRPr="00137230">
        <w:t xml:space="preserve"> and communicated to the team. </w:t>
      </w:r>
      <w:r>
        <w:t xml:space="preserve">Requirements and interfaces for each Partner’s scope are to be mutually developed by BNL and Partners. </w:t>
      </w:r>
    </w:p>
    <w:p w14:paraId="0A026A76" w14:textId="77777777" w:rsidR="002C1FF5" w:rsidRDefault="002C1FF5" w:rsidP="00DB260C">
      <w:pPr>
        <w:pStyle w:val="Body"/>
        <w:spacing w:line="23" w:lineRule="atLeast"/>
        <w:rPr>
          <w:rStyle w:val="BodyChar"/>
        </w:rPr>
      </w:pPr>
    </w:p>
    <w:p w14:paraId="19BAF2A8" w14:textId="2942B5F0" w:rsidR="002C1FF5" w:rsidRDefault="002C1FF5" w:rsidP="00DB260C">
      <w:pPr>
        <w:spacing w:line="23" w:lineRule="atLeast"/>
        <w:jc w:val="both"/>
        <w:rPr>
          <w:rStyle w:val="BodyChar"/>
        </w:rPr>
      </w:pPr>
      <w:r>
        <w:rPr>
          <w:rStyle w:val="BodyChar"/>
        </w:rPr>
        <w:t xml:space="preserve">The EIC technical activities </w:t>
      </w:r>
      <w:r w:rsidRPr="008C6E71">
        <w:rPr>
          <w:rStyle w:val="BodyChar"/>
        </w:rPr>
        <w:t xml:space="preserve">follow processes outlined in the </w:t>
      </w:r>
      <w:r>
        <w:rPr>
          <w:rStyle w:val="BodyChar"/>
        </w:rPr>
        <w:t>EIC</w:t>
      </w:r>
      <w:r w:rsidRPr="008C6E71">
        <w:rPr>
          <w:rStyle w:val="BodyChar"/>
        </w:rPr>
        <w:t xml:space="preserve"> Syste</w:t>
      </w:r>
      <w:r>
        <w:rPr>
          <w:rStyle w:val="BodyChar"/>
        </w:rPr>
        <w:t>ms Engineering Management Plan (SEMP) [8],</w:t>
      </w:r>
      <w:r w:rsidR="00127749">
        <w:rPr>
          <w:rStyle w:val="BodyChar"/>
        </w:rPr>
        <w:t xml:space="preserve"> </w:t>
      </w:r>
      <w:r w:rsidRPr="008C6E71">
        <w:rPr>
          <w:rStyle w:val="BodyChar"/>
        </w:rPr>
        <w:t xml:space="preserve">and </w:t>
      </w:r>
      <w:r>
        <w:rPr>
          <w:rStyle w:val="BodyChar"/>
        </w:rPr>
        <w:t>are</w:t>
      </w:r>
      <w:r w:rsidRPr="008C6E71">
        <w:rPr>
          <w:rStyle w:val="BodyChar"/>
        </w:rPr>
        <w:t xml:space="preserve"> controlled through a </w:t>
      </w:r>
      <w:r>
        <w:t xml:space="preserve">series of </w:t>
      </w:r>
      <w:r w:rsidRPr="008C6E71">
        <w:rPr>
          <w:rStyle w:val="BodyChar"/>
        </w:rPr>
        <w:t xml:space="preserve">technical reviews described in the </w:t>
      </w:r>
      <w:r>
        <w:rPr>
          <w:rStyle w:val="BodyChar"/>
        </w:rPr>
        <w:t>EIC Technical Review Plan (TRP) [</w:t>
      </w:r>
      <w:r>
        <w:t>9</w:t>
      </w:r>
      <w:r>
        <w:rPr>
          <w:rStyle w:val="BodyChar"/>
        </w:rPr>
        <w:t>]. The comprehensive set</w:t>
      </w:r>
      <w:r>
        <w:t xml:space="preserve"> of technical reviews are conducted within WBS L2 Systems to ensure: a) the final achieved performance meets high-level requirements (GRD), system-specific requirements and lower level functional (FR) and </w:t>
      </w:r>
      <w:r w:rsidR="00BC0BF0">
        <w:t>performance</w:t>
      </w:r>
      <w:r>
        <w:t xml:space="preserve"> (</w:t>
      </w:r>
      <w:r w:rsidR="00BC0BF0">
        <w:t>P</w:t>
      </w:r>
      <w:r>
        <w:t xml:space="preserve">R) requirements, within predefined interfaces and b) the </w:t>
      </w:r>
      <w:r w:rsidRPr="00DA68E4">
        <w:rPr>
          <w:rStyle w:val="BodyChar"/>
          <w:rFonts w:cstheme="minorHAnsi"/>
        </w:rPr>
        <w:t xml:space="preserve">consistent flow-down between Global Requirements and lower level requirements. </w:t>
      </w:r>
    </w:p>
    <w:p w14:paraId="33FBDCF1" w14:textId="77777777" w:rsidR="002C1FF5" w:rsidRDefault="002C1FF5" w:rsidP="00DB260C">
      <w:pPr>
        <w:spacing w:line="23" w:lineRule="atLeast"/>
        <w:jc w:val="both"/>
        <w:rPr>
          <w:rStyle w:val="BodyChar"/>
        </w:rPr>
      </w:pPr>
    </w:p>
    <w:p w14:paraId="6057CF15" w14:textId="77777777" w:rsidR="002C1FF5" w:rsidRPr="0045564C" w:rsidRDefault="002C1FF5" w:rsidP="00DB260C">
      <w:pPr>
        <w:spacing w:line="23" w:lineRule="atLeast"/>
        <w:jc w:val="both"/>
      </w:pPr>
      <w:r>
        <w:t xml:space="preserve">Pursuant to the designation provided in the EIC SEMP, Level 2 Managers are the system design authorities and have overall responsibility to develop and maintain a System Design Plan </w:t>
      </w:r>
      <w:r w:rsidRPr="0045564C">
        <w:t xml:space="preserve">that covers all elements in their L2 system, and to assure design reviews are conducted for sub-systems within their respective authorities. </w:t>
      </w:r>
      <w:r>
        <w:t>In the event that</w:t>
      </w:r>
      <w:r w:rsidRPr="0020738C">
        <w:rPr>
          <w:rFonts w:cstheme="minorHAnsi"/>
        </w:rPr>
        <w:t xml:space="preserve"> </w:t>
      </w:r>
      <w:r>
        <w:t>&lt;PARTNER INSTITUTION&gt;</w:t>
      </w:r>
      <w:r w:rsidRPr="00DA68E4">
        <w:rPr>
          <w:rStyle w:val="BodyChar"/>
          <w:rFonts w:eastAsiaTheme="minorHAnsi"/>
        </w:rPr>
        <w:t xml:space="preserve"> </w:t>
      </w:r>
      <w:r w:rsidRPr="0020738C">
        <w:rPr>
          <w:rFonts w:cstheme="minorHAnsi"/>
        </w:rPr>
        <w:t xml:space="preserve">takes the leading role to produce </w:t>
      </w:r>
      <w:r>
        <w:rPr>
          <w:rFonts w:cstheme="minorHAnsi"/>
        </w:rPr>
        <w:t>a</w:t>
      </w:r>
      <w:r w:rsidRPr="0020738C">
        <w:rPr>
          <w:rFonts w:cstheme="minorHAnsi"/>
        </w:rPr>
        <w:t xml:space="preserve"> design</w:t>
      </w:r>
      <w:r>
        <w:rPr>
          <w:rFonts w:cstheme="minorHAnsi"/>
        </w:rPr>
        <w:t>,</w:t>
      </w:r>
      <w:r w:rsidRPr="0045564C">
        <w:t xml:space="preserve"> </w:t>
      </w:r>
      <w:r>
        <w:t>&lt;PARTNER INSTITUTION&gt;</w:t>
      </w:r>
      <w:r w:rsidRPr="0045564C">
        <w:rPr>
          <w:rStyle w:val="BodyChar"/>
        </w:rPr>
        <w:t xml:space="preserve"> </w:t>
      </w:r>
      <w:r>
        <w:rPr>
          <w:rStyle w:val="BodyChar"/>
        </w:rPr>
        <w:t>is expected to become the</w:t>
      </w:r>
      <w:r w:rsidRPr="0045564C">
        <w:rPr>
          <w:rStyle w:val="BodyChar"/>
        </w:rPr>
        <w:t xml:space="preserve"> Designer of Record for </w:t>
      </w:r>
      <w:r>
        <w:rPr>
          <w:rStyle w:val="BodyChar"/>
        </w:rPr>
        <w:t>such</w:t>
      </w:r>
      <w:r w:rsidRPr="0045564C">
        <w:rPr>
          <w:rStyle w:val="BodyChar"/>
        </w:rPr>
        <w:t xml:space="preserve"> scope of work. </w:t>
      </w:r>
      <w:r>
        <w:rPr>
          <w:rStyle w:val="BodyChar"/>
        </w:rPr>
        <w:t xml:space="preserve">The roles and responsibilities of the Designer of Record, as defined in </w:t>
      </w:r>
      <w:r>
        <w:rPr>
          <w:rFonts w:cstheme="minorHAnsi"/>
        </w:rPr>
        <w:t xml:space="preserve">the SEMP, include </w:t>
      </w:r>
      <w:r w:rsidRPr="0045564C">
        <w:rPr>
          <w:rStyle w:val="BodyChar"/>
        </w:rPr>
        <w:t>planning and executing the series of reviews for its scope of work</w:t>
      </w:r>
      <w:r>
        <w:rPr>
          <w:rStyle w:val="BodyChar"/>
          <w:rFonts w:eastAsiaTheme="minorHAnsi"/>
        </w:rPr>
        <w:t xml:space="preserve">, </w:t>
      </w:r>
      <w:r w:rsidRPr="00DA68E4">
        <w:rPr>
          <w:rStyle w:val="BodyChar"/>
          <w:rFonts w:eastAsiaTheme="minorHAnsi"/>
        </w:rPr>
        <w:t>in accordance with the project SEMP and TRP</w:t>
      </w:r>
      <w:r w:rsidRPr="0045564C">
        <w:t xml:space="preserve">. This is to ensure a consistent approach to all technical reviews conducted across the entire </w:t>
      </w:r>
      <w:r>
        <w:t>EIC</w:t>
      </w:r>
      <w:r w:rsidRPr="0045564C">
        <w:t xml:space="preserve"> scope of work. </w:t>
      </w:r>
    </w:p>
    <w:p w14:paraId="23B0480D" w14:textId="77777777" w:rsidR="002C1FF5" w:rsidRPr="0045564C" w:rsidRDefault="002C1FF5" w:rsidP="00DB260C">
      <w:pPr>
        <w:pStyle w:val="Body"/>
        <w:spacing w:line="23" w:lineRule="atLeast"/>
      </w:pPr>
    </w:p>
    <w:p w14:paraId="3CC8D205" w14:textId="77777777" w:rsidR="002C1FF5" w:rsidRDefault="002C1FF5" w:rsidP="00DB260C">
      <w:pPr>
        <w:spacing w:line="23" w:lineRule="atLeast"/>
        <w:jc w:val="both"/>
        <w:rPr>
          <w:rStyle w:val="BodyChar"/>
        </w:rPr>
      </w:pPr>
      <w:r>
        <w:rPr>
          <w:rStyle w:val="BodyChar"/>
        </w:rPr>
        <w:t>&lt;PARTNER INSTITUTION&gt;</w:t>
      </w:r>
      <w:r w:rsidRPr="0045564C">
        <w:rPr>
          <w:rStyle w:val="BodyChar"/>
        </w:rPr>
        <w:t xml:space="preserve"> in collaboration with </w:t>
      </w:r>
      <w:r>
        <w:rPr>
          <w:rStyle w:val="BodyChar"/>
        </w:rPr>
        <w:t>BNL</w:t>
      </w:r>
      <w:r w:rsidRPr="0045564C">
        <w:rPr>
          <w:rStyle w:val="BodyChar"/>
        </w:rPr>
        <w:t xml:space="preserve"> develops a Design Review Plan for its scope of work. The plan includes Review milestones and associated deliverables for each review. The Design Review Plan is subject to approval by </w:t>
      </w:r>
      <w:r w:rsidRPr="00DA68E4">
        <w:rPr>
          <w:rStyle w:val="BodyChar"/>
          <w:rFonts w:eastAsiaTheme="minorHAnsi"/>
        </w:rPr>
        <w:t xml:space="preserve">the corresponding </w:t>
      </w:r>
      <w:r>
        <w:rPr>
          <w:rStyle w:val="BodyChar"/>
        </w:rPr>
        <w:t>L2</w:t>
      </w:r>
      <w:r w:rsidRPr="0045564C">
        <w:rPr>
          <w:rStyle w:val="BodyChar"/>
        </w:rPr>
        <w:t xml:space="preserve"> Manager and</w:t>
      </w:r>
      <w:r w:rsidRPr="00DA68E4">
        <w:rPr>
          <w:rStyle w:val="BodyChar"/>
          <w:rFonts w:eastAsiaTheme="minorHAnsi"/>
        </w:rPr>
        <w:t xml:space="preserve"> the</w:t>
      </w:r>
      <w:r w:rsidRPr="0045564C">
        <w:rPr>
          <w:rStyle w:val="BodyChar"/>
        </w:rPr>
        <w:t xml:space="preserve"> project Technical Director. The detailed list of document deliverables for each review class is a </w:t>
      </w:r>
      <w:r w:rsidRPr="00DA68E4">
        <w:rPr>
          <w:rStyle w:val="BodyChar"/>
          <w:i/>
        </w:rPr>
        <w:t>Partner Deliverable,</w:t>
      </w:r>
      <w:r w:rsidRPr="0045564C">
        <w:rPr>
          <w:rStyle w:val="BodyChar"/>
        </w:rPr>
        <w:t xml:space="preserve"> integrated in the Project Planning Documents and attached in Appendix A of the associated PPD – Part 2 </w:t>
      </w:r>
      <w:r w:rsidRPr="00B2010C">
        <w:t>“</w:t>
      </w:r>
      <w:r>
        <w:t>&lt;in-kind deliverable&gt;.”</w:t>
      </w:r>
      <w:r w:rsidRPr="0045564C">
        <w:rPr>
          <w:rStyle w:val="BodyChar"/>
        </w:rPr>
        <w:t xml:space="preserve">  </w:t>
      </w:r>
      <w:r>
        <w:rPr>
          <w:rStyle w:val="BodyChar"/>
        </w:rPr>
        <w:t>BNL</w:t>
      </w:r>
      <w:r w:rsidRPr="0045564C">
        <w:rPr>
          <w:rStyle w:val="BodyChar"/>
        </w:rPr>
        <w:t xml:space="preserve"> plans to assist with organizing the reviews. </w:t>
      </w:r>
      <w:r w:rsidRPr="00DA68E4">
        <w:rPr>
          <w:rStyle w:val="BodyChar"/>
          <w:i/>
        </w:rPr>
        <w:t>With respect to the review process</w:t>
      </w:r>
      <w:r w:rsidRPr="0045564C">
        <w:rPr>
          <w:rStyle w:val="BodyChar"/>
        </w:rPr>
        <w:t xml:space="preserve">, the </w:t>
      </w:r>
      <w:r>
        <w:t>&lt;PARTNER INSTITUTION&gt;</w:t>
      </w:r>
      <w:r w:rsidRPr="0045564C">
        <w:rPr>
          <w:rStyle w:val="BodyChar"/>
        </w:rPr>
        <w:t xml:space="preserve"> </w:t>
      </w:r>
      <w:r>
        <w:rPr>
          <w:rStyle w:val="BodyChar"/>
        </w:rPr>
        <w:t>Technical Representative</w:t>
      </w:r>
      <w:r w:rsidRPr="00763C7A">
        <w:rPr>
          <w:rStyle w:val="BodyChar"/>
        </w:rPr>
        <w:t xml:space="preserve"> role and responsibilities are equivalent to those of a </w:t>
      </w:r>
      <w:r>
        <w:rPr>
          <w:rStyle w:val="BodyChar"/>
        </w:rPr>
        <w:t>Review Committee Chair</w:t>
      </w:r>
      <w:r w:rsidRPr="00763C7A">
        <w:rPr>
          <w:rStyle w:val="BodyChar"/>
        </w:rPr>
        <w:t xml:space="preserve">, as defined in the </w:t>
      </w:r>
      <w:r>
        <w:rPr>
          <w:rStyle w:val="BodyChar"/>
        </w:rPr>
        <w:t>EIC</w:t>
      </w:r>
      <w:r w:rsidRPr="00763C7A">
        <w:rPr>
          <w:rStyle w:val="BodyChar"/>
        </w:rPr>
        <w:t xml:space="preserve"> </w:t>
      </w:r>
      <w:r>
        <w:rPr>
          <w:rStyle w:val="BodyChar"/>
        </w:rPr>
        <w:t xml:space="preserve">Technical Review Plan [9]. </w:t>
      </w:r>
    </w:p>
    <w:p w14:paraId="7F2DE59A" w14:textId="77777777" w:rsidR="002C1FF5" w:rsidRDefault="002C1FF5" w:rsidP="00DB260C">
      <w:pPr>
        <w:spacing w:line="23" w:lineRule="atLeast"/>
        <w:jc w:val="both"/>
        <w:rPr>
          <w:rStyle w:val="BodyChar"/>
        </w:rPr>
      </w:pPr>
    </w:p>
    <w:p w14:paraId="1ECE3258" w14:textId="5D48E6DD" w:rsidR="002C1FF5" w:rsidRDefault="002C1FF5" w:rsidP="00DB260C">
      <w:pPr>
        <w:spacing w:line="23" w:lineRule="atLeast"/>
        <w:jc w:val="both"/>
      </w:pPr>
      <w:r w:rsidRPr="008F7DEF">
        <w:rPr>
          <w:rStyle w:val="BodyChar"/>
        </w:rPr>
        <w:t xml:space="preserve">The list of </w:t>
      </w:r>
      <w:r w:rsidR="0071315C">
        <w:rPr>
          <w:rStyle w:val="BodyChar"/>
        </w:rPr>
        <w:t>all</w:t>
      </w:r>
      <w:r w:rsidRPr="008F7DEF">
        <w:rPr>
          <w:rStyle w:val="BodyChar"/>
        </w:rPr>
        <w:t xml:space="preserve"> </w:t>
      </w:r>
      <w:r w:rsidR="009B5772">
        <w:rPr>
          <w:rStyle w:val="BodyChar"/>
        </w:rPr>
        <w:t xml:space="preserve">design </w:t>
      </w:r>
      <w:r w:rsidRPr="008F7DEF">
        <w:rPr>
          <w:rStyle w:val="BodyChar"/>
        </w:rPr>
        <w:t xml:space="preserve">reviews </w:t>
      </w:r>
      <w:r w:rsidR="0071315C">
        <w:rPr>
          <w:rStyle w:val="BodyChar"/>
        </w:rPr>
        <w:t>is reported in</w:t>
      </w:r>
      <w:r w:rsidRPr="008F7DEF">
        <w:rPr>
          <w:rStyle w:val="BodyChar"/>
        </w:rPr>
        <w:t xml:space="preserve"> the </w:t>
      </w:r>
      <w:r>
        <w:rPr>
          <w:rStyle w:val="BodyChar"/>
        </w:rPr>
        <w:t>EIC</w:t>
      </w:r>
      <w:r w:rsidRPr="008F7DEF">
        <w:rPr>
          <w:rStyle w:val="BodyChar"/>
        </w:rPr>
        <w:t xml:space="preserve"> </w:t>
      </w:r>
      <w:r>
        <w:rPr>
          <w:rStyle w:val="BodyChar"/>
        </w:rPr>
        <w:t>TRP,</w:t>
      </w:r>
      <w:r w:rsidRPr="008F7DEF">
        <w:rPr>
          <w:rStyle w:val="BodyChar"/>
        </w:rPr>
        <w:t xml:space="preserve"> including </w:t>
      </w:r>
      <w:r>
        <w:rPr>
          <w:rStyle w:val="BodyChar"/>
        </w:rPr>
        <w:t xml:space="preserve">the expected design maturity value defined in the TRP and </w:t>
      </w:r>
      <w:r w:rsidRPr="008F7DEF">
        <w:rPr>
          <w:rStyle w:val="BodyChar"/>
        </w:rPr>
        <w:t>a summary of their objectives</w:t>
      </w:r>
      <w:r>
        <w:rPr>
          <w:rStyle w:val="BodyChar"/>
        </w:rPr>
        <w:t>,</w:t>
      </w:r>
      <w:r w:rsidRPr="008F7DEF">
        <w:rPr>
          <w:rStyle w:val="BodyChar"/>
        </w:rPr>
        <w:t xml:space="preserve"> is provided below. The </w:t>
      </w:r>
      <w:r>
        <w:rPr>
          <w:rStyle w:val="BodyChar"/>
        </w:rPr>
        <w:t>P</w:t>
      </w:r>
      <w:r w:rsidRPr="008F7DEF">
        <w:rPr>
          <w:rStyle w:val="BodyChar"/>
        </w:rPr>
        <w:t>artner’s role in each review is highlighted as appropriate</w:t>
      </w:r>
      <w:r w:rsidRPr="00DA68E4">
        <w:t xml:space="preserve">. </w:t>
      </w:r>
    </w:p>
    <w:p w14:paraId="54852CE7" w14:textId="77777777" w:rsidR="002C1FF5" w:rsidRPr="000E5325" w:rsidRDefault="002C1FF5" w:rsidP="00DB260C">
      <w:pPr>
        <w:spacing w:line="23" w:lineRule="atLeast"/>
      </w:pPr>
    </w:p>
    <w:p w14:paraId="141874E2" w14:textId="77777777" w:rsidR="002C1FF5" w:rsidRDefault="002C1FF5" w:rsidP="00783A5F">
      <w:pPr>
        <w:pStyle w:val="Heading3"/>
        <w:numPr>
          <w:ilvl w:val="1"/>
          <w:numId w:val="16"/>
        </w:numPr>
        <w:spacing w:before="0" w:after="120" w:line="23" w:lineRule="atLeast"/>
        <w:ind w:left="360"/>
        <w:jc w:val="both"/>
      </w:pPr>
      <w:bookmarkStart w:id="61" w:name="_Toc152010079"/>
      <w:bookmarkStart w:id="62" w:name="_Toc152589264"/>
      <w:bookmarkStart w:id="63" w:name="_Toc520585587"/>
      <w:r>
        <w:t>Conceptual Design Review [30% Design Maturity]</w:t>
      </w:r>
      <w:bookmarkEnd w:id="61"/>
      <w:bookmarkEnd w:id="62"/>
    </w:p>
    <w:p w14:paraId="0948C936" w14:textId="77777777" w:rsidR="002C1FF5" w:rsidRPr="00FA3AB5" w:rsidRDefault="002C1FF5" w:rsidP="00DB260C">
      <w:pPr>
        <w:spacing w:line="23" w:lineRule="atLeast"/>
        <w:jc w:val="both"/>
      </w:pPr>
      <w:r>
        <w:t xml:space="preserve">The Conceptual Design Review (CDR) is held to ensure that the objectives and requirements of the design are understood and that the proposed design approach meets these requirements. The emphasis is placed </w:t>
      </w:r>
      <w:r>
        <w:lastRenderedPageBreak/>
        <w:t>on the requirements, how they flow down, the proposed design concept, and the definition of the major system interfaces. &lt;PARTNER INSTITUTION&gt;</w:t>
      </w:r>
      <w:r w:rsidRPr="0045564C">
        <w:t xml:space="preserve"> </w:t>
      </w:r>
      <w:r>
        <w:t xml:space="preserve">to successfully conclude the CDR process has to demonstrate full understanding and validation of: </w:t>
      </w:r>
      <w:r w:rsidRPr="00284E76">
        <w:t>Design Objectives</w:t>
      </w:r>
      <w:r>
        <w:t>, Requirements and Interfaces,</w:t>
      </w:r>
      <w:r w:rsidRPr="00284E76">
        <w:t xml:space="preserve"> R&amp;D plan</w:t>
      </w:r>
      <w:r>
        <w:t xml:space="preserve">s, </w:t>
      </w:r>
      <w:r w:rsidRPr="009F67CB">
        <w:t>Preliminary hazards analysis and prevention</w:t>
      </w:r>
      <w:r>
        <w:t>, Risk mitigation and lastly Conceptual estimates of budget and schedule.</w:t>
      </w:r>
    </w:p>
    <w:p w14:paraId="485BDE8E" w14:textId="77777777" w:rsidR="002C1FF5" w:rsidRPr="0052701C" w:rsidRDefault="002C1FF5" w:rsidP="00DB260C">
      <w:pPr>
        <w:pStyle w:val="ListParagraph"/>
        <w:spacing w:line="23" w:lineRule="atLeast"/>
      </w:pPr>
    </w:p>
    <w:p w14:paraId="0775C16F" w14:textId="77777777" w:rsidR="002C1FF5" w:rsidRPr="00DA68E4" w:rsidRDefault="002C1FF5" w:rsidP="00DB260C">
      <w:pPr>
        <w:spacing w:line="23" w:lineRule="atLeast"/>
        <w:jc w:val="both"/>
      </w:pPr>
      <w:r>
        <w:t>BNL</w:t>
      </w:r>
      <w:r w:rsidRPr="00DA68E4">
        <w:t xml:space="preserve"> holds ultimate responsibility for requirements documents, although they are jointly developed and approved by both </w:t>
      </w:r>
      <w:r>
        <w:t>BNL</w:t>
      </w:r>
      <w:r w:rsidRPr="00DA68E4">
        <w:t xml:space="preserve"> and </w:t>
      </w:r>
      <w:r>
        <w:t>&lt;PARTNER INSTITUTION&gt;</w:t>
      </w:r>
      <w:r w:rsidRPr="00DA68E4">
        <w:t>. Once approved, these are controlled documents.</w:t>
      </w:r>
    </w:p>
    <w:p w14:paraId="4B8A7C9D" w14:textId="77777777" w:rsidR="002C1FF5" w:rsidRPr="00383701" w:rsidRDefault="002C1FF5" w:rsidP="00DB260C">
      <w:pPr>
        <w:spacing w:line="23" w:lineRule="atLeast"/>
        <w:ind w:left="360"/>
      </w:pPr>
    </w:p>
    <w:p w14:paraId="1ADB8335" w14:textId="77777777" w:rsidR="002C1FF5" w:rsidRDefault="002C1FF5" w:rsidP="00783A5F">
      <w:pPr>
        <w:pStyle w:val="Heading3"/>
        <w:numPr>
          <w:ilvl w:val="1"/>
          <w:numId w:val="16"/>
        </w:numPr>
        <w:spacing w:before="0" w:after="120" w:line="23" w:lineRule="atLeast"/>
        <w:ind w:left="360"/>
        <w:jc w:val="both"/>
      </w:pPr>
      <w:bookmarkStart w:id="64" w:name="_Toc152010080"/>
      <w:bookmarkStart w:id="65" w:name="_Toc152589265"/>
      <w:r>
        <w:t>Preliminary Design Review [60% Design</w:t>
      </w:r>
      <w:r>
        <w:rPr>
          <w:spacing w:val="-7"/>
        </w:rPr>
        <w:t xml:space="preserve"> </w:t>
      </w:r>
      <w:r>
        <w:t>Maturity]</w:t>
      </w:r>
      <w:bookmarkEnd w:id="63"/>
      <w:bookmarkEnd w:id="64"/>
      <w:bookmarkEnd w:id="65"/>
    </w:p>
    <w:p w14:paraId="72453881" w14:textId="77777777" w:rsidR="002C1FF5" w:rsidRDefault="002C1FF5" w:rsidP="00DB260C">
      <w:pPr>
        <w:spacing w:line="23" w:lineRule="atLeast"/>
        <w:jc w:val="both"/>
      </w:pPr>
      <w:r w:rsidRPr="008E05A4">
        <w:t>Preliminary Design Reviews (PDRs) are technical reviews intended to assure the design meets the requirements and supports a high confidence estimate of scope, cost, and schedule. Designs should be sufficiently advanced to demonstrate compliance with requirements and support an engineering cost estimate. In cases of significant complexity or potential cost or schedule impact, a PDR (or FDR, next section) may be required to guide fabrication or procurement of pre-production prototypes, engineering demonstration units, etc.</w:t>
      </w:r>
      <w:r w:rsidRPr="0045564C">
        <w:t xml:space="preserve"> </w:t>
      </w:r>
      <w:r>
        <w:t>&lt;PARTNER INSTITUTION&gt;</w:t>
      </w:r>
      <w:r w:rsidRPr="0045564C">
        <w:t xml:space="preserve"> is to demonstrate the design approach meets the technical requirements and satisfies all required interfaces. The completion of the PDR and the closure of any requests for action generated by the review establish the basis for proceeding with the detailed design. </w:t>
      </w:r>
      <w:r w:rsidRPr="00DF443B">
        <w:t>The completion of the PDR and the response to recommendations generated by the review establish the basis for proceeding with the final design phase.</w:t>
      </w:r>
      <w:r>
        <w:t xml:space="preserve"> </w:t>
      </w:r>
    </w:p>
    <w:p w14:paraId="6495AC2A" w14:textId="77777777" w:rsidR="002C1FF5" w:rsidRPr="004C040F" w:rsidRDefault="002C1FF5" w:rsidP="00DB260C">
      <w:pPr>
        <w:spacing w:line="23" w:lineRule="atLeast"/>
        <w:jc w:val="both"/>
      </w:pPr>
    </w:p>
    <w:p w14:paraId="5CFAB879" w14:textId="77777777" w:rsidR="002C1FF5" w:rsidRDefault="002C1FF5" w:rsidP="00783A5F">
      <w:pPr>
        <w:pStyle w:val="Heading3"/>
        <w:numPr>
          <w:ilvl w:val="1"/>
          <w:numId w:val="16"/>
        </w:numPr>
        <w:spacing w:before="0" w:after="120" w:line="23" w:lineRule="atLeast"/>
        <w:ind w:left="360"/>
        <w:jc w:val="both"/>
      </w:pPr>
      <w:bookmarkStart w:id="66" w:name="_Toc520585588"/>
      <w:bookmarkStart w:id="67" w:name="_Toc152010081"/>
      <w:bookmarkStart w:id="68" w:name="_Toc152589266"/>
      <w:r>
        <w:t>Final Design Review [90% Design</w:t>
      </w:r>
      <w:r>
        <w:rPr>
          <w:spacing w:val="-7"/>
        </w:rPr>
        <w:t xml:space="preserve"> </w:t>
      </w:r>
      <w:r>
        <w:t>Maturity]</w:t>
      </w:r>
      <w:bookmarkEnd w:id="66"/>
      <w:bookmarkEnd w:id="67"/>
      <w:bookmarkEnd w:id="68"/>
    </w:p>
    <w:p w14:paraId="1983E568" w14:textId="77777777" w:rsidR="002C1FF5" w:rsidRDefault="002C1FF5" w:rsidP="00DB260C">
      <w:pPr>
        <w:spacing w:line="23" w:lineRule="atLeast"/>
        <w:jc w:val="both"/>
      </w:pPr>
      <w:r w:rsidRPr="001B6080">
        <w:t>Final Design Reviews (FDRs) are technical and programmatic reviews conducted to give assurance that the completed design achieves all requirements, satisfies all interface requirements, and ensures that fabrication and/or procurements are ready to proceed with minimum risk of change orders. In cases of significant complexity and/or cost, an FDR may be required to guide fabrication or procurement of pre-production prototypes, engineering demonstration units, etc.</w:t>
      </w:r>
    </w:p>
    <w:p w14:paraId="74048C63" w14:textId="77777777" w:rsidR="002C1FF5" w:rsidRDefault="002C1FF5" w:rsidP="00DB260C">
      <w:pPr>
        <w:spacing w:line="23" w:lineRule="atLeast"/>
        <w:jc w:val="both"/>
      </w:pPr>
      <w:r>
        <w:t>&lt;PARTNER INSTITUTION&gt;</w:t>
      </w:r>
      <w:r w:rsidRPr="0045564C">
        <w:t xml:space="preserve"> plans </w:t>
      </w:r>
      <w:r>
        <w:t xml:space="preserve">to provide assurance that the completed design of the selected configuration meets all functional and performance specifications as well as interfaces. </w:t>
      </w:r>
    </w:p>
    <w:p w14:paraId="6D8AA859" w14:textId="77777777" w:rsidR="002C1FF5" w:rsidRPr="000E5325" w:rsidRDefault="002C1FF5" w:rsidP="00DB260C">
      <w:pPr>
        <w:spacing w:line="23" w:lineRule="atLeast"/>
        <w:ind w:left="360"/>
      </w:pPr>
    </w:p>
    <w:p w14:paraId="7B695E3B" w14:textId="77777777" w:rsidR="002C1FF5" w:rsidRDefault="002C1FF5" w:rsidP="00783A5F">
      <w:pPr>
        <w:pStyle w:val="Heading3"/>
        <w:numPr>
          <w:ilvl w:val="1"/>
          <w:numId w:val="16"/>
        </w:numPr>
        <w:spacing w:before="0" w:after="120" w:line="23" w:lineRule="atLeast"/>
        <w:ind w:left="360"/>
        <w:jc w:val="both"/>
      </w:pPr>
      <w:bookmarkStart w:id="69" w:name="_Toc520585589"/>
      <w:bookmarkStart w:id="70" w:name="_Toc152010082"/>
      <w:bookmarkStart w:id="71" w:name="_Toc152589267"/>
      <w:r>
        <w:t>Procurement Readiness Review</w:t>
      </w:r>
      <w:bookmarkEnd w:id="69"/>
      <w:bookmarkEnd w:id="70"/>
      <w:bookmarkEnd w:id="71"/>
    </w:p>
    <w:p w14:paraId="14510009" w14:textId="25F532A4" w:rsidR="002C1FF5" w:rsidRDefault="002C1FF5" w:rsidP="00DB260C">
      <w:pPr>
        <w:spacing w:line="23" w:lineRule="atLeast"/>
        <w:jc w:val="both"/>
      </w:pPr>
      <w:r w:rsidRPr="0008272F">
        <w:t>Procurement Readiness Reviews (PRRs) are reviews held prior to initiating the procurement cycle of critical, high-value, or other procurements. This final check ensures that the appropriate level of technical review has occurred, that the procurement documentation package, in particular Statement of Work (</w:t>
      </w:r>
      <w:r w:rsidR="007D0314">
        <w:t>SoW</w:t>
      </w:r>
      <w:r w:rsidRPr="0008272F">
        <w:t>) and Specification documents are complete and satisfies requirements, and that the procurement and technical teams are aligned to accomplish major procurements prior to formal solicitation.</w:t>
      </w:r>
      <w:r>
        <w:t xml:space="preserve"> </w:t>
      </w:r>
      <w:r w:rsidRPr="00E33577">
        <w:t>For an In-Kind Contributor (IKC), a PRR will consist of a review of the technical documents only.</w:t>
      </w:r>
      <w:r>
        <w:t xml:space="preserve"> &lt;PARTNER INSTITUTION&gt;</w:t>
      </w:r>
      <w:r w:rsidRPr="0045564C">
        <w:t xml:space="preserve"> plans </w:t>
      </w:r>
      <w:r>
        <w:t xml:space="preserve">to demonstrate that the schedule, assessment of planned vendor evaluation, and technical documents are sufficient to execute the procurement and manufacturing cycle. </w:t>
      </w:r>
    </w:p>
    <w:p w14:paraId="05402595" w14:textId="77777777" w:rsidR="002C1FF5" w:rsidRPr="007143FE" w:rsidRDefault="002C1FF5" w:rsidP="00DB260C">
      <w:pPr>
        <w:spacing w:line="23" w:lineRule="atLeast"/>
        <w:ind w:left="360"/>
      </w:pPr>
    </w:p>
    <w:p w14:paraId="08EE819A" w14:textId="77777777" w:rsidR="002C1FF5" w:rsidRDefault="002C1FF5" w:rsidP="00783A5F">
      <w:pPr>
        <w:pStyle w:val="Heading3"/>
        <w:numPr>
          <w:ilvl w:val="1"/>
          <w:numId w:val="16"/>
        </w:numPr>
        <w:spacing w:before="0" w:after="120" w:line="23" w:lineRule="atLeast"/>
        <w:ind w:left="360"/>
        <w:jc w:val="both"/>
      </w:pPr>
      <w:bookmarkStart w:id="72" w:name="_Toc152010084"/>
      <w:bookmarkStart w:id="73" w:name="_Toc152589268"/>
      <w:bookmarkStart w:id="74" w:name="_Toc520585590"/>
      <w:r>
        <w:t>Manufacturing Readiness Review</w:t>
      </w:r>
      <w:bookmarkEnd w:id="72"/>
      <w:bookmarkEnd w:id="73"/>
      <w:r>
        <w:t xml:space="preserve"> </w:t>
      </w:r>
    </w:p>
    <w:p w14:paraId="40EE9476" w14:textId="77777777" w:rsidR="002C1FF5" w:rsidRDefault="002C1FF5" w:rsidP="00DB260C">
      <w:pPr>
        <w:spacing w:line="23" w:lineRule="atLeast"/>
        <w:jc w:val="both"/>
      </w:pPr>
      <w:r w:rsidRPr="004C36D1">
        <w:t xml:space="preserve">Manufacturing Readiness Reviews (MRR) may be required prior to the start of component manufacture. MRRs are required prior to component manufacture where changes occur to designs, specifications, or requirements following FDR. This can occur for example when a change is identified which improves manufacturability. MRRs are not required for all system, subsystem, and components, but should be </w:t>
      </w:r>
      <w:r w:rsidRPr="004C36D1">
        <w:lastRenderedPageBreak/>
        <w:t>conducted for complex, high-risk, or highly technical system, subsystem, and components and included as milestones at the discretion of the System Manager. MRRs are valuable when design improvements for manufacturability are identified post-FDR. MRRs also ensure the fabrication effort produces what the project requires using the latest technical information. The successful conclusion of an MRR authorizes component manufacturing to begin.</w:t>
      </w:r>
    </w:p>
    <w:p w14:paraId="1BC25075" w14:textId="77777777" w:rsidR="002C1FF5" w:rsidRPr="00F61A70" w:rsidRDefault="002C1FF5" w:rsidP="00DB260C">
      <w:pPr>
        <w:spacing w:line="23" w:lineRule="atLeast"/>
        <w:ind w:left="360"/>
      </w:pPr>
    </w:p>
    <w:p w14:paraId="089546F7" w14:textId="77777777" w:rsidR="002C1FF5" w:rsidRPr="004B3170" w:rsidRDefault="002C1FF5" w:rsidP="00783A5F">
      <w:pPr>
        <w:pStyle w:val="Heading3"/>
        <w:numPr>
          <w:ilvl w:val="1"/>
          <w:numId w:val="16"/>
        </w:numPr>
        <w:spacing w:before="0" w:after="120" w:line="23" w:lineRule="atLeast"/>
        <w:ind w:left="360"/>
        <w:jc w:val="both"/>
      </w:pPr>
      <w:bookmarkStart w:id="75" w:name="_Toc152010085"/>
      <w:bookmarkStart w:id="76" w:name="_Toc152589269"/>
      <w:r w:rsidRPr="004B3170">
        <w:t>Transport</w:t>
      </w:r>
      <w:r>
        <w:t>ation</w:t>
      </w:r>
      <w:r w:rsidRPr="004B3170">
        <w:t xml:space="preserve"> Readiness Review</w:t>
      </w:r>
      <w:bookmarkEnd w:id="74"/>
      <w:bookmarkEnd w:id="75"/>
      <w:bookmarkEnd w:id="76"/>
      <w:r w:rsidRPr="004B3170">
        <w:t xml:space="preserve"> </w:t>
      </w:r>
    </w:p>
    <w:p w14:paraId="06FCCD47" w14:textId="77777777" w:rsidR="002C1FF5" w:rsidRPr="00DA68E4" w:rsidRDefault="002C1FF5" w:rsidP="00DB260C">
      <w:pPr>
        <w:spacing w:line="23" w:lineRule="atLeast"/>
        <w:jc w:val="both"/>
      </w:pPr>
      <w:r w:rsidRPr="00427A55">
        <w:t>Transportation Readiness Reviews (TRRs) are held to ensure that sensitive equipment can be safely transported both onsite and from production facilities (partner laboratories and institutions, industrial partners, IKC, etc.) to BNL or other designated facility. TRRs should be held for complex or delicate devices where standard packaging/crating considerations are inadequate (e.g., cryomodule transport). The review should be scheduled with enough time before the end of production (start of transportation) to allow the final design, review, and fabrication of appropriate transportation fixtures, shipping frames, and other required equipment. In some cases, a separate design cycle with milestone reviews may be required for the shipping tooling depending on complexity.</w:t>
      </w:r>
      <w:r>
        <w:t xml:space="preserve"> As part of the review, </w:t>
      </w:r>
      <w:r>
        <w:rPr>
          <w:rFonts w:cs="Tahoma"/>
        </w:rPr>
        <w:t xml:space="preserve">&lt;PARTNER INSTITUTION&gt; </w:t>
      </w:r>
      <w:r>
        <w:t>plans to provide technical clarifications and/or details as needed.</w:t>
      </w:r>
    </w:p>
    <w:p w14:paraId="2B5BD1EB" w14:textId="77777777" w:rsidR="002C1FF5" w:rsidRDefault="002C1FF5" w:rsidP="00DB260C">
      <w:pPr>
        <w:spacing w:line="23" w:lineRule="atLeast"/>
        <w:ind w:left="270"/>
        <w:jc w:val="both"/>
      </w:pPr>
    </w:p>
    <w:p w14:paraId="7C90F5E4" w14:textId="77777777" w:rsidR="002C1FF5" w:rsidRDefault="002C1FF5" w:rsidP="00783A5F">
      <w:pPr>
        <w:pStyle w:val="Heading3"/>
        <w:numPr>
          <w:ilvl w:val="1"/>
          <w:numId w:val="16"/>
        </w:numPr>
        <w:spacing w:before="0" w:after="120" w:line="23" w:lineRule="atLeast"/>
        <w:ind w:left="360"/>
        <w:jc w:val="both"/>
      </w:pPr>
      <w:bookmarkStart w:id="77" w:name="_Toc152010086"/>
      <w:bookmarkStart w:id="78" w:name="_Toc152589270"/>
      <w:bookmarkStart w:id="79" w:name="_Toc520585591"/>
      <w:r>
        <w:t>System Acceptance Reviews</w:t>
      </w:r>
      <w:bookmarkEnd w:id="77"/>
      <w:bookmarkEnd w:id="78"/>
    </w:p>
    <w:p w14:paraId="60361DA4" w14:textId="77777777" w:rsidR="002C1FF5" w:rsidRDefault="002C1FF5" w:rsidP="00DB260C">
      <w:pPr>
        <w:spacing w:line="23" w:lineRule="atLeast"/>
        <w:jc w:val="both"/>
      </w:pPr>
      <w:r>
        <w:t>System Acceptance Reviews (SAR) enable the transfer of ownership and technical risk associated with Partner deliverables from Partners to BNL.  SARs are used for all IKC deliverables and may be utilized for other scope as well (though acceptability of components procured under contract is typically addressed through the inspection process or contractually required factory acceptance testing). SARs occur in two phases and are defined as SAR1 and SAR2 with each identified by the milestone in the schedule. Prior to delivery to the project, each IKC, with the support of the cognizant System/L2 and Subsystem Managers, will conduct a SAR1 to allow the project to formally review and accept the deliverable. At the completion of the SAR1, the IKC confirms the deliverable meets all technical specifications, requirements, and acceptance criteria, and that all documentation is complete. The EIC Project also confirms that the documentation is complete and authorizes the IKC to ship.</w:t>
      </w:r>
    </w:p>
    <w:p w14:paraId="171C197D" w14:textId="77777777" w:rsidR="002C1FF5" w:rsidRDefault="002C1FF5" w:rsidP="00DB260C">
      <w:pPr>
        <w:spacing w:line="23" w:lineRule="atLeast"/>
        <w:jc w:val="both"/>
      </w:pPr>
      <w:r>
        <w:t>The Project conducts a SAR2 after an IKC deliverable arrives at BNL (or other designated location) for integration, and confirms that the deliverable meets all technical specifications, requirements, and acceptance criteria after transportation and that all documentation is received and complete as agreed upon in the EIC Project Planning Document (PPD). At the completion of the SAR2, the ownership of the deliverable shall be documented and transferred where appropriate.</w:t>
      </w:r>
      <w:r w:rsidRPr="00443669">
        <w:t xml:space="preserve"> </w:t>
      </w:r>
      <w:r>
        <w:rPr>
          <w:rFonts w:cs="Tahoma"/>
        </w:rPr>
        <w:t xml:space="preserve">&lt;PARTNER INSTITUTION&gt; shall provide all </w:t>
      </w:r>
      <w:r w:rsidRPr="00443669">
        <w:t>IKC-produced documentation, including travelers, test reports, and bills of materials</w:t>
      </w:r>
      <w:r>
        <w:t xml:space="preserve"> in their completed form. </w:t>
      </w:r>
    </w:p>
    <w:p w14:paraId="2C0A7C05" w14:textId="77777777" w:rsidR="002C1FF5" w:rsidRPr="0026325F" w:rsidRDefault="002C1FF5" w:rsidP="00783A5F">
      <w:pPr>
        <w:pStyle w:val="Heading1"/>
        <w:numPr>
          <w:ilvl w:val="0"/>
          <w:numId w:val="13"/>
        </w:numPr>
        <w:spacing w:line="23" w:lineRule="atLeast"/>
      </w:pPr>
      <w:bookmarkStart w:id="80" w:name="_Toc152010087"/>
      <w:bookmarkStart w:id="81" w:name="_Toc152589271"/>
      <w:bookmarkEnd w:id="79"/>
      <w:r>
        <w:lastRenderedPageBreak/>
        <w:t xml:space="preserve">EIC </w:t>
      </w:r>
      <w:r w:rsidRPr="0026325F">
        <w:t xml:space="preserve">Project </w:t>
      </w:r>
      <w:bookmarkEnd w:id="56"/>
      <w:bookmarkEnd w:id="57"/>
      <w:bookmarkEnd w:id="58"/>
      <w:bookmarkEnd w:id="59"/>
      <w:bookmarkEnd w:id="60"/>
      <w:r w:rsidRPr="0026325F">
        <w:t>phases</w:t>
      </w:r>
      <w:bookmarkEnd w:id="80"/>
      <w:bookmarkEnd w:id="81"/>
      <w:r w:rsidRPr="0026325F">
        <w:t xml:space="preserve"> </w:t>
      </w:r>
    </w:p>
    <w:p w14:paraId="29449AB8" w14:textId="77777777" w:rsidR="002C1FF5" w:rsidRPr="00DA68E4" w:rsidRDefault="002C1FF5" w:rsidP="00DB260C">
      <w:pPr>
        <w:spacing w:line="23" w:lineRule="atLeast"/>
        <w:jc w:val="both"/>
        <w:rPr>
          <w:rFonts w:eastAsia="Cambria"/>
          <w:noProof/>
        </w:rPr>
      </w:pPr>
      <w:r w:rsidRPr="00DA68E4">
        <w:rPr>
          <w:rFonts w:eastAsia="Cambria"/>
          <w:noProof/>
        </w:rPr>
        <w:t xml:space="preserve">Activities for the </w:t>
      </w:r>
      <w:r>
        <w:rPr>
          <w:rFonts w:eastAsia="Cambria"/>
          <w:noProof/>
        </w:rPr>
        <w:t>EIC</w:t>
      </w:r>
      <w:r w:rsidRPr="00DA68E4">
        <w:rPr>
          <w:rFonts w:eastAsia="Cambria"/>
          <w:noProof/>
        </w:rPr>
        <w:t xml:space="preserve"> Project described in the PPDs are planned to be executed according to four Project Phases based on design and execution maturity. The intent of such phases is to organize activities and deliverables (both Components and documents) relevant to each stage of the project. Technical reviews for production deliverables define the beginning and end of each phase. The document deliverables associated with each Phase are detailed in the Appendix of the associated PPD – Part 2. </w:t>
      </w:r>
    </w:p>
    <w:p w14:paraId="47F04296" w14:textId="77777777" w:rsidR="002C1FF5" w:rsidRDefault="002C1FF5" w:rsidP="00DB260C">
      <w:pPr>
        <w:pStyle w:val="ListParagraph"/>
        <w:spacing w:line="23" w:lineRule="atLeast"/>
        <w:ind w:left="0"/>
        <w:rPr>
          <w:rFonts w:eastAsia="Cambria"/>
          <w:noProof/>
        </w:rPr>
      </w:pPr>
    </w:p>
    <w:p w14:paraId="673741BE" w14:textId="0210C888" w:rsidR="002C1FF5" w:rsidRPr="00C8370B" w:rsidRDefault="002C1FF5" w:rsidP="00DB260C">
      <w:pPr>
        <w:spacing w:line="23" w:lineRule="atLeast"/>
        <w:jc w:val="both"/>
        <w:rPr>
          <w:rFonts w:eastAsia="Cambria"/>
          <w:noProof/>
        </w:rPr>
      </w:pPr>
      <w:r w:rsidRPr="00C8370B">
        <w:rPr>
          <w:rFonts w:eastAsia="Cambria"/>
          <w:noProof/>
        </w:rPr>
        <w:t>The four Project Phases map into the DOE Critical Decision (CD) project milestones in accordance with DOE Order 413.3b.</w:t>
      </w:r>
      <w:r w:rsidR="007521D4">
        <w:rPr>
          <w:rFonts w:eastAsia="Cambria"/>
          <w:noProof/>
        </w:rPr>
        <w:t xml:space="preserve"> </w:t>
      </w:r>
      <w:r w:rsidR="007521D4" w:rsidRPr="007521D4">
        <w:rPr>
          <w:rFonts w:eastAsia="Cambria"/>
          <w:noProof/>
        </w:rPr>
        <w:t>The five DOE Critical Decisions serve as major milestones within the DOE project management system. Each CD marks an authorization to increase the commitment of resources by DOE and requires successful completion of the preceding CD. The five CDs are summarized in the table below. Figure 9.1 displays the four project phases, associated technical reviews which occur within each phase and the mapping of project phases to DOE Critical Decisions.</w:t>
      </w:r>
    </w:p>
    <w:p w14:paraId="4DE1FA47" w14:textId="77777777" w:rsidR="002C1FF5" w:rsidRDefault="002C1FF5" w:rsidP="00DB260C">
      <w:pPr>
        <w:pStyle w:val="Body"/>
        <w:spacing w:line="23" w:lineRule="atLeast"/>
        <w:jc w:val="both"/>
      </w:pPr>
      <w:r>
        <w:t xml:space="preserve"> </w:t>
      </w:r>
    </w:p>
    <w:p w14:paraId="714B50FA" w14:textId="77777777" w:rsidR="002C1FF5" w:rsidRDefault="002C1FF5" w:rsidP="00DB260C">
      <w:pPr>
        <w:pStyle w:val="Body"/>
        <w:spacing w:line="23" w:lineRule="atLeast"/>
        <w:jc w:val="both"/>
      </w:pPr>
    </w:p>
    <w:p w14:paraId="716E8931" w14:textId="77777777" w:rsidR="002C1FF5" w:rsidRDefault="002C1FF5" w:rsidP="00DB260C">
      <w:pPr>
        <w:pStyle w:val="Body"/>
        <w:spacing w:line="23" w:lineRule="atLeast"/>
        <w:jc w:val="both"/>
      </w:pPr>
    </w:p>
    <w:tbl>
      <w:tblPr>
        <w:tblStyle w:val="TableGrid"/>
        <w:tblW w:w="0" w:type="auto"/>
        <w:jc w:val="center"/>
        <w:tblLook w:val="04A0" w:firstRow="1" w:lastRow="0" w:firstColumn="1" w:lastColumn="0" w:noHBand="0" w:noVBand="1"/>
      </w:tblPr>
      <w:tblGrid>
        <w:gridCol w:w="1255"/>
        <w:gridCol w:w="1921"/>
        <w:gridCol w:w="2382"/>
        <w:gridCol w:w="2987"/>
      </w:tblGrid>
      <w:tr w:rsidR="00396B83" w14:paraId="5622C430" w14:textId="17ECC7CB" w:rsidTr="00664494">
        <w:trPr>
          <w:jc w:val="center"/>
        </w:trPr>
        <w:tc>
          <w:tcPr>
            <w:tcW w:w="1255" w:type="dxa"/>
            <w:shd w:val="clear" w:color="auto" w:fill="D9D9D9" w:themeFill="background1" w:themeFillShade="D9"/>
          </w:tcPr>
          <w:p w14:paraId="38921F1A" w14:textId="77777777" w:rsidR="00396B83" w:rsidRPr="00D061B5" w:rsidRDefault="00396B83" w:rsidP="00396B83">
            <w:pPr>
              <w:pStyle w:val="Body"/>
              <w:spacing w:line="23" w:lineRule="atLeast"/>
              <w:jc w:val="center"/>
              <w:rPr>
                <w:rFonts w:asciiTheme="minorHAnsi" w:hAnsiTheme="minorHAnsi" w:cstheme="minorHAnsi"/>
                <w:b/>
                <w:sz w:val="22"/>
                <w:szCs w:val="22"/>
              </w:rPr>
            </w:pPr>
            <w:r w:rsidRPr="00D061B5">
              <w:rPr>
                <w:rFonts w:asciiTheme="minorHAnsi" w:hAnsiTheme="minorHAnsi" w:cstheme="minorHAnsi"/>
                <w:b/>
                <w:sz w:val="22"/>
                <w:szCs w:val="22"/>
              </w:rPr>
              <w:t>Critical Decision</w:t>
            </w:r>
          </w:p>
        </w:tc>
        <w:tc>
          <w:tcPr>
            <w:tcW w:w="1921" w:type="dxa"/>
            <w:shd w:val="clear" w:color="auto" w:fill="D9D9D9" w:themeFill="background1" w:themeFillShade="D9"/>
          </w:tcPr>
          <w:p w14:paraId="58BFFD7D" w14:textId="77777777" w:rsidR="00396B83" w:rsidRPr="00D061B5" w:rsidRDefault="00396B83" w:rsidP="00396B83">
            <w:pPr>
              <w:pStyle w:val="Body"/>
              <w:spacing w:line="23" w:lineRule="atLeast"/>
              <w:jc w:val="center"/>
              <w:rPr>
                <w:rFonts w:asciiTheme="minorHAnsi" w:hAnsiTheme="minorHAnsi" w:cstheme="minorHAnsi"/>
                <w:b/>
                <w:sz w:val="22"/>
                <w:szCs w:val="22"/>
              </w:rPr>
            </w:pPr>
            <w:r w:rsidRPr="00D061B5">
              <w:rPr>
                <w:rFonts w:asciiTheme="minorHAnsi" w:hAnsiTheme="minorHAnsi" w:cstheme="minorHAnsi"/>
                <w:b/>
                <w:sz w:val="22"/>
                <w:szCs w:val="22"/>
              </w:rPr>
              <w:t>Date Undertaken (If Complete)</w:t>
            </w:r>
          </w:p>
        </w:tc>
        <w:tc>
          <w:tcPr>
            <w:tcW w:w="2382" w:type="dxa"/>
            <w:shd w:val="clear" w:color="auto" w:fill="D9D9D9" w:themeFill="background1" w:themeFillShade="D9"/>
          </w:tcPr>
          <w:p w14:paraId="586C8478" w14:textId="77777777" w:rsidR="00396B83" w:rsidRPr="00D061B5" w:rsidRDefault="00396B83" w:rsidP="00396B83">
            <w:pPr>
              <w:pStyle w:val="Body"/>
              <w:spacing w:line="23" w:lineRule="atLeast"/>
              <w:rPr>
                <w:rFonts w:asciiTheme="minorHAnsi" w:hAnsiTheme="minorHAnsi" w:cstheme="minorHAnsi"/>
                <w:b/>
                <w:sz w:val="22"/>
                <w:szCs w:val="22"/>
              </w:rPr>
            </w:pPr>
            <w:r w:rsidRPr="00D061B5">
              <w:rPr>
                <w:rFonts w:asciiTheme="minorHAnsi" w:hAnsiTheme="minorHAnsi" w:cstheme="minorHAnsi"/>
                <w:b/>
                <w:sz w:val="22"/>
                <w:szCs w:val="22"/>
              </w:rPr>
              <w:t>Qualifier</w:t>
            </w:r>
          </w:p>
        </w:tc>
        <w:tc>
          <w:tcPr>
            <w:tcW w:w="2987" w:type="dxa"/>
            <w:shd w:val="clear" w:color="auto" w:fill="D9D9D9" w:themeFill="background1" w:themeFillShade="D9"/>
          </w:tcPr>
          <w:p w14:paraId="71B96CB1" w14:textId="45C6D4A3" w:rsidR="00396B83" w:rsidRPr="00D061B5" w:rsidRDefault="00396B83" w:rsidP="00396B83">
            <w:pPr>
              <w:pStyle w:val="Body"/>
              <w:spacing w:line="23" w:lineRule="atLeast"/>
              <w:rPr>
                <w:rFonts w:cstheme="minorHAnsi"/>
                <w:b/>
                <w:szCs w:val="22"/>
              </w:rPr>
            </w:pPr>
            <w:r w:rsidRPr="00D061B5">
              <w:rPr>
                <w:rFonts w:asciiTheme="minorHAnsi" w:hAnsiTheme="minorHAnsi" w:cstheme="minorHAnsi"/>
                <w:b/>
                <w:sz w:val="22"/>
                <w:szCs w:val="22"/>
              </w:rPr>
              <w:t>Milestone Description</w:t>
            </w:r>
          </w:p>
        </w:tc>
      </w:tr>
      <w:tr w:rsidR="00396B83" w14:paraId="6F2B87A3" w14:textId="0F9D0D5B" w:rsidTr="00664494">
        <w:trPr>
          <w:jc w:val="center"/>
        </w:trPr>
        <w:tc>
          <w:tcPr>
            <w:tcW w:w="1255" w:type="dxa"/>
            <w:vAlign w:val="center"/>
          </w:tcPr>
          <w:p w14:paraId="0ECD420D" w14:textId="77777777" w:rsidR="00396B83" w:rsidRPr="00D061B5" w:rsidRDefault="00396B83" w:rsidP="00396B83">
            <w:pPr>
              <w:pStyle w:val="Body"/>
              <w:spacing w:line="23" w:lineRule="atLeast"/>
              <w:jc w:val="center"/>
              <w:rPr>
                <w:rFonts w:asciiTheme="minorHAnsi" w:hAnsiTheme="minorHAnsi" w:cstheme="minorHAnsi"/>
                <w:sz w:val="22"/>
                <w:szCs w:val="22"/>
              </w:rPr>
            </w:pPr>
            <w:r w:rsidRPr="00D061B5">
              <w:rPr>
                <w:rFonts w:asciiTheme="minorHAnsi" w:hAnsiTheme="minorHAnsi" w:cstheme="minorHAnsi"/>
                <w:sz w:val="22"/>
                <w:szCs w:val="22"/>
              </w:rPr>
              <w:t>CD-0</w:t>
            </w:r>
          </w:p>
        </w:tc>
        <w:tc>
          <w:tcPr>
            <w:tcW w:w="1921" w:type="dxa"/>
            <w:vAlign w:val="center"/>
          </w:tcPr>
          <w:p w14:paraId="736BB3AD" w14:textId="77777777" w:rsidR="00396B83" w:rsidRPr="00D061B5" w:rsidRDefault="00396B83" w:rsidP="00396B83">
            <w:pPr>
              <w:pStyle w:val="Body"/>
              <w:spacing w:line="23" w:lineRule="atLeast"/>
              <w:jc w:val="center"/>
              <w:rPr>
                <w:rFonts w:asciiTheme="minorHAnsi" w:hAnsiTheme="minorHAnsi" w:cstheme="minorHAnsi"/>
                <w:sz w:val="22"/>
                <w:szCs w:val="22"/>
              </w:rPr>
            </w:pPr>
            <w:r>
              <w:rPr>
                <w:rFonts w:asciiTheme="minorHAnsi" w:hAnsiTheme="minorHAnsi" w:cstheme="minorHAnsi"/>
                <w:sz w:val="22"/>
                <w:szCs w:val="22"/>
              </w:rPr>
              <w:t>December 2019</w:t>
            </w:r>
          </w:p>
        </w:tc>
        <w:tc>
          <w:tcPr>
            <w:tcW w:w="2382" w:type="dxa"/>
            <w:vAlign w:val="center"/>
          </w:tcPr>
          <w:p w14:paraId="05D8F494" w14:textId="77777777" w:rsidR="00396B83" w:rsidRPr="00D061B5" w:rsidRDefault="00396B83" w:rsidP="00396B83">
            <w:pPr>
              <w:pStyle w:val="Body"/>
              <w:spacing w:line="23" w:lineRule="atLeast"/>
              <w:rPr>
                <w:rFonts w:asciiTheme="minorHAnsi" w:hAnsiTheme="minorHAnsi" w:cstheme="minorHAnsi"/>
                <w:sz w:val="22"/>
                <w:szCs w:val="22"/>
              </w:rPr>
            </w:pPr>
            <w:r w:rsidRPr="00D061B5">
              <w:rPr>
                <w:rFonts w:asciiTheme="minorHAnsi" w:hAnsiTheme="minorHAnsi" w:cstheme="minorHAnsi"/>
                <w:sz w:val="22"/>
                <w:szCs w:val="22"/>
              </w:rPr>
              <w:t>Approve Mission Need</w:t>
            </w:r>
          </w:p>
        </w:tc>
        <w:tc>
          <w:tcPr>
            <w:tcW w:w="2987" w:type="dxa"/>
            <w:vAlign w:val="center"/>
          </w:tcPr>
          <w:p w14:paraId="1716032D" w14:textId="77D84AAD" w:rsidR="00396B83" w:rsidRPr="00D061B5" w:rsidRDefault="00396B83" w:rsidP="00396B83">
            <w:pPr>
              <w:pStyle w:val="Body"/>
              <w:spacing w:line="23" w:lineRule="atLeast"/>
              <w:rPr>
                <w:rFonts w:cstheme="minorHAnsi"/>
                <w:szCs w:val="22"/>
              </w:rPr>
            </w:pPr>
            <w:r w:rsidRPr="00D061B5">
              <w:rPr>
                <w:rFonts w:asciiTheme="minorHAnsi" w:hAnsiTheme="minorHAnsi" w:cstheme="minorHAnsi"/>
                <w:sz w:val="22"/>
                <w:szCs w:val="22"/>
              </w:rPr>
              <w:t>There is a need or capability gap that cannot be met through other than material means.</w:t>
            </w:r>
          </w:p>
        </w:tc>
      </w:tr>
      <w:tr w:rsidR="00396B83" w14:paraId="2CE2A7C7" w14:textId="1F79DFD2" w:rsidTr="00664494">
        <w:trPr>
          <w:jc w:val="center"/>
        </w:trPr>
        <w:tc>
          <w:tcPr>
            <w:tcW w:w="1255" w:type="dxa"/>
            <w:vAlign w:val="center"/>
          </w:tcPr>
          <w:p w14:paraId="73FF690E" w14:textId="77777777" w:rsidR="00396B83" w:rsidRPr="00D061B5" w:rsidRDefault="00396B83" w:rsidP="00396B83">
            <w:pPr>
              <w:pStyle w:val="Body"/>
              <w:spacing w:line="23" w:lineRule="atLeast"/>
              <w:jc w:val="center"/>
              <w:rPr>
                <w:rFonts w:asciiTheme="minorHAnsi" w:hAnsiTheme="minorHAnsi" w:cstheme="minorHAnsi"/>
                <w:b/>
                <w:sz w:val="22"/>
                <w:szCs w:val="22"/>
              </w:rPr>
            </w:pPr>
            <w:r w:rsidRPr="00D061B5">
              <w:rPr>
                <w:rFonts w:asciiTheme="minorHAnsi" w:hAnsiTheme="minorHAnsi" w:cstheme="minorHAnsi"/>
                <w:sz w:val="22"/>
                <w:szCs w:val="22"/>
              </w:rPr>
              <w:t>CD-1</w:t>
            </w:r>
          </w:p>
        </w:tc>
        <w:tc>
          <w:tcPr>
            <w:tcW w:w="1921" w:type="dxa"/>
            <w:vAlign w:val="center"/>
          </w:tcPr>
          <w:p w14:paraId="286E2D35" w14:textId="77777777" w:rsidR="00396B83" w:rsidRPr="00D061B5" w:rsidRDefault="00396B83" w:rsidP="00396B83">
            <w:pPr>
              <w:pStyle w:val="Body"/>
              <w:spacing w:line="23" w:lineRule="atLeast"/>
              <w:jc w:val="center"/>
              <w:rPr>
                <w:rFonts w:asciiTheme="minorHAnsi" w:hAnsiTheme="minorHAnsi" w:cstheme="minorHAnsi"/>
                <w:bCs/>
                <w:sz w:val="22"/>
                <w:szCs w:val="22"/>
              </w:rPr>
            </w:pPr>
            <w:r>
              <w:rPr>
                <w:rFonts w:asciiTheme="minorHAnsi" w:hAnsiTheme="minorHAnsi" w:cstheme="minorHAnsi"/>
                <w:bCs/>
                <w:sz w:val="22"/>
                <w:szCs w:val="22"/>
              </w:rPr>
              <w:t>June 2021</w:t>
            </w:r>
            <w:r w:rsidRPr="00D061B5">
              <w:rPr>
                <w:rFonts w:asciiTheme="minorHAnsi" w:hAnsiTheme="minorHAnsi" w:cstheme="minorHAnsi"/>
                <w:bCs/>
                <w:sz w:val="22"/>
                <w:szCs w:val="22"/>
              </w:rPr>
              <w:t xml:space="preserve">  </w:t>
            </w:r>
          </w:p>
        </w:tc>
        <w:tc>
          <w:tcPr>
            <w:tcW w:w="2382" w:type="dxa"/>
            <w:vAlign w:val="center"/>
          </w:tcPr>
          <w:p w14:paraId="25C90C1E" w14:textId="77777777" w:rsidR="00396B83" w:rsidRPr="00D061B5" w:rsidRDefault="00396B83" w:rsidP="00396B83">
            <w:pPr>
              <w:pStyle w:val="Body"/>
              <w:spacing w:line="23" w:lineRule="atLeast"/>
              <w:rPr>
                <w:rFonts w:asciiTheme="minorHAnsi" w:hAnsiTheme="minorHAnsi" w:cstheme="minorHAnsi"/>
                <w:sz w:val="22"/>
                <w:szCs w:val="22"/>
              </w:rPr>
            </w:pPr>
            <w:r w:rsidRPr="00D061B5">
              <w:rPr>
                <w:rFonts w:asciiTheme="minorHAnsi" w:hAnsiTheme="minorHAnsi" w:cstheme="minorHAnsi"/>
                <w:sz w:val="22"/>
                <w:szCs w:val="22"/>
              </w:rPr>
              <w:t>Approve Alternative Selection and Cost Range</w:t>
            </w:r>
          </w:p>
        </w:tc>
        <w:tc>
          <w:tcPr>
            <w:tcW w:w="2987" w:type="dxa"/>
          </w:tcPr>
          <w:p w14:paraId="218C4CBD" w14:textId="1FD53B91" w:rsidR="00396B83" w:rsidRPr="00D061B5" w:rsidRDefault="002744A2" w:rsidP="00396B83">
            <w:pPr>
              <w:pStyle w:val="Body"/>
              <w:spacing w:line="23" w:lineRule="atLeast"/>
              <w:rPr>
                <w:rFonts w:cstheme="minorHAnsi"/>
                <w:szCs w:val="22"/>
              </w:rPr>
            </w:pPr>
            <w:r w:rsidRPr="00D061B5">
              <w:rPr>
                <w:rFonts w:asciiTheme="minorHAnsi" w:hAnsiTheme="minorHAnsi" w:cstheme="minorHAnsi"/>
                <w:sz w:val="22"/>
                <w:szCs w:val="22"/>
              </w:rPr>
              <w:t xml:space="preserve">The selected alternative and approach </w:t>
            </w:r>
            <w:r w:rsidR="00341EAA">
              <w:rPr>
                <w:rFonts w:asciiTheme="minorHAnsi" w:hAnsiTheme="minorHAnsi" w:cstheme="minorHAnsi"/>
                <w:sz w:val="22"/>
                <w:szCs w:val="22"/>
              </w:rPr>
              <w:t>is</w:t>
            </w:r>
            <w:r w:rsidRPr="00D061B5">
              <w:rPr>
                <w:rFonts w:asciiTheme="minorHAnsi" w:hAnsiTheme="minorHAnsi" w:cstheme="minorHAnsi"/>
                <w:sz w:val="22"/>
                <w:szCs w:val="22"/>
              </w:rPr>
              <w:t xml:space="preserve"> the optimum solution.</w:t>
            </w:r>
          </w:p>
        </w:tc>
      </w:tr>
      <w:tr w:rsidR="00396B83" w14:paraId="2F905D3D" w14:textId="653C9688" w:rsidTr="00664494">
        <w:trPr>
          <w:trHeight w:val="647"/>
          <w:jc w:val="center"/>
        </w:trPr>
        <w:tc>
          <w:tcPr>
            <w:tcW w:w="1255" w:type="dxa"/>
            <w:vAlign w:val="center"/>
          </w:tcPr>
          <w:p w14:paraId="0E4B3EB5" w14:textId="26F72AFB" w:rsidR="00396B83" w:rsidRPr="006B3B83" w:rsidRDefault="00396B83" w:rsidP="00396B83">
            <w:pPr>
              <w:pStyle w:val="Body"/>
              <w:spacing w:line="23" w:lineRule="atLeast"/>
              <w:jc w:val="center"/>
              <w:rPr>
                <w:rFonts w:asciiTheme="minorHAnsi" w:hAnsiTheme="minorHAnsi" w:cstheme="minorHAnsi"/>
                <w:bCs/>
                <w:sz w:val="22"/>
                <w:szCs w:val="22"/>
              </w:rPr>
            </w:pPr>
            <w:r w:rsidRPr="006B3B83">
              <w:rPr>
                <w:rFonts w:asciiTheme="minorHAnsi" w:hAnsiTheme="minorHAnsi" w:cstheme="minorHAnsi"/>
                <w:bCs/>
                <w:sz w:val="22"/>
                <w:szCs w:val="22"/>
              </w:rPr>
              <w:t>CD-3</w:t>
            </w:r>
            <w:r w:rsidR="002744A2">
              <w:rPr>
                <w:rFonts w:asciiTheme="minorHAnsi" w:hAnsiTheme="minorHAnsi" w:cstheme="minorHAnsi"/>
                <w:bCs/>
                <w:sz w:val="22"/>
                <w:szCs w:val="22"/>
              </w:rPr>
              <w:t>A</w:t>
            </w:r>
          </w:p>
        </w:tc>
        <w:tc>
          <w:tcPr>
            <w:tcW w:w="1921" w:type="dxa"/>
            <w:vAlign w:val="center"/>
          </w:tcPr>
          <w:p w14:paraId="77B16F2E" w14:textId="77777777" w:rsidR="00396B83" w:rsidRPr="00D061B5" w:rsidRDefault="00396B83" w:rsidP="00396B83">
            <w:pPr>
              <w:pStyle w:val="Body"/>
              <w:spacing w:line="23" w:lineRule="atLeast"/>
              <w:jc w:val="center"/>
              <w:rPr>
                <w:rFonts w:asciiTheme="minorHAnsi" w:hAnsiTheme="minorHAnsi" w:cstheme="minorHAnsi"/>
                <w:sz w:val="22"/>
                <w:szCs w:val="22"/>
              </w:rPr>
            </w:pPr>
            <w:r>
              <w:rPr>
                <w:rFonts w:asciiTheme="minorHAnsi" w:hAnsiTheme="minorHAnsi" w:cstheme="minorHAnsi"/>
                <w:sz w:val="22"/>
                <w:szCs w:val="22"/>
              </w:rPr>
              <w:t>Planned Q2FY24</w:t>
            </w:r>
          </w:p>
        </w:tc>
        <w:tc>
          <w:tcPr>
            <w:tcW w:w="2382" w:type="dxa"/>
            <w:vAlign w:val="center"/>
          </w:tcPr>
          <w:p w14:paraId="6D033836" w14:textId="77777777" w:rsidR="00396B83" w:rsidRPr="00D061B5" w:rsidRDefault="00396B83" w:rsidP="00396B83">
            <w:pPr>
              <w:pStyle w:val="Body"/>
              <w:spacing w:line="23" w:lineRule="atLeast"/>
              <w:rPr>
                <w:rFonts w:asciiTheme="minorHAnsi" w:hAnsiTheme="minorHAnsi" w:cstheme="minorHAnsi"/>
                <w:sz w:val="22"/>
                <w:szCs w:val="22"/>
              </w:rPr>
            </w:pPr>
            <w:r>
              <w:rPr>
                <w:rFonts w:asciiTheme="minorHAnsi" w:hAnsiTheme="minorHAnsi" w:cstheme="minorHAnsi"/>
                <w:sz w:val="22"/>
                <w:szCs w:val="22"/>
              </w:rPr>
              <w:t>Long Lead Procurement Approval</w:t>
            </w:r>
          </w:p>
        </w:tc>
        <w:tc>
          <w:tcPr>
            <w:tcW w:w="2987" w:type="dxa"/>
          </w:tcPr>
          <w:p w14:paraId="6067DC4F" w14:textId="7208C53D" w:rsidR="00396B83" w:rsidRDefault="00A3552F" w:rsidP="00396B83">
            <w:pPr>
              <w:pStyle w:val="Body"/>
              <w:spacing w:line="23" w:lineRule="atLeast"/>
              <w:rPr>
                <w:rFonts w:cstheme="minorHAnsi"/>
                <w:szCs w:val="22"/>
              </w:rPr>
            </w:pPr>
            <w:r w:rsidRPr="00D061B5">
              <w:rPr>
                <w:rFonts w:asciiTheme="minorHAnsi" w:hAnsiTheme="minorHAnsi" w:cstheme="minorHAnsi"/>
                <w:sz w:val="22"/>
                <w:szCs w:val="22"/>
              </w:rPr>
              <w:t xml:space="preserve">The </w:t>
            </w:r>
            <w:r>
              <w:rPr>
                <w:rFonts w:asciiTheme="minorHAnsi" w:hAnsiTheme="minorHAnsi" w:cstheme="minorHAnsi"/>
                <w:sz w:val="22"/>
                <w:szCs w:val="22"/>
              </w:rPr>
              <w:t>Project is ready to execute the CD</w:t>
            </w:r>
            <w:r w:rsidR="009F2B8D">
              <w:rPr>
                <w:rFonts w:asciiTheme="minorHAnsi" w:hAnsiTheme="minorHAnsi" w:cstheme="minorHAnsi"/>
                <w:sz w:val="22"/>
                <w:szCs w:val="22"/>
              </w:rPr>
              <w:t>-</w:t>
            </w:r>
            <w:r w:rsidR="00785F68">
              <w:rPr>
                <w:rFonts w:asciiTheme="minorHAnsi" w:hAnsiTheme="minorHAnsi" w:cstheme="minorHAnsi"/>
                <w:sz w:val="22"/>
                <w:szCs w:val="22"/>
              </w:rPr>
              <w:t xml:space="preserve"> </w:t>
            </w:r>
            <w:r>
              <w:rPr>
                <w:rFonts w:asciiTheme="minorHAnsi" w:hAnsiTheme="minorHAnsi" w:cstheme="minorHAnsi"/>
                <w:sz w:val="22"/>
                <w:szCs w:val="22"/>
              </w:rPr>
              <w:t xml:space="preserve">3A </w:t>
            </w:r>
            <w:r w:rsidR="009F2B8D">
              <w:rPr>
                <w:rFonts w:asciiTheme="minorHAnsi" w:hAnsiTheme="minorHAnsi" w:cstheme="minorHAnsi"/>
                <w:sz w:val="22"/>
                <w:szCs w:val="22"/>
              </w:rPr>
              <w:t>scope</w:t>
            </w:r>
            <w:r>
              <w:rPr>
                <w:rFonts w:asciiTheme="minorHAnsi" w:hAnsiTheme="minorHAnsi" w:cstheme="minorHAnsi"/>
                <w:sz w:val="22"/>
                <w:szCs w:val="22"/>
              </w:rPr>
              <w:t>.</w:t>
            </w:r>
          </w:p>
        </w:tc>
      </w:tr>
      <w:tr w:rsidR="00396B83" w14:paraId="3CF8C3D6" w14:textId="6B5CB0B9" w:rsidTr="00664494">
        <w:trPr>
          <w:jc w:val="center"/>
        </w:trPr>
        <w:tc>
          <w:tcPr>
            <w:tcW w:w="1255" w:type="dxa"/>
            <w:vAlign w:val="center"/>
          </w:tcPr>
          <w:p w14:paraId="5055BD1C" w14:textId="5F1C8F82" w:rsidR="00396B83" w:rsidRPr="00D061B5" w:rsidRDefault="00396B83" w:rsidP="00396B83">
            <w:pPr>
              <w:pStyle w:val="Body"/>
              <w:spacing w:line="23" w:lineRule="atLeast"/>
              <w:jc w:val="center"/>
              <w:rPr>
                <w:rFonts w:asciiTheme="minorHAnsi" w:hAnsiTheme="minorHAnsi" w:cstheme="minorHAnsi"/>
                <w:b/>
                <w:sz w:val="22"/>
                <w:szCs w:val="22"/>
              </w:rPr>
            </w:pPr>
            <w:r w:rsidRPr="00D061B5">
              <w:rPr>
                <w:rFonts w:asciiTheme="minorHAnsi" w:hAnsiTheme="minorHAnsi" w:cstheme="minorHAnsi"/>
                <w:sz w:val="22"/>
                <w:szCs w:val="22"/>
              </w:rPr>
              <w:t>CD-3</w:t>
            </w:r>
            <w:r w:rsidR="002744A2">
              <w:rPr>
                <w:rFonts w:asciiTheme="minorHAnsi" w:hAnsiTheme="minorHAnsi" w:cstheme="minorHAnsi"/>
                <w:sz w:val="22"/>
                <w:szCs w:val="22"/>
              </w:rPr>
              <w:t>B</w:t>
            </w:r>
          </w:p>
        </w:tc>
        <w:tc>
          <w:tcPr>
            <w:tcW w:w="1921" w:type="dxa"/>
            <w:vAlign w:val="center"/>
          </w:tcPr>
          <w:p w14:paraId="0444ADBF" w14:textId="77777777" w:rsidR="00396B83" w:rsidRPr="00D061B5" w:rsidRDefault="00396B83" w:rsidP="00396B83">
            <w:pPr>
              <w:pStyle w:val="Body"/>
              <w:spacing w:line="23" w:lineRule="atLeast"/>
              <w:jc w:val="center"/>
              <w:rPr>
                <w:rFonts w:asciiTheme="minorHAnsi" w:hAnsiTheme="minorHAnsi" w:cstheme="minorHAnsi"/>
                <w:sz w:val="22"/>
                <w:szCs w:val="22"/>
              </w:rPr>
            </w:pPr>
            <w:r>
              <w:rPr>
                <w:rFonts w:asciiTheme="minorHAnsi" w:hAnsiTheme="minorHAnsi" w:cstheme="minorHAnsi"/>
                <w:sz w:val="22"/>
                <w:szCs w:val="22"/>
              </w:rPr>
              <w:t>Planned Q1FY25</w:t>
            </w:r>
          </w:p>
        </w:tc>
        <w:tc>
          <w:tcPr>
            <w:tcW w:w="2382" w:type="dxa"/>
            <w:vAlign w:val="center"/>
          </w:tcPr>
          <w:p w14:paraId="59CA324E" w14:textId="77777777" w:rsidR="00396B83" w:rsidRPr="00D061B5" w:rsidRDefault="00396B83" w:rsidP="00396B83">
            <w:pPr>
              <w:pStyle w:val="Body"/>
              <w:spacing w:line="23" w:lineRule="atLeast"/>
              <w:rPr>
                <w:rFonts w:asciiTheme="minorHAnsi" w:hAnsiTheme="minorHAnsi" w:cstheme="minorHAnsi"/>
                <w:sz w:val="22"/>
                <w:szCs w:val="22"/>
              </w:rPr>
            </w:pPr>
            <w:r>
              <w:rPr>
                <w:rFonts w:asciiTheme="minorHAnsi" w:hAnsiTheme="minorHAnsi" w:cstheme="minorHAnsi"/>
                <w:sz w:val="22"/>
                <w:szCs w:val="22"/>
              </w:rPr>
              <w:t>Long Lead Procurement Approval</w:t>
            </w:r>
          </w:p>
        </w:tc>
        <w:tc>
          <w:tcPr>
            <w:tcW w:w="2987" w:type="dxa"/>
          </w:tcPr>
          <w:p w14:paraId="5DF49CD2" w14:textId="54B089E6" w:rsidR="00396B83" w:rsidRDefault="00A3552F" w:rsidP="00396B83">
            <w:pPr>
              <w:pStyle w:val="Body"/>
              <w:spacing w:line="23" w:lineRule="atLeast"/>
              <w:rPr>
                <w:rFonts w:cstheme="minorHAnsi"/>
                <w:szCs w:val="22"/>
              </w:rPr>
            </w:pPr>
            <w:r w:rsidRPr="00D061B5">
              <w:rPr>
                <w:rFonts w:asciiTheme="minorHAnsi" w:hAnsiTheme="minorHAnsi" w:cstheme="minorHAnsi"/>
                <w:sz w:val="22"/>
                <w:szCs w:val="22"/>
              </w:rPr>
              <w:t xml:space="preserve">The </w:t>
            </w:r>
            <w:r>
              <w:rPr>
                <w:rFonts w:asciiTheme="minorHAnsi" w:hAnsiTheme="minorHAnsi" w:cstheme="minorHAnsi"/>
                <w:sz w:val="22"/>
                <w:szCs w:val="22"/>
              </w:rPr>
              <w:t>Project is ready to execute the CD</w:t>
            </w:r>
            <w:r w:rsidR="009F2B8D">
              <w:rPr>
                <w:rFonts w:asciiTheme="minorHAnsi" w:hAnsiTheme="minorHAnsi" w:cstheme="minorHAnsi"/>
                <w:sz w:val="22"/>
                <w:szCs w:val="22"/>
              </w:rPr>
              <w:t>-</w:t>
            </w:r>
            <w:r>
              <w:rPr>
                <w:rFonts w:asciiTheme="minorHAnsi" w:hAnsiTheme="minorHAnsi" w:cstheme="minorHAnsi"/>
                <w:sz w:val="22"/>
                <w:szCs w:val="22"/>
              </w:rPr>
              <w:t xml:space="preserve">3B </w:t>
            </w:r>
            <w:r w:rsidR="009F2B8D">
              <w:rPr>
                <w:rFonts w:asciiTheme="minorHAnsi" w:hAnsiTheme="minorHAnsi" w:cstheme="minorHAnsi"/>
                <w:sz w:val="22"/>
                <w:szCs w:val="22"/>
              </w:rPr>
              <w:t>scope</w:t>
            </w:r>
            <w:r>
              <w:rPr>
                <w:rFonts w:asciiTheme="minorHAnsi" w:hAnsiTheme="minorHAnsi" w:cstheme="minorHAnsi"/>
                <w:sz w:val="22"/>
                <w:szCs w:val="22"/>
              </w:rPr>
              <w:t>.</w:t>
            </w:r>
          </w:p>
        </w:tc>
      </w:tr>
      <w:tr w:rsidR="009B7D10" w14:paraId="354D568F" w14:textId="220B5A7B" w:rsidTr="00664494">
        <w:trPr>
          <w:jc w:val="center"/>
        </w:trPr>
        <w:tc>
          <w:tcPr>
            <w:tcW w:w="1255" w:type="dxa"/>
            <w:shd w:val="clear" w:color="auto" w:fill="auto"/>
            <w:vAlign w:val="center"/>
          </w:tcPr>
          <w:p w14:paraId="2E7DB8FE" w14:textId="5A1A2B0F" w:rsidR="009B7D10" w:rsidRPr="00D061B5" w:rsidRDefault="009B7D10" w:rsidP="009B7D10">
            <w:pPr>
              <w:pStyle w:val="Body"/>
              <w:spacing w:line="23" w:lineRule="atLeast"/>
              <w:jc w:val="center"/>
              <w:rPr>
                <w:rFonts w:cstheme="minorHAnsi"/>
                <w:szCs w:val="22"/>
              </w:rPr>
            </w:pPr>
            <w:r w:rsidRPr="00D061B5">
              <w:rPr>
                <w:rFonts w:asciiTheme="minorHAnsi" w:hAnsiTheme="minorHAnsi" w:cstheme="minorHAnsi"/>
                <w:sz w:val="22"/>
                <w:szCs w:val="22"/>
              </w:rPr>
              <w:t>CD-2</w:t>
            </w:r>
          </w:p>
        </w:tc>
        <w:tc>
          <w:tcPr>
            <w:tcW w:w="1921" w:type="dxa"/>
            <w:vAlign w:val="center"/>
          </w:tcPr>
          <w:p w14:paraId="282EB05B" w14:textId="77777777" w:rsidR="009B7D10" w:rsidRDefault="009B7D10" w:rsidP="009B7D10">
            <w:pPr>
              <w:pStyle w:val="Body"/>
              <w:spacing w:line="23" w:lineRule="atLeast"/>
              <w:jc w:val="center"/>
              <w:rPr>
                <w:rFonts w:cstheme="minorHAnsi"/>
                <w:szCs w:val="22"/>
              </w:rPr>
            </w:pPr>
            <w:r>
              <w:rPr>
                <w:rFonts w:asciiTheme="minorHAnsi" w:hAnsiTheme="minorHAnsi" w:cstheme="minorHAnsi"/>
                <w:sz w:val="22"/>
                <w:szCs w:val="22"/>
              </w:rPr>
              <w:t>Planned Q3FY25</w:t>
            </w:r>
          </w:p>
        </w:tc>
        <w:tc>
          <w:tcPr>
            <w:tcW w:w="2382" w:type="dxa"/>
            <w:shd w:val="clear" w:color="auto" w:fill="auto"/>
            <w:vAlign w:val="center"/>
          </w:tcPr>
          <w:p w14:paraId="223062DC" w14:textId="2FA2CDBF" w:rsidR="009B7D10" w:rsidRPr="00D061B5" w:rsidRDefault="009B7D10" w:rsidP="009B7D10">
            <w:pPr>
              <w:pStyle w:val="Body"/>
              <w:spacing w:line="23" w:lineRule="atLeast"/>
              <w:rPr>
                <w:rFonts w:cstheme="minorHAnsi"/>
                <w:szCs w:val="22"/>
              </w:rPr>
            </w:pPr>
            <w:r w:rsidRPr="00D061B5">
              <w:rPr>
                <w:rFonts w:asciiTheme="minorHAnsi" w:hAnsiTheme="minorHAnsi" w:cstheme="minorHAnsi"/>
                <w:sz w:val="22"/>
                <w:szCs w:val="22"/>
              </w:rPr>
              <w:t>Approve Performance Baseline</w:t>
            </w:r>
          </w:p>
        </w:tc>
        <w:tc>
          <w:tcPr>
            <w:tcW w:w="2987" w:type="dxa"/>
            <w:vAlign w:val="center"/>
          </w:tcPr>
          <w:p w14:paraId="289AD6A2" w14:textId="13BBDC6D" w:rsidR="009B7D10" w:rsidRPr="00D061B5" w:rsidRDefault="009B7D10" w:rsidP="009B7D10">
            <w:pPr>
              <w:pStyle w:val="Body"/>
              <w:spacing w:line="23" w:lineRule="atLeast"/>
              <w:rPr>
                <w:rFonts w:cstheme="minorHAnsi"/>
                <w:szCs w:val="22"/>
              </w:rPr>
            </w:pPr>
            <w:r w:rsidRPr="00D061B5">
              <w:rPr>
                <w:rFonts w:asciiTheme="minorHAnsi" w:hAnsiTheme="minorHAnsi" w:cstheme="minorHAnsi"/>
                <w:sz w:val="22"/>
                <w:szCs w:val="22"/>
              </w:rPr>
              <w:t>Definitive scope, schedule and cost baselines have been developed.</w:t>
            </w:r>
          </w:p>
        </w:tc>
      </w:tr>
      <w:tr w:rsidR="009B7D10" w14:paraId="36C85BCC" w14:textId="77777777" w:rsidTr="00664494">
        <w:trPr>
          <w:jc w:val="center"/>
        </w:trPr>
        <w:tc>
          <w:tcPr>
            <w:tcW w:w="1255" w:type="dxa"/>
            <w:shd w:val="clear" w:color="auto" w:fill="auto"/>
            <w:vAlign w:val="center"/>
          </w:tcPr>
          <w:p w14:paraId="0A34E1EA" w14:textId="59F26730" w:rsidR="009B7D10" w:rsidRPr="00D061B5" w:rsidRDefault="009B7D10" w:rsidP="009B7D10">
            <w:pPr>
              <w:pStyle w:val="Body"/>
              <w:spacing w:line="23" w:lineRule="atLeast"/>
              <w:jc w:val="center"/>
              <w:rPr>
                <w:rFonts w:cstheme="minorHAnsi"/>
                <w:szCs w:val="22"/>
              </w:rPr>
            </w:pPr>
            <w:r w:rsidRPr="00D061B5">
              <w:rPr>
                <w:rFonts w:asciiTheme="minorHAnsi" w:hAnsiTheme="minorHAnsi" w:cstheme="minorHAnsi"/>
                <w:sz w:val="22"/>
                <w:szCs w:val="22"/>
              </w:rPr>
              <w:t>CD-</w:t>
            </w:r>
            <w:r>
              <w:rPr>
                <w:rFonts w:asciiTheme="minorHAnsi" w:hAnsiTheme="minorHAnsi" w:cstheme="minorHAnsi"/>
                <w:sz w:val="22"/>
                <w:szCs w:val="22"/>
              </w:rPr>
              <w:t>3</w:t>
            </w:r>
          </w:p>
        </w:tc>
        <w:tc>
          <w:tcPr>
            <w:tcW w:w="1921" w:type="dxa"/>
            <w:vAlign w:val="center"/>
          </w:tcPr>
          <w:p w14:paraId="29CB7ECA" w14:textId="0B48A1BB" w:rsidR="009B7D10" w:rsidRDefault="009B7D10" w:rsidP="009B7D10">
            <w:pPr>
              <w:pStyle w:val="Body"/>
              <w:spacing w:line="23" w:lineRule="atLeast"/>
              <w:jc w:val="center"/>
              <w:rPr>
                <w:rFonts w:cstheme="minorHAnsi"/>
                <w:szCs w:val="22"/>
              </w:rPr>
            </w:pPr>
            <w:r>
              <w:rPr>
                <w:rFonts w:asciiTheme="minorHAnsi" w:hAnsiTheme="minorHAnsi" w:cstheme="minorHAnsi"/>
                <w:sz w:val="22"/>
                <w:szCs w:val="22"/>
              </w:rPr>
              <w:t>Planned Q3FY25</w:t>
            </w:r>
          </w:p>
        </w:tc>
        <w:tc>
          <w:tcPr>
            <w:tcW w:w="2382" w:type="dxa"/>
            <w:shd w:val="clear" w:color="auto" w:fill="auto"/>
            <w:vAlign w:val="center"/>
          </w:tcPr>
          <w:p w14:paraId="7ECBC85F" w14:textId="1776303C" w:rsidR="009B7D10" w:rsidRPr="00D061B5" w:rsidRDefault="009B7D10" w:rsidP="009B7D10">
            <w:pPr>
              <w:pStyle w:val="Body"/>
              <w:spacing w:line="23" w:lineRule="atLeast"/>
              <w:rPr>
                <w:rFonts w:cstheme="minorHAnsi"/>
                <w:szCs w:val="22"/>
              </w:rPr>
            </w:pPr>
            <w:r w:rsidRPr="00D061B5">
              <w:rPr>
                <w:rFonts w:asciiTheme="minorHAnsi" w:hAnsiTheme="minorHAnsi" w:cstheme="minorHAnsi"/>
                <w:sz w:val="22"/>
                <w:szCs w:val="22"/>
              </w:rPr>
              <w:t>Approve Start of Construction/Execution</w:t>
            </w:r>
          </w:p>
        </w:tc>
        <w:tc>
          <w:tcPr>
            <w:tcW w:w="2987" w:type="dxa"/>
            <w:vAlign w:val="center"/>
          </w:tcPr>
          <w:p w14:paraId="6AD2DF2B" w14:textId="2C251BBB" w:rsidR="009B7D10" w:rsidRPr="00D061B5" w:rsidRDefault="009B7D10" w:rsidP="009B7D10">
            <w:pPr>
              <w:pStyle w:val="Body"/>
              <w:spacing w:line="23" w:lineRule="atLeast"/>
              <w:rPr>
                <w:rFonts w:cstheme="minorHAnsi"/>
                <w:szCs w:val="22"/>
              </w:rPr>
            </w:pPr>
            <w:r w:rsidRPr="00D061B5">
              <w:rPr>
                <w:rFonts w:asciiTheme="minorHAnsi" w:hAnsiTheme="minorHAnsi" w:cstheme="minorHAnsi"/>
                <w:sz w:val="22"/>
                <w:szCs w:val="22"/>
              </w:rPr>
              <w:t>The project is ready for implementation.</w:t>
            </w:r>
          </w:p>
        </w:tc>
      </w:tr>
      <w:tr w:rsidR="00341EAA" w14:paraId="18FC6837" w14:textId="4D94BF17" w:rsidTr="00664494">
        <w:trPr>
          <w:jc w:val="center"/>
        </w:trPr>
        <w:tc>
          <w:tcPr>
            <w:tcW w:w="1255" w:type="dxa"/>
            <w:shd w:val="clear" w:color="auto" w:fill="auto"/>
            <w:vAlign w:val="center"/>
          </w:tcPr>
          <w:p w14:paraId="72FE6E1C" w14:textId="77777777" w:rsidR="00341EAA" w:rsidRPr="00D061B5" w:rsidRDefault="00341EAA" w:rsidP="00341EAA">
            <w:pPr>
              <w:pStyle w:val="Body"/>
              <w:spacing w:line="23" w:lineRule="atLeast"/>
              <w:jc w:val="center"/>
              <w:rPr>
                <w:rFonts w:cstheme="minorHAnsi"/>
                <w:szCs w:val="22"/>
              </w:rPr>
            </w:pPr>
            <w:r w:rsidRPr="00D061B5">
              <w:rPr>
                <w:rFonts w:asciiTheme="minorHAnsi" w:hAnsiTheme="minorHAnsi" w:cstheme="minorHAnsi"/>
                <w:sz w:val="22"/>
                <w:szCs w:val="22"/>
              </w:rPr>
              <w:t>CD-4</w:t>
            </w:r>
          </w:p>
        </w:tc>
        <w:tc>
          <w:tcPr>
            <w:tcW w:w="1921" w:type="dxa"/>
            <w:vAlign w:val="center"/>
          </w:tcPr>
          <w:p w14:paraId="25D310EC" w14:textId="77777777" w:rsidR="00341EAA" w:rsidRDefault="00341EAA" w:rsidP="00341EAA">
            <w:pPr>
              <w:pStyle w:val="Body"/>
              <w:spacing w:line="23" w:lineRule="atLeast"/>
              <w:jc w:val="center"/>
              <w:rPr>
                <w:rFonts w:cstheme="minorHAnsi"/>
                <w:szCs w:val="22"/>
              </w:rPr>
            </w:pPr>
            <w:r>
              <w:rPr>
                <w:rFonts w:asciiTheme="minorHAnsi" w:hAnsiTheme="minorHAnsi" w:cstheme="minorHAnsi"/>
                <w:sz w:val="22"/>
                <w:szCs w:val="22"/>
              </w:rPr>
              <w:t xml:space="preserve">Planned </w:t>
            </w:r>
            <w:r w:rsidRPr="00B070E3">
              <w:rPr>
                <w:rFonts w:asciiTheme="minorHAnsi" w:hAnsiTheme="minorHAnsi" w:cstheme="minorHAnsi"/>
                <w:sz w:val="22"/>
                <w:szCs w:val="22"/>
              </w:rPr>
              <w:t>Q1FY35</w:t>
            </w:r>
          </w:p>
        </w:tc>
        <w:tc>
          <w:tcPr>
            <w:tcW w:w="2382" w:type="dxa"/>
            <w:shd w:val="clear" w:color="auto" w:fill="auto"/>
            <w:vAlign w:val="center"/>
          </w:tcPr>
          <w:p w14:paraId="2D3D052D" w14:textId="77777777" w:rsidR="00341EAA" w:rsidRPr="00D061B5" w:rsidRDefault="00341EAA" w:rsidP="00341EAA">
            <w:pPr>
              <w:pStyle w:val="Body"/>
              <w:spacing w:line="23" w:lineRule="atLeast"/>
              <w:rPr>
                <w:rFonts w:cstheme="minorHAnsi"/>
                <w:szCs w:val="22"/>
              </w:rPr>
            </w:pPr>
            <w:r w:rsidRPr="00D061B5">
              <w:rPr>
                <w:rFonts w:asciiTheme="minorHAnsi" w:hAnsiTheme="minorHAnsi" w:cstheme="minorHAnsi"/>
                <w:sz w:val="22"/>
                <w:szCs w:val="22"/>
              </w:rPr>
              <w:t>Approve Start of Operations or Project Completion</w:t>
            </w:r>
          </w:p>
        </w:tc>
        <w:tc>
          <w:tcPr>
            <w:tcW w:w="2987" w:type="dxa"/>
          </w:tcPr>
          <w:p w14:paraId="5E73C659" w14:textId="29C2B528" w:rsidR="00341EAA" w:rsidRPr="00D061B5" w:rsidRDefault="00664494" w:rsidP="00341EAA">
            <w:pPr>
              <w:pStyle w:val="Body"/>
              <w:spacing w:line="23" w:lineRule="atLeast"/>
              <w:rPr>
                <w:rFonts w:cstheme="minorHAnsi"/>
                <w:szCs w:val="22"/>
              </w:rPr>
            </w:pPr>
            <w:r w:rsidRPr="00D061B5">
              <w:rPr>
                <w:rFonts w:asciiTheme="minorHAnsi" w:hAnsiTheme="minorHAnsi" w:cstheme="minorHAnsi"/>
                <w:sz w:val="22"/>
                <w:szCs w:val="22"/>
              </w:rPr>
              <w:t>The project is ready for turnover or transition to operations, if applicable.</w:t>
            </w:r>
          </w:p>
        </w:tc>
      </w:tr>
    </w:tbl>
    <w:p w14:paraId="2636C9CB" w14:textId="77777777" w:rsidR="002C1FF5" w:rsidRDefault="002C1FF5" w:rsidP="00DB260C">
      <w:pPr>
        <w:pStyle w:val="Body"/>
        <w:spacing w:line="23" w:lineRule="atLeast"/>
        <w:jc w:val="center"/>
        <w:rPr>
          <w:rFonts w:eastAsia="Cambria"/>
          <w:noProof/>
        </w:rPr>
      </w:pPr>
      <w:r w:rsidRPr="00E90936">
        <w:rPr>
          <w:rFonts w:eastAsia="Cambria"/>
          <w:b/>
          <w:bCs/>
          <w:noProof/>
        </w:rPr>
        <w:t>Table 1</w:t>
      </w:r>
      <w:r>
        <w:rPr>
          <w:rFonts w:eastAsia="Cambria"/>
          <w:noProof/>
        </w:rPr>
        <w:t>: Anticipated CD Approval dates</w:t>
      </w:r>
    </w:p>
    <w:p w14:paraId="1EE832FC" w14:textId="77777777" w:rsidR="002C1FF5" w:rsidRDefault="002C1FF5" w:rsidP="00DB260C">
      <w:pPr>
        <w:pStyle w:val="Body"/>
        <w:spacing w:line="23" w:lineRule="atLeast"/>
        <w:jc w:val="both"/>
        <w:rPr>
          <w:rFonts w:eastAsia="Cambria"/>
          <w:noProof/>
        </w:rPr>
      </w:pPr>
    </w:p>
    <w:p w14:paraId="4CF8B6E7" w14:textId="77777777" w:rsidR="002C1FF5" w:rsidRDefault="002C1FF5" w:rsidP="00DB260C">
      <w:pPr>
        <w:pStyle w:val="Body"/>
        <w:spacing w:line="23" w:lineRule="atLeast"/>
        <w:jc w:val="both"/>
        <w:rPr>
          <w:rFonts w:eastAsia="Cambria"/>
          <w:noProof/>
        </w:rPr>
      </w:pPr>
    </w:p>
    <w:p w14:paraId="7C8D8F16" w14:textId="03986A8E" w:rsidR="002C1FF5" w:rsidRPr="00BA1CA0" w:rsidRDefault="00810D2C" w:rsidP="00DB260C">
      <w:pPr>
        <w:pStyle w:val="Body"/>
        <w:spacing w:line="23" w:lineRule="atLeast"/>
        <w:jc w:val="both"/>
        <w:rPr>
          <w:rFonts w:eastAsia="Cambria"/>
          <w:noProof/>
        </w:rPr>
      </w:pPr>
      <w:r>
        <w:rPr>
          <w:noProof/>
        </w:rPr>
        <w:lastRenderedPageBreak/>
        <w:drawing>
          <wp:inline distT="0" distB="0" distL="0" distR="0" wp14:anchorId="093C6AB5" wp14:editId="0A022A12">
            <wp:extent cx="5943600" cy="2729230"/>
            <wp:effectExtent l="19050" t="19050" r="19050" b="13970"/>
            <wp:docPr id="1614429254"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29254" name="Picture 1" descr="A picture containing diagram&#10;&#10;Description automatically generated"/>
                    <pic:cNvPicPr/>
                  </pic:nvPicPr>
                  <pic:blipFill>
                    <a:blip r:embed="rId18"/>
                    <a:stretch>
                      <a:fillRect/>
                    </a:stretch>
                  </pic:blipFill>
                  <pic:spPr>
                    <a:xfrm>
                      <a:off x="0" y="0"/>
                      <a:ext cx="5943600" cy="2729230"/>
                    </a:xfrm>
                    <a:prstGeom prst="rect">
                      <a:avLst/>
                    </a:prstGeom>
                    <a:ln>
                      <a:solidFill>
                        <a:srgbClr val="00B0F0"/>
                      </a:solidFill>
                    </a:ln>
                  </pic:spPr>
                </pic:pic>
              </a:graphicData>
            </a:graphic>
          </wp:inline>
        </w:drawing>
      </w:r>
    </w:p>
    <w:p w14:paraId="5DB730A8" w14:textId="195F2CE0" w:rsidR="002C1FF5" w:rsidRPr="00D061B5" w:rsidRDefault="002C1FF5" w:rsidP="00DB260C">
      <w:pPr>
        <w:pStyle w:val="Body"/>
        <w:spacing w:line="23" w:lineRule="atLeast"/>
        <w:jc w:val="both"/>
        <w:rPr>
          <w:rFonts w:eastAsia="Cambria"/>
          <w:bCs/>
          <w:noProof/>
        </w:rPr>
      </w:pPr>
      <w:r w:rsidRPr="0006219D">
        <w:rPr>
          <w:b/>
        </w:rPr>
        <w:t xml:space="preserve">Figure </w:t>
      </w:r>
      <w:r>
        <w:rPr>
          <w:b/>
        </w:rPr>
        <w:t>9</w:t>
      </w:r>
      <w:r w:rsidRPr="0006219D">
        <w:rPr>
          <w:b/>
        </w:rPr>
        <w:t xml:space="preserve">.1: </w:t>
      </w:r>
      <w:r w:rsidRPr="00D061B5">
        <w:rPr>
          <w:bCs/>
        </w:rPr>
        <w:t xml:space="preserve">Schematic diagram of </w:t>
      </w:r>
      <w:r>
        <w:rPr>
          <w:bCs/>
        </w:rPr>
        <w:t>EIC</w:t>
      </w:r>
      <w:r w:rsidRPr="00D061B5">
        <w:rPr>
          <w:bCs/>
        </w:rPr>
        <w:t xml:space="preserve"> Project Phases, </w:t>
      </w:r>
      <w:r w:rsidR="00FD6D2A" w:rsidRPr="00FD6D2A">
        <w:rPr>
          <w:bCs/>
        </w:rPr>
        <w:t>associated production technical reviews, and mapping to the DOE Critical Decisions project milestones.</w:t>
      </w:r>
    </w:p>
    <w:p w14:paraId="57D28C00" w14:textId="77777777" w:rsidR="002C1FF5" w:rsidRDefault="002C1FF5" w:rsidP="00DB260C">
      <w:pPr>
        <w:pStyle w:val="Body"/>
        <w:spacing w:line="23" w:lineRule="atLeast"/>
        <w:jc w:val="both"/>
        <w:rPr>
          <w:rFonts w:eastAsia="Cambria"/>
          <w:noProof/>
        </w:rPr>
      </w:pPr>
    </w:p>
    <w:p w14:paraId="4351B637" w14:textId="77777777" w:rsidR="002C1FF5" w:rsidRDefault="002C1FF5" w:rsidP="00DB260C">
      <w:pPr>
        <w:pStyle w:val="Body"/>
        <w:spacing w:line="23" w:lineRule="atLeast"/>
        <w:jc w:val="both"/>
        <w:rPr>
          <w:rFonts w:eastAsia="Cambria"/>
          <w:noProof/>
        </w:rPr>
      </w:pPr>
      <w:r>
        <w:rPr>
          <w:rFonts w:eastAsia="Cambria"/>
          <w:noProof/>
        </w:rPr>
        <w:t xml:space="preserve">This section describes the Project Phases and typical associated technical reviews which occur within each phase. Any deviations from this description should be detailed in the associated PPD – Part 2. </w:t>
      </w:r>
    </w:p>
    <w:p w14:paraId="30C82A22" w14:textId="77777777" w:rsidR="002C1FF5" w:rsidRPr="00F83C86" w:rsidRDefault="002C1FF5" w:rsidP="00DB260C">
      <w:pPr>
        <w:pStyle w:val="Heading3"/>
        <w:numPr>
          <w:ilvl w:val="0"/>
          <w:numId w:val="0"/>
        </w:numPr>
        <w:spacing w:line="23" w:lineRule="atLeast"/>
        <w:ind w:left="720" w:hanging="720"/>
        <w:rPr>
          <w:rFonts w:cs="Tahoma"/>
        </w:rPr>
      </w:pPr>
      <w:bookmarkStart w:id="82" w:name="_Toc152010088"/>
      <w:bookmarkStart w:id="83" w:name="_Toc152589272"/>
      <w:r>
        <w:t>1) Phase 1: Conceptual</w:t>
      </w:r>
      <w:r w:rsidRPr="00F83C86">
        <w:t xml:space="preserve"> Design Phase</w:t>
      </w:r>
      <w:bookmarkEnd w:id="82"/>
      <w:bookmarkEnd w:id="83"/>
      <w:r w:rsidRPr="00F83C86">
        <w:t xml:space="preserve"> </w:t>
      </w:r>
    </w:p>
    <w:p w14:paraId="0A051F24" w14:textId="18BE5FD2" w:rsidR="002C1FF5" w:rsidRDefault="002C1FF5" w:rsidP="00DB260C">
      <w:pPr>
        <w:spacing w:line="23" w:lineRule="atLeast"/>
        <w:jc w:val="both"/>
      </w:pPr>
      <w:r>
        <w:t>The conceptual design phase develops an engineering design at conceptual stage, and it</w:t>
      </w:r>
      <w:r w:rsidR="00D7340A">
        <w:t>s</w:t>
      </w:r>
      <w:r>
        <w:t xml:space="preserve"> successful conclusion </w:t>
      </w:r>
      <w:r w:rsidRPr="00192A68">
        <w:t>will ensure that the objectives and requirements of the design are understood and that the proposed design approach will achieve its purposes.</w:t>
      </w:r>
      <w:r>
        <w:t xml:space="preserve"> During this project phase general requirements and general interfaces must be considered by the engineering design. Schedule and Cost estimate confidence level need to be at conceptual level as well. This phase starts with the Mission Need approval (CD-0) and</w:t>
      </w:r>
      <w:r w:rsidRPr="00965917">
        <w:t xml:space="preserve"> </w:t>
      </w:r>
      <w:r>
        <w:t>the Critical Decision 1 approval marks this phase completion. This phase is officially concluded for the Electron-Ion Collider Project since June 2021 with CD-1 approval.</w:t>
      </w:r>
    </w:p>
    <w:p w14:paraId="018851D1" w14:textId="64E85337" w:rsidR="002C1FF5" w:rsidRPr="00F83C86" w:rsidRDefault="00D7340A" w:rsidP="00DB260C">
      <w:pPr>
        <w:pStyle w:val="Heading3"/>
        <w:numPr>
          <w:ilvl w:val="0"/>
          <w:numId w:val="0"/>
        </w:numPr>
        <w:spacing w:line="23" w:lineRule="atLeast"/>
        <w:ind w:left="720" w:hanging="720"/>
        <w:rPr>
          <w:rFonts w:cs="Tahoma"/>
        </w:rPr>
      </w:pPr>
      <w:bookmarkStart w:id="84" w:name="_Toc152010089"/>
      <w:bookmarkStart w:id="85" w:name="_Toc152589273"/>
      <w:r>
        <w:t>2</w:t>
      </w:r>
      <w:r w:rsidR="002C1FF5">
        <w:t xml:space="preserve">) Phase 2: </w:t>
      </w:r>
      <w:r w:rsidR="002C1FF5" w:rsidRPr="00F83C86">
        <w:t>Preliminary Design Phase</w:t>
      </w:r>
      <w:bookmarkEnd w:id="84"/>
      <w:bookmarkEnd w:id="85"/>
      <w:r w:rsidR="002C1FF5" w:rsidRPr="00F83C86">
        <w:t xml:space="preserve"> </w:t>
      </w:r>
    </w:p>
    <w:p w14:paraId="65B77911" w14:textId="77777777" w:rsidR="002C1FF5" w:rsidRDefault="002C1FF5" w:rsidP="00DB260C">
      <w:pPr>
        <w:spacing w:line="23" w:lineRule="atLeast"/>
        <w:jc w:val="both"/>
      </w:pPr>
      <w:r>
        <w:t>The preliminary design phase develops an engineering design of sufficient maturity to establish that requirements associated with an in-kind deliverable, component, or system can be met, and a high-confidence cost estimate and schedule can be developed. The preliminary design definition and supporting requirements are detailed in the EIC</w:t>
      </w:r>
      <w:r w:rsidRPr="00F83C86">
        <w:t xml:space="preserve"> </w:t>
      </w:r>
      <w:r>
        <w:t xml:space="preserve">TRP. </w:t>
      </w:r>
      <w:r w:rsidRPr="008E500C">
        <w:t xml:space="preserve">The </w:t>
      </w:r>
      <w:r>
        <w:t>p</w:t>
      </w:r>
      <w:r w:rsidRPr="008E500C">
        <w:t xml:space="preserve">reliminary </w:t>
      </w:r>
      <w:r>
        <w:t>d</w:t>
      </w:r>
      <w:r w:rsidRPr="008E500C">
        <w:t xml:space="preserve">esign </w:t>
      </w:r>
      <w:r>
        <w:t>p</w:t>
      </w:r>
      <w:r w:rsidRPr="008E500C">
        <w:t xml:space="preserve">hase culminates in the completion of the system </w:t>
      </w:r>
      <w:r w:rsidRPr="00B40A77">
        <w:rPr>
          <w:iCs/>
        </w:rPr>
        <w:t>and</w:t>
      </w:r>
      <w:r w:rsidRPr="008E500C">
        <w:t xml:space="preserve"> component Preliminary Design Review</w:t>
      </w:r>
      <w:r>
        <w:t>s</w:t>
      </w:r>
      <w:r w:rsidRPr="008E500C">
        <w:t xml:space="preserve"> (PDR) and the closure of any requests for action generated by the reviews.</w:t>
      </w:r>
      <w:r w:rsidRPr="00FE093F">
        <w:t xml:space="preserve"> </w:t>
      </w:r>
      <w:r>
        <w:t>It is often the case that the PDR is conducted during the prototyping activity, and typically applies to the production articles as well.</w:t>
      </w:r>
    </w:p>
    <w:p w14:paraId="4AAC7F95" w14:textId="77777777" w:rsidR="002C1FF5" w:rsidRDefault="002C1FF5" w:rsidP="00DB260C">
      <w:pPr>
        <w:spacing w:line="23" w:lineRule="atLeast"/>
        <w:jc w:val="both"/>
      </w:pPr>
    </w:p>
    <w:p w14:paraId="56A7467A" w14:textId="43BB6440" w:rsidR="002C1FF5" w:rsidRPr="00F83C86" w:rsidRDefault="00D7340A" w:rsidP="00DB260C">
      <w:pPr>
        <w:pStyle w:val="Heading3"/>
        <w:numPr>
          <w:ilvl w:val="0"/>
          <w:numId w:val="0"/>
        </w:numPr>
        <w:spacing w:line="23" w:lineRule="atLeast"/>
        <w:ind w:left="720" w:hanging="720"/>
      </w:pPr>
      <w:bookmarkStart w:id="86" w:name="_Toc152010090"/>
      <w:bookmarkStart w:id="87" w:name="_Toc152589274"/>
      <w:bookmarkStart w:id="88" w:name="_Ref254870791"/>
      <w:r>
        <w:t>3</w:t>
      </w:r>
      <w:r w:rsidR="002C1FF5">
        <w:t xml:space="preserve">) Phase 3: </w:t>
      </w:r>
      <w:r w:rsidR="002C1FF5" w:rsidRPr="00F83C86">
        <w:t>Final Design Phase</w:t>
      </w:r>
      <w:bookmarkEnd w:id="86"/>
      <w:bookmarkEnd w:id="87"/>
      <w:r w:rsidR="002C1FF5" w:rsidRPr="00F83C86">
        <w:t xml:space="preserve"> </w:t>
      </w:r>
      <w:bookmarkEnd w:id="88"/>
    </w:p>
    <w:p w14:paraId="6A479DDE" w14:textId="77777777" w:rsidR="002C1FF5" w:rsidRDefault="002C1FF5" w:rsidP="00DB260C">
      <w:pPr>
        <w:spacing w:line="23" w:lineRule="atLeast"/>
        <w:jc w:val="both"/>
      </w:pPr>
      <w:r w:rsidRPr="00B8275E">
        <w:t xml:space="preserve">The </w:t>
      </w:r>
      <w:r>
        <w:t>final d</w:t>
      </w:r>
      <w:r w:rsidRPr="00B8275E">
        <w:t xml:space="preserve">esign </w:t>
      </w:r>
      <w:r>
        <w:t>p</w:t>
      </w:r>
      <w:r w:rsidRPr="00B8275E">
        <w:t xml:space="preserve">hase </w:t>
      </w:r>
      <w:r>
        <w:t>develops</w:t>
      </w:r>
      <w:r w:rsidRPr="00B8275E">
        <w:t xml:space="preserve"> an engineering design of sufficient maturity to </w:t>
      </w:r>
      <w:r>
        <w:t xml:space="preserve">serve as the basis for procurement, fabrication, assembly and testing of the system or component. The final </w:t>
      </w:r>
      <w:r w:rsidRPr="00B8275E">
        <w:t xml:space="preserve">design is typically supported by a </w:t>
      </w:r>
      <w:r>
        <w:t xml:space="preserve">complete set of assembly </w:t>
      </w:r>
      <w:r w:rsidRPr="00B8275E">
        <w:t>drawing</w:t>
      </w:r>
      <w:r>
        <w:t xml:space="preserve">s and </w:t>
      </w:r>
      <w:r w:rsidRPr="00B8275E">
        <w:t>engineering notes</w:t>
      </w:r>
      <w:r>
        <w:t xml:space="preserve">, accompanied by an </w:t>
      </w:r>
      <w:r w:rsidRPr="00F83C86">
        <w:t xml:space="preserve">acceptance </w:t>
      </w:r>
      <w:r w:rsidRPr="00F83C86">
        <w:lastRenderedPageBreak/>
        <w:t>testing plan</w:t>
      </w:r>
      <w:r w:rsidRPr="00681046">
        <w:t xml:space="preserve">. </w:t>
      </w:r>
      <w:r w:rsidRPr="00C155AE">
        <w:t xml:space="preserve">The </w:t>
      </w:r>
      <w:r>
        <w:t>f</w:t>
      </w:r>
      <w:r w:rsidRPr="00C155AE">
        <w:t xml:space="preserve">inal </w:t>
      </w:r>
      <w:r>
        <w:t>d</w:t>
      </w:r>
      <w:r w:rsidRPr="00C155AE">
        <w:t xml:space="preserve">esign </w:t>
      </w:r>
      <w:r>
        <w:t>p</w:t>
      </w:r>
      <w:r w:rsidRPr="00C155AE">
        <w:t xml:space="preserve">hase culminates in the completion of the system </w:t>
      </w:r>
      <w:r w:rsidRPr="00B40A77">
        <w:rPr>
          <w:iCs/>
        </w:rPr>
        <w:t>and</w:t>
      </w:r>
      <w:r w:rsidRPr="00C155AE">
        <w:t xml:space="preserve"> component Final Design Review</w:t>
      </w:r>
      <w:r>
        <w:t>s</w:t>
      </w:r>
      <w:r w:rsidRPr="00C155AE">
        <w:t xml:space="preserve"> (FDR)</w:t>
      </w:r>
      <w:r>
        <w:t>,</w:t>
      </w:r>
      <w:r w:rsidRPr="00C155AE">
        <w:t xml:space="preserve"> and the closure of any requests for action generated by the review</w:t>
      </w:r>
      <w:r>
        <w:t>s</w:t>
      </w:r>
      <w:r w:rsidRPr="00C155AE">
        <w:t>.</w:t>
      </w:r>
    </w:p>
    <w:p w14:paraId="58804EE6" w14:textId="681B6A3C" w:rsidR="002C1FF5" w:rsidRDefault="00D7340A" w:rsidP="00DB260C">
      <w:pPr>
        <w:pStyle w:val="Heading3"/>
        <w:numPr>
          <w:ilvl w:val="0"/>
          <w:numId w:val="0"/>
        </w:numPr>
        <w:spacing w:line="23" w:lineRule="atLeast"/>
        <w:ind w:left="720" w:hanging="720"/>
      </w:pPr>
      <w:bookmarkStart w:id="89" w:name="_Toc152010091"/>
      <w:bookmarkStart w:id="90" w:name="_Toc152589275"/>
      <w:r>
        <w:t>4</w:t>
      </w:r>
      <w:r w:rsidR="002C1FF5">
        <w:t>) Phase 4: Procurement/Manufacturing/Acceptance Phase</w:t>
      </w:r>
      <w:bookmarkEnd w:id="89"/>
      <w:bookmarkEnd w:id="90"/>
      <w:r w:rsidR="002C1FF5">
        <w:t xml:space="preserve"> </w:t>
      </w:r>
    </w:p>
    <w:p w14:paraId="4D5FB40E" w14:textId="77777777" w:rsidR="002C1FF5" w:rsidRPr="00C8370B" w:rsidRDefault="002C1FF5" w:rsidP="00DB260C">
      <w:pPr>
        <w:spacing w:line="23" w:lineRule="atLeast"/>
        <w:jc w:val="both"/>
        <w:rPr>
          <w:rFonts w:eastAsia="Cambria"/>
          <w:noProof/>
        </w:rPr>
      </w:pPr>
      <w:r w:rsidRPr="00F83C86">
        <w:t xml:space="preserve">The </w:t>
      </w:r>
      <w:r>
        <w:t>p</w:t>
      </w:r>
      <w:r w:rsidRPr="00F83C86">
        <w:t>rocurement/</w:t>
      </w:r>
      <w:r>
        <w:t>manufacturing/acceptance</w:t>
      </w:r>
      <w:r w:rsidRPr="00F83C86">
        <w:t xml:space="preserve"> </w:t>
      </w:r>
      <w:r>
        <w:t>p</w:t>
      </w:r>
      <w:r w:rsidRPr="00F83C86">
        <w:t xml:space="preserve">hase results in a completed product that conforms </w:t>
      </w:r>
      <w:r>
        <w:t>to</w:t>
      </w:r>
      <w:r w:rsidRPr="00F83C86">
        <w:t xml:space="preserve"> the final design and meets testing and acceptance requirements at the </w:t>
      </w:r>
      <w:r>
        <w:t>P</w:t>
      </w:r>
      <w:r w:rsidRPr="00F83C86">
        <w:t xml:space="preserve">artner site and is ready to be transported to </w:t>
      </w:r>
      <w:r>
        <w:t>BNL</w:t>
      </w:r>
      <w:r w:rsidRPr="00F83C86">
        <w:t xml:space="preserve">. </w:t>
      </w:r>
      <w:r w:rsidRPr="00C45495">
        <w:t>This phase is typically initiated by the Procurement Readiness Review</w:t>
      </w:r>
      <w:r>
        <w:t xml:space="preserve"> and </w:t>
      </w:r>
      <w:r w:rsidRPr="00C45495">
        <w:t xml:space="preserve">includes the validation of the </w:t>
      </w:r>
      <w:r>
        <w:t>t</w:t>
      </w:r>
      <w:r w:rsidRPr="00C45495">
        <w:t xml:space="preserve">ransportation </w:t>
      </w:r>
      <w:r>
        <w:t>p</w:t>
      </w:r>
      <w:r w:rsidRPr="00C45495">
        <w:t xml:space="preserve">lan </w:t>
      </w:r>
      <w:r>
        <w:t>through the Transportation Readiness Review. The end of this phase comprises the two steps of SAR:</w:t>
      </w:r>
      <w:r w:rsidRPr="00C45495">
        <w:t xml:space="preserve"> the acceptance testing of the component or system </w:t>
      </w:r>
      <w:r w:rsidRPr="0045564C">
        <w:t xml:space="preserve">at the </w:t>
      </w:r>
      <w:r>
        <w:t>&lt;PARTNER INSTITUTION&gt;</w:t>
      </w:r>
      <w:r w:rsidRPr="0045564C">
        <w:t xml:space="preserve"> site (SAR1)</w:t>
      </w:r>
      <w:r>
        <w:t xml:space="preserve"> and </w:t>
      </w:r>
      <w:r w:rsidRPr="00C45495">
        <w:t>acceptance testing of t</w:t>
      </w:r>
      <w:r>
        <w:t xml:space="preserve">he </w:t>
      </w:r>
      <w:r w:rsidRPr="00C45495">
        <w:t xml:space="preserve">component or system at </w:t>
      </w:r>
      <w:r>
        <w:t>BNL</w:t>
      </w:r>
      <w:r w:rsidRPr="00C45495">
        <w:t xml:space="preserve"> </w:t>
      </w:r>
      <w:r>
        <w:t xml:space="preserve">or another Partner if the component is destined for integration </w:t>
      </w:r>
      <w:r w:rsidRPr="00C45495">
        <w:t>(SAR</w:t>
      </w:r>
      <w:r>
        <w:t>2</w:t>
      </w:r>
      <w:r w:rsidRPr="00C45495">
        <w:t>).</w:t>
      </w:r>
      <w:r>
        <w:t xml:space="preserve"> After a successful SAR2 the IKC deliverables are officially accepted, and their ownership can be transferred to BNL.</w:t>
      </w:r>
    </w:p>
    <w:p w14:paraId="6B8B6981" w14:textId="1B154749" w:rsidR="002C1FF5" w:rsidRDefault="002C1FF5" w:rsidP="00783A5F">
      <w:pPr>
        <w:pStyle w:val="Heading1"/>
        <w:numPr>
          <w:ilvl w:val="0"/>
          <w:numId w:val="13"/>
        </w:numPr>
        <w:spacing w:line="23" w:lineRule="atLeast"/>
      </w:pPr>
      <w:bookmarkStart w:id="91" w:name="_Toc418437394"/>
      <w:bookmarkStart w:id="92" w:name="_Toc418520547"/>
      <w:bookmarkStart w:id="93" w:name="_Toc418437395"/>
      <w:bookmarkStart w:id="94" w:name="_Toc418520548"/>
      <w:bookmarkStart w:id="95" w:name="_Toc338502333"/>
      <w:bookmarkStart w:id="96" w:name="_Toc338504346"/>
      <w:bookmarkStart w:id="97" w:name="_Toc338502334"/>
      <w:bookmarkStart w:id="98" w:name="_Toc338504347"/>
      <w:bookmarkStart w:id="99" w:name="_Toc338502335"/>
      <w:bookmarkStart w:id="100" w:name="_Toc338504348"/>
      <w:bookmarkStart w:id="101" w:name="_Toc338502336"/>
      <w:bookmarkStart w:id="102" w:name="_Toc338504349"/>
      <w:bookmarkStart w:id="103" w:name="_Toc338502337"/>
      <w:bookmarkStart w:id="104" w:name="_Toc338504350"/>
      <w:bookmarkStart w:id="105" w:name="_Toc338502338"/>
      <w:bookmarkStart w:id="106" w:name="_Toc338504351"/>
      <w:bookmarkStart w:id="107" w:name="_Toc338502339"/>
      <w:bookmarkStart w:id="108" w:name="_Toc338504352"/>
      <w:bookmarkStart w:id="109" w:name="_Toc338502340"/>
      <w:bookmarkStart w:id="110" w:name="_Toc338504353"/>
      <w:bookmarkStart w:id="111" w:name="_Toc338502341"/>
      <w:bookmarkStart w:id="112" w:name="_Toc338504354"/>
      <w:bookmarkStart w:id="113" w:name="_Toc338502342"/>
      <w:bookmarkStart w:id="114" w:name="_Toc338504355"/>
      <w:bookmarkStart w:id="115" w:name="_Toc338502343"/>
      <w:bookmarkStart w:id="116" w:name="_Toc338504356"/>
      <w:bookmarkStart w:id="117" w:name="_Toc338502344"/>
      <w:bookmarkStart w:id="118" w:name="_Toc338504357"/>
      <w:bookmarkStart w:id="119" w:name="_Toc338502345"/>
      <w:bookmarkStart w:id="120" w:name="_Toc338504358"/>
      <w:bookmarkStart w:id="121" w:name="_Toc338502346"/>
      <w:bookmarkStart w:id="122" w:name="_Toc338504359"/>
      <w:bookmarkStart w:id="123" w:name="_Toc338502347"/>
      <w:bookmarkStart w:id="124" w:name="_Toc338504360"/>
      <w:bookmarkStart w:id="125" w:name="_Toc338502348"/>
      <w:bookmarkStart w:id="126" w:name="_Toc338504361"/>
      <w:bookmarkStart w:id="127" w:name="_Toc338502349"/>
      <w:bookmarkStart w:id="128" w:name="_Toc338504362"/>
      <w:bookmarkStart w:id="129" w:name="_Toc338502350"/>
      <w:bookmarkStart w:id="130" w:name="_Toc338504363"/>
      <w:bookmarkStart w:id="131" w:name="_Toc338502351"/>
      <w:bookmarkStart w:id="132" w:name="_Toc338504364"/>
      <w:bookmarkStart w:id="133" w:name="_Toc338502352"/>
      <w:bookmarkStart w:id="134" w:name="_Toc338504365"/>
      <w:bookmarkStart w:id="135" w:name="_Toc338502353"/>
      <w:bookmarkStart w:id="136" w:name="_Toc338504366"/>
      <w:bookmarkStart w:id="137" w:name="_Toc338502354"/>
      <w:bookmarkStart w:id="138" w:name="_Toc338504367"/>
      <w:bookmarkStart w:id="139" w:name="_Toc338502355"/>
      <w:bookmarkStart w:id="140" w:name="_Toc338504368"/>
      <w:bookmarkStart w:id="141" w:name="_Toc338502356"/>
      <w:bookmarkStart w:id="142" w:name="_Toc338504369"/>
      <w:bookmarkStart w:id="143" w:name="_Toc338502357"/>
      <w:bookmarkStart w:id="144" w:name="_Toc338504370"/>
      <w:bookmarkStart w:id="145" w:name="_Toc338502358"/>
      <w:bookmarkStart w:id="146" w:name="_Toc338504371"/>
      <w:bookmarkStart w:id="147" w:name="_Toc338502359"/>
      <w:bookmarkStart w:id="148" w:name="_Toc338504372"/>
      <w:bookmarkStart w:id="149" w:name="_Toc338502360"/>
      <w:bookmarkStart w:id="150" w:name="_Toc338504373"/>
      <w:bookmarkStart w:id="151" w:name="_Toc338502361"/>
      <w:bookmarkStart w:id="152" w:name="_Toc338504374"/>
      <w:bookmarkStart w:id="153" w:name="_Toc338502362"/>
      <w:bookmarkStart w:id="154" w:name="_Toc338504375"/>
      <w:bookmarkStart w:id="155" w:name="_Toc338502363"/>
      <w:bookmarkStart w:id="156" w:name="_Toc338504376"/>
      <w:bookmarkStart w:id="157" w:name="_Toc338502364"/>
      <w:bookmarkStart w:id="158" w:name="_Toc338504377"/>
      <w:bookmarkStart w:id="159" w:name="_Toc338502365"/>
      <w:bookmarkStart w:id="160" w:name="_Toc338504378"/>
      <w:bookmarkStart w:id="161" w:name="_Toc338502366"/>
      <w:bookmarkStart w:id="162" w:name="_Toc338504379"/>
      <w:bookmarkStart w:id="163" w:name="_Toc338502367"/>
      <w:bookmarkStart w:id="164" w:name="_Toc338504380"/>
      <w:bookmarkStart w:id="165" w:name="_Toc338502368"/>
      <w:bookmarkStart w:id="166" w:name="_Toc338504381"/>
      <w:bookmarkStart w:id="167" w:name="_Toc338502369"/>
      <w:bookmarkStart w:id="168" w:name="_Toc338504382"/>
      <w:bookmarkStart w:id="169" w:name="_Toc338502370"/>
      <w:bookmarkStart w:id="170" w:name="_Toc338504383"/>
      <w:bookmarkStart w:id="171" w:name="_Toc338502371"/>
      <w:bookmarkStart w:id="172" w:name="_Toc338504384"/>
      <w:bookmarkStart w:id="173" w:name="_Toc338502372"/>
      <w:bookmarkStart w:id="174" w:name="_Toc338504385"/>
      <w:bookmarkStart w:id="175" w:name="_Toc338502373"/>
      <w:bookmarkStart w:id="176" w:name="_Toc338504386"/>
      <w:bookmarkStart w:id="177" w:name="_Toc338502374"/>
      <w:bookmarkStart w:id="178" w:name="_Toc338504387"/>
      <w:bookmarkStart w:id="179" w:name="_Toc338502375"/>
      <w:bookmarkStart w:id="180" w:name="_Toc338504388"/>
      <w:bookmarkStart w:id="181" w:name="_Toc338502376"/>
      <w:bookmarkStart w:id="182" w:name="_Toc338504389"/>
      <w:bookmarkStart w:id="183" w:name="_Toc338502377"/>
      <w:bookmarkStart w:id="184" w:name="_Toc338504390"/>
      <w:bookmarkStart w:id="185" w:name="_Toc338502378"/>
      <w:bookmarkStart w:id="186" w:name="_Toc338504391"/>
      <w:bookmarkStart w:id="187" w:name="_Toc338502379"/>
      <w:bookmarkStart w:id="188" w:name="_Toc338504392"/>
      <w:bookmarkStart w:id="189" w:name="_Toc338502380"/>
      <w:bookmarkStart w:id="190" w:name="_Toc338504393"/>
      <w:bookmarkStart w:id="191" w:name="_Toc338502381"/>
      <w:bookmarkStart w:id="192" w:name="_Toc338504394"/>
      <w:bookmarkStart w:id="193" w:name="_Toc338502382"/>
      <w:bookmarkStart w:id="194" w:name="_Toc338504395"/>
      <w:bookmarkStart w:id="195" w:name="_Toc338502383"/>
      <w:bookmarkStart w:id="196" w:name="_Toc338504396"/>
      <w:bookmarkStart w:id="197" w:name="_Toc338502384"/>
      <w:bookmarkStart w:id="198" w:name="_Toc338504397"/>
      <w:bookmarkStart w:id="199" w:name="_Toc338502385"/>
      <w:bookmarkStart w:id="200" w:name="_Toc338504398"/>
      <w:bookmarkStart w:id="201" w:name="_Toc338502386"/>
      <w:bookmarkStart w:id="202" w:name="_Toc338504399"/>
      <w:bookmarkStart w:id="203" w:name="_Toc338502387"/>
      <w:bookmarkStart w:id="204" w:name="_Toc338504400"/>
      <w:bookmarkStart w:id="205" w:name="_Toc307838246"/>
      <w:bookmarkStart w:id="206" w:name="_Toc332547801"/>
      <w:bookmarkStart w:id="207" w:name="_Toc418599957"/>
      <w:bookmarkStart w:id="208" w:name="_Toc457039707"/>
      <w:bookmarkStart w:id="209" w:name="_Toc473142994"/>
      <w:bookmarkStart w:id="210" w:name="_Toc152010092"/>
      <w:bookmarkStart w:id="211" w:name="_Toc152589276"/>
      <w:bookmarkStart w:id="212" w:name="_Toc45703977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lastRenderedPageBreak/>
        <w:t xml:space="preserve">Project Management Principles </w:t>
      </w:r>
      <w:bookmarkEnd w:id="205"/>
      <w:bookmarkEnd w:id="206"/>
      <w:bookmarkEnd w:id="207"/>
      <w:bookmarkEnd w:id="208"/>
      <w:bookmarkEnd w:id="209"/>
      <w:r>
        <w:t xml:space="preserve">for In-Kind contribution </w:t>
      </w:r>
      <w:r>
        <w:rPr>
          <w:caps w:val="0"/>
          <w:smallCaps/>
        </w:rPr>
        <w:t>SoW</w:t>
      </w:r>
      <w:bookmarkEnd w:id="210"/>
      <w:bookmarkEnd w:id="211"/>
    </w:p>
    <w:p w14:paraId="5E5B73B2" w14:textId="77777777" w:rsidR="002C1FF5" w:rsidRDefault="002C1FF5" w:rsidP="00DB260C">
      <w:pPr>
        <w:spacing w:line="23" w:lineRule="atLeast"/>
        <w:jc w:val="both"/>
      </w:pPr>
      <w:r>
        <w:t xml:space="preserve">The EIC Project describes the principles for technical management in distinct project management plans, which contain clearly identified sections applicable to the Partners. The following plans are specifically relevant to the EIC Partners: </w:t>
      </w:r>
    </w:p>
    <w:p w14:paraId="75725AFD" w14:textId="77777777" w:rsidR="002C1FF5" w:rsidRDefault="002C1FF5" w:rsidP="00DB260C">
      <w:pPr>
        <w:pStyle w:val="Body"/>
        <w:spacing w:line="23" w:lineRule="atLeast"/>
      </w:pPr>
    </w:p>
    <w:p w14:paraId="4E3D016A" w14:textId="77777777" w:rsidR="00DB2AC9" w:rsidRPr="0096116C" w:rsidRDefault="00DB2AC9" w:rsidP="00DB2AC9">
      <w:pPr>
        <w:pStyle w:val="ListParagraph"/>
        <w:numPr>
          <w:ilvl w:val="0"/>
          <w:numId w:val="10"/>
        </w:numPr>
        <w:autoSpaceDE w:val="0"/>
        <w:autoSpaceDN w:val="0"/>
        <w:adjustRightInd w:val="0"/>
        <w:spacing w:line="23" w:lineRule="atLeast"/>
        <w:jc w:val="both"/>
        <w:rPr>
          <w:b/>
          <w:sz w:val="24"/>
          <w:szCs w:val="24"/>
        </w:rPr>
      </w:pPr>
      <w:r w:rsidRPr="00A83B06">
        <w:t xml:space="preserve">EIC Project Management Plan </w:t>
      </w:r>
      <w:r>
        <w:t xml:space="preserve">(PMP) </w:t>
      </w:r>
      <w:r w:rsidRPr="00A83B06">
        <w:rPr>
          <w:noProof/>
        </w:rPr>
        <w:t>[</w:t>
      </w:r>
      <w:r>
        <w:rPr>
          <w:noProof/>
        </w:rPr>
        <w:t>3</w:t>
      </w:r>
      <w:r w:rsidRPr="00A83B06">
        <w:rPr>
          <w:noProof/>
        </w:rPr>
        <w:t>]</w:t>
      </w:r>
    </w:p>
    <w:p w14:paraId="156C196D" w14:textId="77777777" w:rsidR="00DB2AC9" w:rsidRPr="0096116C" w:rsidRDefault="00DB2AC9" w:rsidP="00DB2AC9">
      <w:pPr>
        <w:pStyle w:val="ListParagraph"/>
        <w:numPr>
          <w:ilvl w:val="0"/>
          <w:numId w:val="10"/>
        </w:numPr>
        <w:autoSpaceDE w:val="0"/>
        <w:autoSpaceDN w:val="0"/>
        <w:adjustRightInd w:val="0"/>
        <w:spacing w:line="23" w:lineRule="atLeast"/>
        <w:jc w:val="both"/>
        <w:rPr>
          <w:b/>
          <w:sz w:val="24"/>
          <w:szCs w:val="24"/>
        </w:rPr>
      </w:pPr>
      <w:r w:rsidRPr="00A83B06">
        <w:t xml:space="preserve">EIC Risk Management Plan </w:t>
      </w:r>
      <w:r>
        <w:t xml:space="preserve">(RMP) </w:t>
      </w:r>
      <w:r w:rsidRPr="00A83B06">
        <w:t>[</w:t>
      </w:r>
      <w:r>
        <w:t>6</w:t>
      </w:r>
      <w:r w:rsidRPr="00A83B06">
        <w:t>]</w:t>
      </w:r>
      <w:r w:rsidRPr="0096116C">
        <w:t xml:space="preserve"> </w:t>
      </w:r>
    </w:p>
    <w:p w14:paraId="6F181CDF" w14:textId="77777777" w:rsidR="00DB2AC9" w:rsidRPr="0096116C" w:rsidRDefault="00DB2AC9" w:rsidP="00DB2AC9">
      <w:pPr>
        <w:pStyle w:val="ListParagraph"/>
        <w:numPr>
          <w:ilvl w:val="0"/>
          <w:numId w:val="10"/>
        </w:numPr>
        <w:autoSpaceDE w:val="0"/>
        <w:autoSpaceDN w:val="0"/>
        <w:adjustRightInd w:val="0"/>
        <w:spacing w:line="23" w:lineRule="atLeast"/>
        <w:jc w:val="both"/>
        <w:rPr>
          <w:b/>
          <w:sz w:val="24"/>
          <w:szCs w:val="24"/>
        </w:rPr>
      </w:pPr>
      <w:r w:rsidRPr="00A83B06">
        <w:t>EIC Configuration Management Plan</w:t>
      </w:r>
      <w:r>
        <w:t xml:space="preserve"> (CMP)</w:t>
      </w:r>
      <w:r w:rsidRPr="00A83B06">
        <w:rPr>
          <w:noProof/>
        </w:rPr>
        <w:t xml:space="preserve"> [</w:t>
      </w:r>
      <w:r>
        <w:rPr>
          <w:noProof/>
        </w:rPr>
        <w:t>4</w:t>
      </w:r>
      <w:r w:rsidRPr="00A83B06">
        <w:rPr>
          <w:noProof/>
        </w:rPr>
        <w:t>]</w:t>
      </w:r>
    </w:p>
    <w:p w14:paraId="0B1892A6" w14:textId="77777777" w:rsidR="00DB2AC9" w:rsidRPr="0096116C" w:rsidRDefault="00DB2AC9" w:rsidP="00DB2AC9">
      <w:pPr>
        <w:pStyle w:val="ListParagraph"/>
        <w:numPr>
          <w:ilvl w:val="0"/>
          <w:numId w:val="10"/>
        </w:numPr>
        <w:autoSpaceDE w:val="0"/>
        <w:autoSpaceDN w:val="0"/>
        <w:adjustRightInd w:val="0"/>
        <w:spacing w:line="23" w:lineRule="atLeast"/>
        <w:jc w:val="both"/>
        <w:rPr>
          <w:b/>
          <w:sz w:val="24"/>
          <w:szCs w:val="24"/>
        </w:rPr>
      </w:pPr>
      <w:r w:rsidRPr="00A83B06">
        <w:t>EIC Quality Assurance Plan</w:t>
      </w:r>
      <w:r>
        <w:t xml:space="preserve"> (QAP)</w:t>
      </w:r>
      <w:r w:rsidRPr="00A83B06">
        <w:t xml:space="preserve"> [</w:t>
      </w:r>
      <w:r>
        <w:t>7</w:t>
      </w:r>
      <w:r w:rsidRPr="00A83B06">
        <w:t>]</w:t>
      </w:r>
    </w:p>
    <w:p w14:paraId="48BE92B1" w14:textId="77777777" w:rsidR="00DB2AC9" w:rsidRPr="0096116C" w:rsidRDefault="00DB2AC9" w:rsidP="00DB2AC9">
      <w:pPr>
        <w:pStyle w:val="ListParagraph"/>
        <w:numPr>
          <w:ilvl w:val="0"/>
          <w:numId w:val="10"/>
        </w:numPr>
        <w:autoSpaceDE w:val="0"/>
        <w:autoSpaceDN w:val="0"/>
        <w:adjustRightInd w:val="0"/>
        <w:spacing w:line="23" w:lineRule="atLeast"/>
        <w:jc w:val="both"/>
        <w:rPr>
          <w:b/>
          <w:sz w:val="24"/>
          <w:szCs w:val="24"/>
        </w:rPr>
      </w:pPr>
      <w:r>
        <w:t>EIC</w:t>
      </w:r>
      <w:r w:rsidRPr="00542496">
        <w:t xml:space="preserve"> Systems Engineering Management Plan</w:t>
      </w:r>
      <w:r>
        <w:t xml:space="preserve"> (SEMP)</w:t>
      </w:r>
      <w:r w:rsidRPr="00542496">
        <w:t xml:space="preserve"> [</w:t>
      </w:r>
      <w:r>
        <w:t>8</w:t>
      </w:r>
      <w:r w:rsidRPr="00542496">
        <w:t>]</w:t>
      </w:r>
    </w:p>
    <w:p w14:paraId="520E6678" w14:textId="77777777" w:rsidR="00DB2AC9" w:rsidRPr="0096116C" w:rsidRDefault="00DB2AC9" w:rsidP="00DB2AC9">
      <w:pPr>
        <w:pStyle w:val="ListParagraph"/>
        <w:numPr>
          <w:ilvl w:val="0"/>
          <w:numId w:val="10"/>
        </w:numPr>
        <w:autoSpaceDE w:val="0"/>
        <w:autoSpaceDN w:val="0"/>
        <w:adjustRightInd w:val="0"/>
        <w:spacing w:line="23" w:lineRule="atLeast"/>
        <w:jc w:val="both"/>
        <w:rPr>
          <w:rStyle w:val="Hyperlink"/>
          <w:b/>
          <w:color w:val="auto"/>
          <w:sz w:val="24"/>
          <w:szCs w:val="24"/>
          <w:u w:val="none"/>
        </w:rPr>
      </w:pPr>
      <w:r>
        <w:t>EIC</w:t>
      </w:r>
      <w:r w:rsidRPr="00542496">
        <w:t xml:space="preserve"> Technical Review Plan </w:t>
      </w:r>
      <w:r>
        <w:t xml:space="preserve">(TRP) </w:t>
      </w:r>
      <w:r w:rsidRPr="00542496">
        <w:t>[</w:t>
      </w:r>
      <w:r>
        <w:t>9</w:t>
      </w:r>
      <w:r w:rsidRPr="00542496">
        <w:t>]</w:t>
      </w:r>
    </w:p>
    <w:p w14:paraId="30E43280" w14:textId="77777777" w:rsidR="00DB2AC9" w:rsidRPr="0096116C" w:rsidRDefault="00DB2AC9" w:rsidP="00DB2AC9">
      <w:pPr>
        <w:pStyle w:val="ListParagraph"/>
        <w:numPr>
          <w:ilvl w:val="0"/>
          <w:numId w:val="10"/>
        </w:numPr>
        <w:autoSpaceDE w:val="0"/>
        <w:autoSpaceDN w:val="0"/>
        <w:adjustRightInd w:val="0"/>
        <w:spacing w:line="23" w:lineRule="atLeast"/>
        <w:jc w:val="both"/>
      </w:pPr>
      <w:r w:rsidRPr="00A83B06">
        <w:t xml:space="preserve">EIC Integrated </w:t>
      </w:r>
      <w:r>
        <w:t>Safety</w:t>
      </w:r>
      <w:r w:rsidRPr="00A83B06">
        <w:t xml:space="preserve"> Management Plan</w:t>
      </w:r>
      <w:r w:rsidRPr="00A83B06">
        <w:rPr>
          <w:szCs w:val="24"/>
        </w:rPr>
        <w:t xml:space="preserve"> [1</w:t>
      </w:r>
      <w:r>
        <w:rPr>
          <w:szCs w:val="24"/>
        </w:rPr>
        <w:t>1</w:t>
      </w:r>
      <w:r w:rsidRPr="0096116C">
        <w:rPr>
          <w:szCs w:val="24"/>
        </w:rPr>
        <w:t>]</w:t>
      </w:r>
    </w:p>
    <w:p w14:paraId="00F41FD6" w14:textId="77777777" w:rsidR="00DB2AC9" w:rsidRDefault="00DB2AC9" w:rsidP="00DB260C">
      <w:pPr>
        <w:spacing w:line="23" w:lineRule="atLeast"/>
        <w:jc w:val="both"/>
      </w:pPr>
    </w:p>
    <w:p w14:paraId="5FE8E415" w14:textId="267C1310" w:rsidR="002C1FF5" w:rsidRPr="00687330" w:rsidRDefault="002C1FF5" w:rsidP="00DB260C">
      <w:pPr>
        <w:spacing w:line="23" w:lineRule="atLeast"/>
        <w:jc w:val="both"/>
        <w:rPr>
          <w:rFonts w:eastAsia="Cambria"/>
          <w:noProof/>
        </w:rPr>
      </w:pPr>
      <w:r>
        <w:t xml:space="preserve">The principles described in these plans should be considered as the specifications of Project Management. They provide a standard to allow </w:t>
      </w:r>
      <w:r w:rsidRPr="0045564C">
        <w:t xml:space="preserve">the </w:t>
      </w:r>
      <w:r>
        <w:t>&lt;PARTNER INSTITUTION&gt;</w:t>
      </w:r>
      <w:r w:rsidRPr="0045564C">
        <w:t xml:space="preserve"> to identify </w:t>
      </w:r>
      <w:r>
        <w:t xml:space="preserve">the Scope of Work for the management of its (in-kind contribution) project. In some cases, as stated in the corresponding sections below, the Partner is encouraged to develop these management principles into a more complete description and designate them as deliverables of the management SoW, particularly in the case of the </w:t>
      </w:r>
      <w:r w:rsidRPr="000B441B">
        <w:t>PMP,</w:t>
      </w:r>
      <w:r>
        <w:t xml:space="preserve"> RMP, and QAP documents. </w:t>
      </w:r>
    </w:p>
    <w:p w14:paraId="0482E874" w14:textId="77777777" w:rsidR="002C1FF5" w:rsidRPr="00F91E34" w:rsidRDefault="002C1FF5" w:rsidP="00783A5F">
      <w:pPr>
        <w:pStyle w:val="Heading2"/>
        <w:numPr>
          <w:ilvl w:val="1"/>
          <w:numId w:val="13"/>
        </w:numPr>
        <w:spacing w:line="23" w:lineRule="atLeast"/>
        <w:ind w:left="576"/>
      </w:pPr>
      <w:bookmarkStart w:id="213" w:name="_Toc152010093"/>
      <w:bookmarkStart w:id="214" w:name="_Toc152589277"/>
      <w:r w:rsidRPr="00F91E34">
        <w:t>Project Management and Control</w:t>
      </w:r>
      <w:bookmarkEnd w:id="213"/>
      <w:bookmarkEnd w:id="214"/>
    </w:p>
    <w:p w14:paraId="2D1C500E" w14:textId="77777777" w:rsidR="002C1FF5" w:rsidRPr="0045564C" w:rsidRDefault="002C1FF5" w:rsidP="00DB260C">
      <w:pPr>
        <w:spacing w:line="23" w:lineRule="atLeast"/>
        <w:jc w:val="both"/>
      </w:pPr>
      <w:r>
        <w:t xml:space="preserve">The EIC Project </w:t>
      </w:r>
      <w:r w:rsidRPr="00CF543E">
        <w:t xml:space="preserve">is mandated </w:t>
      </w:r>
      <w:r>
        <w:t xml:space="preserve">by DOE </w:t>
      </w:r>
      <w:r w:rsidRPr="00CF543E">
        <w:t xml:space="preserve">to use </w:t>
      </w:r>
      <w:r>
        <w:t xml:space="preserve">the </w:t>
      </w:r>
      <w:r w:rsidRPr="00CF543E">
        <w:t>Earned Value Management</w:t>
      </w:r>
      <w:r>
        <w:t xml:space="preserve"> System (EVMS)</w:t>
      </w:r>
      <w:r w:rsidRPr="00CF543E">
        <w:t xml:space="preserve"> as a tool for managing progress and performance. </w:t>
      </w:r>
      <w:r w:rsidRPr="009455C6">
        <w:t xml:space="preserve">International </w:t>
      </w:r>
      <w:r>
        <w:t>P</w:t>
      </w:r>
      <w:r w:rsidRPr="009455C6">
        <w:t>artners are not required to report EVMS or</w:t>
      </w:r>
      <w:r>
        <w:t xml:space="preserve"> costing data to the DOE Office of Science</w:t>
      </w:r>
      <w:r w:rsidRPr="00AB79EF">
        <w:t xml:space="preserve">. Instead, progress against the plan </w:t>
      </w:r>
      <w:r>
        <w:t>is to</w:t>
      </w:r>
      <w:r w:rsidRPr="00AB79EF">
        <w:t xml:space="preserve"> be measured by milestones maintained within the </w:t>
      </w:r>
      <w:r>
        <w:t>EIC</w:t>
      </w:r>
      <w:r w:rsidRPr="00AB79EF">
        <w:t xml:space="preserve"> Resource Loaded Schedule</w:t>
      </w:r>
      <w:r>
        <w:t xml:space="preserve"> (RLS)</w:t>
      </w:r>
      <w:r w:rsidRPr="00AB79EF">
        <w:t xml:space="preserve">. Milestones </w:t>
      </w:r>
      <w:r>
        <w:t>are to</w:t>
      </w:r>
      <w:r w:rsidRPr="00AB79EF">
        <w:t xml:space="preserve"> be jointly developed </w:t>
      </w:r>
      <w:r w:rsidRPr="0045564C">
        <w:t xml:space="preserve">by </w:t>
      </w:r>
      <w:r>
        <w:t>&lt;PARTNER INSTITUTION&gt;</w:t>
      </w:r>
      <w:r w:rsidRPr="00C8370B">
        <w:t xml:space="preserve"> </w:t>
      </w:r>
      <w:r w:rsidRPr="0045564C">
        <w:t xml:space="preserve">and </w:t>
      </w:r>
      <w:r>
        <w:t>BNL</w:t>
      </w:r>
      <w:r w:rsidRPr="0045564C">
        <w:t xml:space="preserve">. </w:t>
      </w:r>
      <w:r>
        <w:t>&lt;PARTNER INSTITUTION&gt;</w:t>
      </w:r>
      <w:r w:rsidRPr="00C8370B">
        <w:t xml:space="preserve"> is expected to be</w:t>
      </w:r>
      <w:r w:rsidRPr="0045564C">
        <w:t xml:space="preserve"> responsible for reporting progress against these milestones on a monthly basis.  </w:t>
      </w:r>
    </w:p>
    <w:p w14:paraId="3237FF7B" w14:textId="77777777" w:rsidR="002C1FF5" w:rsidRPr="0045564C" w:rsidRDefault="002C1FF5" w:rsidP="00DB260C">
      <w:pPr>
        <w:spacing w:line="23" w:lineRule="atLeast"/>
        <w:jc w:val="both"/>
      </w:pPr>
    </w:p>
    <w:p w14:paraId="2950D5B8" w14:textId="77777777" w:rsidR="002C1FF5" w:rsidRPr="00C8370B" w:rsidRDefault="002C1FF5" w:rsidP="00DB260C">
      <w:pPr>
        <w:spacing w:line="23" w:lineRule="atLeast"/>
        <w:jc w:val="both"/>
        <w:rPr>
          <w:rFonts w:eastAsia="Cambria"/>
          <w:noProof/>
        </w:rPr>
      </w:pPr>
      <w:r w:rsidRPr="0045564C">
        <w:t xml:space="preserve">Each </w:t>
      </w:r>
      <w:r>
        <w:t>P</w:t>
      </w:r>
      <w:r w:rsidRPr="0045564C">
        <w:t xml:space="preserve">artner is encouraged to use a planning tool to develop its schedule and to monitor its milestones. As part of the monthly status report, the </w:t>
      </w:r>
      <w:r>
        <w:t>&lt;PARTNER INSTITUTION&gt;</w:t>
      </w:r>
      <w:r w:rsidRPr="0045564C">
        <w:t xml:space="preserve"> current schedule is to be made available to the </w:t>
      </w:r>
      <w:r>
        <w:t>EIC</w:t>
      </w:r>
      <w:r w:rsidRPr="0045564C">
        <w:t xml:space="preserve"> Project management</w:t>
      </w:r>
      <w:r w:rsidRPr="00C8370B">
        <w:rPr>
          <w:rFonts w:eastAsia="Cambria"/>
          <w:noProof/>
        </w:rPr>
        <w:t>.</w:t>
      </w:r>
    </w:p>
    <w:p w14:paraId="1D23CAFD" w14:textId="77777777" w:rsidR="002C1FF5" w:rsidRPr="0045564C" w:rsidRDefault="002C1FF5" w:rsidP="00DB260C">
      <w:pPr>
        <w:pStyle w:val="Body"/>
        <w:spacing w:line="23" w:lineRule="atLeast"/>
        <w:jc w:val="both"/>
        <w:rPr>
          <w:rFonts w:eastAsia="Cambria"/>
          <w:noProof/>
        </w:rPr>
      </w:pPr>
    </w:p>
    <w:p w14:paraId="012F08E8" w14:textId="77777777" w:rsidR="002C1FF5" w:rsidRPr="00C8370B" w:rsidRDefault="002C1FF5" w:rsidP="00DB260C">
      <w:pPr>
        <w:spacing w:line="23" w:lineRule="atLeast"/>
        <w:jc w:val="both"/>
        <w:rPr>
          <w:rFonts w:eastAsia="Cambria"/>
          <w:noProof/>
        </w:rPr>
      </w:pPr>
      <w:r>
        <w:t>&lt;PARTNER INSTITUTION&gt;</w:t>
      </w:r>
      <w:r w:rsidRPr="00C8370B">
        <w:t xml:space="preserve"> should plan to provide, for each milestone in the </w:t>
      </w:r>
      <w:r>
        <w:t>EIC</w:t>
      </w:r>
      <w:r w:rsidRPr="00C8370B">
        <w:t xml:space="preserve"> RLS, a definition that allows unambiguous evaluation of milestone completion. </w:t>
      </w:r>
    </w:p>
    <w:p w14:paraId="04755A37" w14:textId="77777777" w:rsidR="002C1FF5" w:rsidRPr="00F91E34" w:rsidRDefault="002C1FF5" w:rsidP="00783A5F">
      <w:pPr>
        <w:pStyle w:val="Heading2"/>
        <w:numPr>
          <w:ilvl w:val="1"/>
          <w:numId w:val="13"/>
        </w:numPr>
        <w:spacing w:line="23" w:lineRule="atLeast"/>
        <w:ind w:left="576"/>
      </w:pPr>
      <w:bookmarkStart w:id="215" w:name="_Toc520585578"/>
      <w:bookmarkStart w:id="216" w:name="_Toc152010094"/>
      <w:bookmarkStart w:id="217" w:name="_Toc152589278"/>
      <w:r w:rsidRPr="00F91E34">
        <w:t>Risk Management</w:t>
      </w:r>
      <w:bookmarkEnd w:id="215"/>
      <w:bookmarkEnd w:id="216"/>
      <w:bookmarkEnd w:id="217"/>
    </w:p>
    <w:p w14:paraId="2512B0B9" w14:textId="77777777" w:rsidR="002C1FF5" w:rsidRPr="0045564C" w:rsidRDefault="002C1FF5" w:rsidP="00DB260C">
      <w:pPr>
        <w:spacing w:line="23" w:lineRule="atLeast"/>
        <w:jc w:val="both"/>
      </w:pPr>
      <w:r w:rsidRPr="00484F97">
        <w:t xml:space="preserve">Risk Management is an essential component in the management of </w:t>
      </w:r>
      <w:r>
        <w:t xml:space="preserve">all </w:t>
      </w:r>
      <w:r w:rsidRPr="00C8370B">
        <w:rPr>
          <w:rFonts w:eastAsia="Cambria"/>
          <w:noProof/>
        </w:rPr>
        <w:t>DOE Order 413.3b</w:t>
      </w:r>
      <w:r>
        <w:rPr>
          <w:rFonts w:eastAsia="Cambria"/>
          <w:noProof/>
        </w:rPr>
        <w:t xml:space="preserve"> projects, including the Electyron-Ion Collider</w:t>
      </w:r>
      <w:r w:rsidRPr="0045564C">
        <w:t xml:space="preserve">. </w:t>
      </w:r>
      <w:r>
        <w:t>&lt;PARTNER INSTITUTION&gt;</w:t>
      </w:r>
      <w:r w:rsidRPr="00C8370B">
        <w:t xml:space="preserve"> </w:t>
      </w:r>
      <w:r w:rsidRPr="00484F97">
        <w:t xml:space="preserve">contribution to </w:t>
      </w:r>
      <w:r>
        <w:t>EIC</w:t>
      </w:r>
      <w:r w:rsidRPr="00484F97">
        <w:t xml:space="preserve"> is </w:t>
      </w:r>
      <w:r>
        <w:t>critical</w:t>
      </w:r>
      <w:r w:rsidRPr="00484F97">
        <w:t xml:space="preserve"> for the success of the </w:t>
      </w:r>
      <w:r>
        <w:t>EIC</w:t>
      </w:r>
      <w:r w:rsidRPr="00484F97">
        <w:t xml:space="preserve"> Project and therefore form</w:t>
      </w:r>
      <w:r>
        <w:t>s</w:t>
      </w:r>
      <w:r w:rsidRPr="00484F97">
        <w:t xml:space="preserve"> a part of </w:t>
      </w:r>
      <w:r>
        <w:t>EIC</w:t>
      </w:r>
      <w:r w:rsidRPr="00484F97">
        <w:t xml:space="preserve"> Risk Management </w:t>
      </w:r>
      <w:r>
        <w:t>p</w:t>
      </w:r>
      <w:r w:rsidRPr="00484F97">
        <w:t>rocess</w:t>
      </w:r>
      <w:r>
        <w:t xml:space="preserve">. </w:t>
      </w:r>
      <w:r w:rsidRPr="009455C6">
        <w:t xml:space="preserve">Partners who take on </w:t>
      </w:r>
      <w:r>
        <w:t xml:space="preserve">a </w:t>
      </w:r>
      <w:r w:rsidRPr="009455C6">
        <w:t xml:space="preserve">scope </w:t>
      </w:r>
      <w:r>
        <w:t>of work, plan</w:t>
      </w:r>
      <w:r w:rsidRPr="009455C6">
        <w:t xml:space="preserve"> to deliver </w:t>
      </w:r>
      <w:r>
        <w:t>their intended scope</w:t>
      </w:r>
      <w:r w:rsidRPr="009455C6">
        <w:t xml:space="preserve"> and </w:t>
      </w:r>
      <w:r>
        <w:t xml:space="preserve">accordingly may also </w:t>
      </w:r>
      <w:r w:rsidRPr="009455C6">
        <w:t>take on the risk of cost overruns</w:t>
      </w:r>
      <w:r>
        <w:t xml:space="preserve">. Nevertheless, there are risks </w:t>
      </w:r>
      <w:r w:rsidRPr="009455C6">
        <w:t>associated with the delivery of non-conforming items</w:t>
      </w:r>
      <w:r>
        <w:t xml:space="preserve"> and late deliveries</w:t>
      </w:r>
      <w:r w:rsidRPr="009455C6">
        <w:t xml:space="preserve"> </w:t>
      </w:r>
      <w:r w:rsidRPr="0045564C">
        <w:t xml:space="preserve">which need to enter </w:t>
      </w:r>
      <w:r>
        <w:t xml:space="preserve">into </w:t>
      </w:r>
      <w:r w:rsidRPr="0045564C">
        <w:t xml:space="preserve">the project risk register. The </w:t>
      </w:r>
      <w:r>
        <w:t>EIC</w:t>
      </w:r>
      <w:r w:rsidRPr="0045564C">
        <w:t xml:space="preserve"> Risk Register plans to capture major risks associated with </w:t>
      </w:r>
      <w:r>
        <w:t>&lt;PARTNER INSTITUTION&gt;</w:t>
      </w:r>
      <w:r w:rsidRPr="0045564C">
        <w:t xml:space="preserve"> in-kind contributions. </w:t>
      </w:r>
      <w:r>
        <w:t>&lt;PARTNER INSTITUTION&gt;</w:t>
      </w:r>
      <w:r w:rsidRPr="0045564C">
        <w:t xml:space="preserve"> is expected to be invited to participate in the development of the Risk Register via </w:t>
      </w:r>
      <w:r>
        <w:t>EIC</w:t>
      </w:r>
      <w:r w:rsidRPr="0045564C">
        <w:t xml:space="preserve"> risk workshops.</w:t>
      </w:r>
    </w:p>
    <w:p w14:paraId="591265C8" w14:textId="77777777" w:rsidR="002C1FF5" w:rsidRPr="0045564C" w:rsidRDefault="002C1FF5" w:rsidP="00DB260C">
      <w:pPr>
        <w:spacing w:line="23" w:lineRule="atLeast"/>
        <w:rPr>
          <w:rFonts w:cs="Tahoma"/>
        </w:rPr>
      </w:pPr>
    </w:p>
    <w:p w14:paraId="31D78987" w14:textId="77777777" w:rsidR="002C1FF5" w:rsidRDefault="002C1FF5" w:rsidP="00DB260C">
      <w:pPr>
        <w:spacing w:line="23" w:lineRule="atLeast"/>
      </w:pPr>
      <w:r>
        <w:t>&lt;PARTNER INSTITUTION&gt;</w:t>
      </w:r>
      <w:r w:rsidRPr="0045564C">
        <w:t xml:space="preserve"> is expected to utilize its own risk management tool which includes:</w:t>
      </w:r>
    </w:p>
    <w:p w14:paraId="34C3D65D" w14:textId="77777777" w:rsidR="002C1FF5" w:rsidRPr="0045564C" w:rsidRDefault="002C1FF5" w:rsidP="00DB260C">
      <w:pPr>
        <w:spacing w:line="23" w:lineRule="atLeast"/>
      </w:pPr>
    </w:p>
    <w:p w14:paraId="58036ADA" w14:textId="77777777" w:rsidR="002C1FF5" w:rsidRPr="0045564C" w:rsidRDefault="002C1FF5" w:rsidP="00783A5F">
      <w:pPr>
        <w:pStyle w:val="ListParagraph"/>
        <w:numPr>
          <w:ilvl w:val="0"/>
          <w:numId w:val="11"/>
        </w:numPr>
        <w:autoSpaceDE w:val="0"/>
        <w:autoSpaceDN w:val="0"/>
        <w:adjustRightInd w:val="0"/>
        <w:spacing w:line="23" w:lineRule="atLeast"/>
        <w:jc w:val="both"/>
      </w:pPr>
      <w:r w:rsidRPr="0045564C">
        <w:t>Risk identification;</w:t>
      </w:r>
    </w:p>
    <w:p w14:paraId="16270876" w14:textId="77777777" w:rsidR="002C1FF5" w:rsidRPr="0045564C" w:rsidRDefault="002C1FF5" w:rsidP="00783A5F">
      <w:pPr>
        <w:pStyle w:val="ListParagraph"/>
        <w:numPr>
          <w:ilvl w:val="0"/>
          <w:numId w:val="11"/>
        </w:numPr>
        <w:autoSpaceDE w:val="0"/>
        <w:autoSpaceDN w:val="0"/>
        <w:adjustRightInd w:val="0"/>
        <w:spacing w:line="23" w:lineRule="atLeast"/>
        <w:jc w:val="both"/>
      </w:pPr>
      <w:r w:rsidRPr="0045564C">
        <w:t>Risk analysis, including potential impacts and probability of occurrence;</w:t>
      </w:r>
    </w:p>
    <w:p w14:paraId="727C537B" w14:textId="77777777" w:rsidR="002C1FF5" w:rsidRPr="0045564C" w:rsidRDefault="002C1FF5" w:rsidP="00783A5F">
      <w:pPr>
        <w:pStyle w:val="ListParagraph"/>
        <w:numPr>
          <w:ilvl w:val="0"/>
          <w:numId w:val="11"/>
        </w:numPr>
        <w:autoSpaceDE w:val="0"/>
        <w:autoSpaceDN w:val="0"/>
        <w:adjustRightInd w:val="0"/>
        <w:spacing w:line="23" w:lineRule="atLeast"/>
        <w:jc w:val="both"/>
      </w:pPr>
      <w:r w:rsidRPr="0045564C">
        <w:t>Risk mitigation strategy; and</w:t>
      </w:r>
    </w:p>
    <w:p w14:paraId="269B93DD" w14:textId="77777777" w:rsidR="002C1FF5" w:rsidRPr="0045564C" w:rsidRDefault="002C1FF5" w:rsidP="00783A5F">
      <w:pPr>
        <w:pStyle w:val="ListParagraph"/>
        <w:numPr>
          <w:ilvl w:val="0"/>
          <w:numId w:val="11"/>
        </w:numPr>
        <w:autoSpaceDE w:val="0"/>
        <w:autoSpaceDN w:val="0"/>
        <w:adjustRightInd w:val="0"/>
        <w:spacing w:line="23" w:lineRule="atLeast"/>
        <w:jc w:val="both"/>
      </w:pPr>
      <w:r w:rsidRPr="0045564C">
        <w:t>Risk monitoring and response.</w:t>
      </w:r>
    </w:p>
    <w:p w14:paraId="39845AA1" w14:textId="77777777" w:rsidR="002C1FF5" w:rsidRDefault="002C1FF5" w:rsidP="00DB260C">
      <w:pPr>
        <w:spacing w:line="23" w:lineRule="atLeast"/>
      </w:pPr>
    </w:p>
    <w:p w14:paraId="2595A80F" w14:textId="77777777" w:rsidR="002C1FF5" w:rsidRDefault="002C1FF5" w:rsidP="00DB260C">
      <w:pPr>
        <w:spacing w:line="23" w:lineRule="atLeast"/>
        <w:jc w:val="both"/>
        <w:rPr>
          <w:rFonts w:eastAsia="Cambria"/>
          <w:noProof/>
        </w:rPr>
      </w:pPr>
      <w:r>
        <w:t>&lt;PARTNER INSTITUTION&gt;</w:t>
      </w:r>
      <w:r w:rsidRPr="0045564C">
        <w:t xml:space="preserve"> is to inform the </w:t>
      </w:r>
      <w:r>
        <w:t>EIC</w:t>
      </w:r>
      <w:r w:rsidRPr="0045564C">
        <w:t xml:space="preserve"> project management of any change of status of risks that could impact any established milestone, delivery schedule, or technical performance</w:t>
      </w:r>
      <w:r w:rsidRPr="00C8370B">
        <w:rPr>
          <w:rFonts w:eastAsia="Cambria"/>
          <w:noProof/>
        </w:rPr>
        <w:t xml:space="preserve">. The details of the risk register reporting are included in the </w:t>
      </w:r>
      <w:r>
        <w:rPr>
          <w:rFonts w:eastAsia="Cambria"/>
          <w:noProof/>
        </w:rPr>
        <w:t>EIC</w:t>
      </w:r>
      <w:r w:rsidRPr="00C8370B">
        <w:rPr>
          <w:rFonts w:eastAsia="Cambria"/>
          <w:noProof/>
        </w:rPr>
        <w:t xml:space="preserve"> Risk Management Plan. </w:t>
      </w:r>
      <w:r w:rsidRPr="00C8370B">
        <w:t xml:space="preserve">The </w:t>
      </w:r>
      <w:r>
        <w:t>&lt;PARTNER INSTITUTION&gt;</w:t>
      </w:r>
      <w:r w:rsidRPr="00C8370B">
        <w:t>’s</w:t>
      </w:r>
      <w:r w:rsidRPr="0045564C">
        <w:t xml:space="preserve"> Risk Management </w:t>
      </w:r>
      <w:r>
        <w:t>Plan is a Phase 2 deliverable.</w:t>
      </w:r>
    </w:p>
    <w:p w14:paraId="795D0B8E" w14:textId="77777777" w:rsidR="002C1FF5" w:rsidRPr="00F91E34" w:rsidRDefault="002C1FF5" w:rsidP="00783A5F">
      <w:pPr>
        <w:pStyle w:val="Heading2"/>
        <w:numPr>
          <w:ilvl w:val="1"/>
          <w:numId w:val="13"/>
        </w:numPr>
        <w:spacing w:line="23" w:lineRule="atLeast"/>
        <w:ind w:left="576"/>
      </w:pPr>
      <w:bookmarkStart w:id="218" w:name="_Toc520585579"/>
      <w:bookmarkStart w:id="219" w:name="_Toc152010095"/>
      <w:bookmarkStart w:id="220" w:name="_Toc152589279"/>
      <w:r w:rsidRPr="00F91E34">
        <w:t>Configuration Management</w:t>
      </w:r>
      <w:bookmarkEnd w:id="218"/>
      <w:bookmarkEnd w:id="219"/>
      <w:bookmarkEnd w:id="220"/>
    </w:p>
    <w:p w14:paraId="01914B10" w14:textId="77777777" w:rsidR="002C1FF5" w:rsidRPr="00C8370B" w:rsidRDefault="002C1FF5" w:rsidP="00DB260C">
      <w:pPr>
        <w:spacing w:line="23" w:lineRule="atLeast"/>
        <w:jc w:val="both"/>
        <w:rPr>
          <w:rStyle w:val="Strong"/>
          <w:sz w:val="24"/>
        </w:rPr>
      </w:pPr>
      <w:r w:rsidRPr="00484F97">
        <w:t xml:space="preserve">The </w:t>
      </w:r>
      <w:r>
        <w:t>EIC</w:t>
      </w:r>
      <w:r w:rsidRPr="00484F97">
        <w:t xml:space="preserve"> Project has a formal configuration management process described in the </w:t>
      </w:r>
      <w:r>
        <w:t>EIC</w:t>
      </w:r>
      <w:r w:rsidRPr="00484F97">
        <w:t xml:space="preserve"> Configuration Management Plan (CMP). </w:t>
      </w:r>
      <w:r>
        <w:t xml:space="preserve">The configuration management process is designed to systematically control, document, communicate and implement changes to the EIC Project baseline design, scope, </w:t>
      </w:r>
      <w:r w:rsidRPr="00C8370B">
        <w:rPr>
          <w:rFonts w:cstheme="minorHAnsi"/>
        </w:rPr>
        <w:t>performance</w:t>
      </w:r>
      <w:r>
        <w:t xml:space="preserve">, cost, and schedule. The requirements and process defined in the EIC </w:t>
      </w:r>
      <w:r w:rsidRPr="00C8370B">
        <w:rPr>
          <w:iCs/>
        </w:rPr>
        <w:t xml:space="preserve">CMP </w:t>
      </w:r>
      <w:r>
        <w:t xml:space="preserve">are applicable to </w:t>
      </w:r>
      <w:r w:rsidRPr="00C8370B">
        <w:rPr>
          <w:i/>
          <w:iCs/>
        </w:rPr>
        <w:t>all work performed</w:t>
      </w:r>
      <w:r>
        <w:t xml:space="preserve"> under the scope of the EIC Project</w:t>
      </w:r>
      <w:r w:rsidRPr="009F272C">
        <w:t xml:space="preserve"> </w:t>
      </w:r>
      <w:r>
        <w:t xml:space="preserve">during the project lifecycle ending at CD-4, and to all proposed </w:t>
      </w:r>
      <w:r w:rsidRPr="00C8370B">
        <w:rPr>
          <w:rFonts w:cstheme="minorHAnsi"/>
        </w:rPr>
        <w:t xml:space="preserve">changes, </w:t>
      </w:r>
      <w:r w:rsidRPr="0038373A">
        <w:rPr>
          <w:b/>
          <w:i/>
        </w:rPr>
        <w:t>including those initiated by BNL and Partner laboratories</w:t>
      </w:r>
      <w:r w:rsidRPr="00854FBD">
        <w:rPr>
          <w:rFonts w:cstheme="minorHAnsi"/>
          <w:bCs/>
        </w:rPr>
        <w:t>.</w:t>
      </w:r>
      <w:r w:rsidRPr="00C8370B">
        <w:rPr>
          <w:rFonts w:cstheme="minorHAnsi"/>
        </w:rPr>
        <w:t xml:space="preserve"> </w:t>
      </w:r>
      <w:r w:rsidRPr="00C8370B">
        <w:t xml:space="preserve"> </w:t>
      </w:r>
      <w:r>
        <w:t>&lt;PARTNER INSTITUTION&gt;</w:t>
      </w:r>
      <w:r w:rsidRPr="00C8370B">
        <w:t xml:space="preserve"> plans</w:t>
      </w:r>
      <w:r w:rsidRPr="0045564C">
        <w:t xml:space="preserve"> </w:t>
      </w:r>
      <w:r w:rsidRPr="00484F97">
        <w:t xml:space="preserve">to follow the principles and processes outlined in the CMP. This includes the development and submission for approval of a Baseline Change Request for any anticipated change to in-kind quantities, </w:t>
      </w:r>
      <w:r>
        <w:t>ICD’s, schedules,</w:t>
      </w:r>
      <w:r w:rsidRPr="00484F97">
        <w:t xml:space="preserve"> </w:t>
      </w:r>
      <w:r>
        <w:t xml:space="preserve">functional, or technical </w:t>
      </w:r>
      <w:r w:rsidRPr="00C943A0">
        <w:t>performance requirements</w:t>
      </w:r>
      <w:r w:rsidRPr="00C8370B">
        <w:rPr>
          <w:rFonts w:cstheme="minorHAnsi"/>
        </w:rPr>
        <w:t xml:space="preserve">. </w:t>
      </w:r>
      <w:r w:rsidRPr="00C8370B">
        <w:rPr>
          <w:rStyle w:val="Strong"/>
          <w:sz w:val="24"/>
        </w:rPr>
        <w:t xml:space="preserve"> </w:t>
      </w:r>
    </w:p>
    <w:p w14:paraId="3DF95DAF" w14:textId="77777777" w:rsidR="002C1FF5" w:rsidRPr="00C943A0" w:rsidRDefault="002C1FF5" w:rsidP="00DB260C">
      <w:pPr>
        <w:pStyle w:val="ListParagraph"/>
        <w:spacing w:line="23" w:lineRule="atLeast"/>
        <w:ind w:left="0"/>
        <w:rPr>
          <w:rStyle w:val="Strong"/>
          <w:sz w:val="24"/>
        </w:rPr>
      </w:pPr>
    </w:p>
    <w:p w14:paraId="228BD73F" w14:textId="77777777" w:rsidR="002C1FF5" w:rsidRPr="004C040F" w:rsidRDefault="002C1FF5" w:rsidP="00DB260C">
      <w:pPr>
        <w:spacing w:line="23" w:lineRule="atLeast"/>
        <w:jc w:val="both"/>
        <w:rPr>
          <w:b/>
          <w:bCs/>
          <w:szCs w:val="22"/>
        </w:rPr>
      </w:pPr>
      <w:r w:rsidRPr="00C8370B">
        <w:rPr>
          <w:rStyle w:val="Strong"/>
          <w:b w:val="0"/>
          <w:szCs w:val="22"/>
        </w:rPr>
        <w:t xml:space="preserve">Changes to the configuration of scope, performance, cost or schedule may need to be made by </w:t>
      </w:r>
      <w:r>
        <w:rPr>
          <w:rStyle w:val="Strong"/>
          <w:b w:val="0"/>
          <w:szCs w:val="22"/>
        </w:rPr>
        <w:t>&lt;PARTNER INSTITUTION&gt;</w:t>
      </w:r>
      <w:r w:rsidRPr="00C8370B">
        <w:rPr>
          <w:rStyle w:val="Strong"/>
          <w:b w:val="0"/>
          <w:szCs w:val="22"/>
        </w:rPr>
        <w:t xml:space="preserve"> in response to a change initiated by </w:t>
      </w:r>
      <w:r>
        <w:rPr>
          <w:rStyle w:val="Strong"/>
          <w:b w:val="0"/>
          <w:szCs w:val="22"/>
        </w:rPr>
        <w:t>BNL</w:t>
      </w:r>
      <w:r w:rsidRPr="00C8370B">
        <w:rPr>
          <w:rStyle w:val="Strong"/>
          <w:b w:val="0"/>
          <w:szCs w:val="22"/>
        </w:rPr>
        <w:t xml:space="preserve"> (or another </w:t>
      </w:r>
      <w:r>
        <w:rPr>
          <w:rStyle w:val="Strong"/>
          <w:b w:val="0"/>
          <w:szCs w:val="22"/>
        </w:rPr>
        <w:t>P</w:t>
      </w:r>
      <w:r w:rsidRPr="00C8370B">
        <w:rPr>
          <w:rStyle w:val="Strong"/>
          <w:b w:val="0"/>
          <w:szCs w:val="22"/>
        </w:rPr>
        <w:t xml:space="preserve">artner institution).  Procedures for such changes are addressed in Section </w:t>
      </w:r>
      <w:r w:rsidRPr="00C8370B">
        <w:rPr>
          <w:rStyle w:val="Strong"/>
          <w:b w:val="0"/>
          <w:szCs w:val="22"/>
        </w:rPr>
        <w:fldChar w:fldCharType="begin"/>
      </w:r>
      <w:r w:rsidRPr="00C8370B">
        <w:rPr>
          <w:rStyle w:val="Strong"/>
          <w:b w:val="0"/>
          <w:szCs w:val="22"/>
        </w:rPr>
        <w:instrText xml:space="preserve"> REF _Ref32914560 \n \h  \* MERGEFORMAT </w:instrText>
      </w:r>
      <w:r w:rsidRPr="00C8370B">
        <w:rPr>
          <w:rStyle w:val="Strong"/>
          <w:b w:val="0"/>
          <w:szCs w:val="22"/>
        </w:rPr>
      </w:r>
      <w:r w:rsidRPr="00C8370B">
        <w:rPr>
          <w:rStyle w:val="Strong"/>
          <w:b w:val="0"/>
          <w:szCs w:val="22"/>
        </w:rPr>
        <w:fldChar w:fldCharType="separate"/>
      </w:r>
      <w:r>
        <w:rPr>
          <w:rStyle w:val="Strong"/>
          <w:b w:val="0"/>
          <w:szCs w:val="22"/>
        </w:rPr>
        <w:t>12</w:t>
      </w:r>
      <w:r w:rsidRPr="00C8370B">
        <w:rPr>
          <w:rStyle w:val="Strong"/>
          <w:b w:val="0"/>
          <w:szCs w:val="22"/>
        </w:rPr>
        <w:fldChar w:fldCharType="end"/>
      </w:r>
      <w:r w:rsidRPr="00C8370B">
        <w:rPr>
          <w:rStyle w:val="Strong"/>
          <w:b w:val="0"/>
          <w:szCs w:val="22"/>
        </w:rPr>
        <w:t xml:space="preserve"> of this document.  </w:t>
      </w:r>
    </w:p>
    <w:p w14:paraId="69CD5491" w14:textId="77777777" w:rsidR="002C1FF5" w:rsidRPr="00F91E34" w:rsidRDefault="002C1FF5" w:rsidP="00783A5F">
      <w:pPr>
        <w:pStyle w:val="Heading2"/>
        <w:numPr>
          <w:ilvl w:val="1"/>
          <w:numId w:val="13"/>
        </w:numPr>
        <w:spacing w:line="23" w:lineRule="atLeast"/>
        <w:ind w:left="576"/>
      </w:pPr>
      <w:bookmarkStart w:id="221" w:name="_Toc520585580"/>
      <w:bookmarkStart w:id="222" w:name="_Toc152010096"/>
      <w:bookmarkStart w:id="223" w:name="_Toc152589280"/>
      <w:r w:rsidRPr="00F91E34">
        <w:t>Quality Assurance and Safety</w:t>
      </w:r>
      <w:bookmarkEnd w:id="221"/>
      <w:bookmarkEnd w:id="222"/>
      <w:bookmarkEnd w:id="223"/>
    </w:p>
    <w:p w14:paraId="05321FDD" w14:textId="77777777" w:rsidR="002C1FF5" w:rsidRDefault="002C1FF5" w:rsidP="004A47C6">
      <w:pPr>
        <w:pStyle w:val="ListParagraph"/>
        <w:spacing w:line="23" w:lineRule="atLeast"/>
        <w:ind w:left="0"/>
        <w:jc w:val="both"/>
      </w:pPr>
      <w:r>
        <w:t>The EIC Project has a formal quality assurance process as described in the EIC Quality Assurance Plan (QAP). The EIC QAP defines, in particular, the required documentation for management of non-conformities and any associated exceptions, change control, acceptance conditions, and components approval. In addition, the EIC Project is subject to BNL policies and procedures concerning Environment, Safety, and Health (ES&amp;H) as outlined in the BNL ES&amp;H Database [</w:t>
      </w:r>
      <w:r w:rsidRPr="00925EE9">
        <w:t>1</w:t>
      </w:r>
      <w:r>
        <w:t>0]. The safety management processes directly applicable to the EIC Project, including codes and standards equivalencies with Partners, are described in the EIC Integrated Safety Management Plan [11].</w:t>
      </w:r>
    </w:p>
    <w:p w14:paraId="6EFD04F3" w14:textId="77777777" w:rsidR="002C1FF5" w:rsidRDefault="002C1FF5" w:rsidP="00DB260C">
      <w:pPr>
        <w:pStyle w:val="ListParagraph"/>
        <w:spacing w:line="23" w:lineRule="atLeast"/>
        <w:ind w:left="0"/>
      </w:pPr>
    </w:p>
    <w:p w14:paraId="7BB3C9CC" w14:textId="77777777" w:rsidR="002C1FF5" w:rsidRPr="00463CA1" w:rsidRDefault="002C1FF5" w:rsidP="00DB260C">
      <w:pPr>
        <w:spacing w:line="23" w:lineRule="atLeast"/>
        <w:jc w:val="both"/>
      </w:pPr>
      <w:r>
        <w:t>&lt;PARTNER INSTITUTION&gt;</w:t>
      </w:r>
      <w:r w:rsidRPr="00C8370B">
        <w:t xml:space="preserve"> plans to </w:t>
      </w:r>
      <w:r>
        <w:t xml:space="preserve">prepare and implement a comprehensive QAP consistent with the requirements outlined in the EIC QAP. In addition, the &lt;PARTNER INSTITUTION&gt; QAP intends to outline &lt;PARTNER INSTITUTION&gt;’s comprehensive plans that provide assurance that all in-kind contributions can be delivered, installed, operated, and maintained on the BNL site in conformance with the BNL ES&amp;H Database requirements and the EIC Integrated ES&amp;H Management Plan. </w:t>
      </w:r>
    </w:p>
    <w:p w14:paraId="3B518A20" w14:textId="77777777" w:rsidR="002C1FF5" w:rsidRPr="00463CA1" w:rsidRDefault="002C1FF5" w:rsidP="00DB260C">
      <w:pPr>
        <w:pStyle w:val="ListParagraph"/>
        <w:spacing w:line="23" w:lineRule="atLeast"/>
        <w:ind w:left="0"/>
      </w:pPr>
    </w:p>
    <w:p w14:paraId="422CC092" w14:textId="77777777" w:rsidR="002C1FF5" w:rsidRDefault="002C1FF5" w:rsidP="00DB260C">
      <w:pPr>
        <w:spacing w:line="23" w:lineRule="atLeast"/>
        <w:jc w:val="both"/>
      </w:pPr>
      <w:r>
        <w:t>&lt;PARTNER INSTITUTION&gt;</w:t>
      </w:r>
      <w:r w:rsidRPr="00C8370B">
        <w:t xml:space="preserve"> plans to </w:t>
      </w:r>
      <w:r w:rsidRPr="00463CA1">
        <w:t xml:space="preserve">submit its QAP to the </w:t>
      </w:r>
      <w:r>
        <w:t>EIC</w:t>
      </w:r>
      <w:r w:rsidRPr="00463CA1">
        <w:t xml:space="preserve"> QA Manager, </w:t>
      </w:r>
      <w:r>
        <w:t>EIC</w:t>
      </w:r>
      <w:r w:rsidRPr="00463CA1">
        <w:t xml:space="preserve"> ES&amp;H Manager, and the L2 Manager overseeing the in-kind contributions for approval. The </w:t>
      </w:r>
      <w:r>
        <w:t>P</w:t>
      </w:r>
      <w:r w:rsidRPr="00463CA1">
        <w:t>artner QAP is a Phase 2 deliverable</w:t>
      </w:r>
      <w:r>
        <w:t xml:space="preserve">. </w:t>
      </w:r>
    </w:p>
    <w:p w14:paraId="49E47DCD" w14:textId="77777777" w:rsidR="002C1FF5" w:rsidRDefault="002C1FF5" w:rsidP="00DB260C">
      <w:pPr>
        <w:pStyle w:val="ListParagraph"/>
        <w:spacing w:line="23" w:lineRule="atLeast"/>
        <w:ind w:left="0"/>
      </w:pPr>
    </w:p>
    <w:p w14:paraId="5DBAF65D" w14:textId="77777777" w:rsidR="002C1FF5" w:rsidRPr="00DD79A3" w:rsidRDefault="002C1FF5" w:rsidP="00783A5F">
      <w:pPr>
        <w:pStyle w:val="Heading2"/>
        <w:numPr>
          <w:ilvl w:val="1"/>
          <w:numId w:val="13"/>
        </w:numPr>
        <w:spacing w:line="23" w:lineRule="atLeast"/>
        <w:ind w:left="576"/>
        <w:rPr>
          <w:rFonts w:eastAsia="Cambria"/>
        </w:rPr>
      </w:pPr>
      <w:bookmarkStart w:id="224" w:name="_Toc152010097"/>
      <w:bookmarkStart w:id="225" w:name="_Toc152589281"/>
      <w:r w:rsidRPr="00DD79A3">
        <w:rPr>
          <w:rFonts w:eastAsia="Cambria"/>
        </w:rPr>
        <w:lastRenderedPageBreak/>
        <w:t>System Acceptance</w:t>
      </w:r>
      <w:bookmarkEnd w:id="224"/>
      <w:bookmarkEnd w:id="225"/>
    </w:p>
    <w:p w14:paraId="688A4645" w14:textId="77777777" w:rsidR="002C1FF5" w:rsidRDefault="002C1FF5" w:rsidP="00783A5F">
      <w:pPr>
        <w:pStyle w:val="Heading3"/>
        <w:numPr>
          <w:ilvl w:val="2"/>
          <w:numId w:val="13"/>
        </w:numPr>
        <w:spacing w:line="23" w:lineRule="atLeast"/>
        <w:ind w:left="720"/>
        <w:rPr>
          <w:rFonts w:eastAsia="Cambria"/>
        </w:rPr>
      </w:pPr>
      <w:bookmarkStart w:id="226" w:name="_Toc152010098"/>
      <w:bookmarkStart w:id="227" w:name="_Toc152589282"/>
      <w:r>
        <w:rPr>
          <w:rFonts w:eastAsia="Cambria"/>
        </w:rPr>
        <w:t>Acceptance of BNL Deliverables</w:t>
      </w:r>
      <w:bookmarkEnd w:id="226"/>
      <w:bookmarkEnd w:id="227"/>
    </w:p>
    <w:p w14:paraId="1BB6A1E8" w14:textId="77777777" w:rsidR="002C1FF5" w:rsidRPr="00C8370B" w:rsidRDefault="002C1FF5" w:rsidP="00DB260C">
      <w:pPr>
        <w:spacing w:line="23" w:lineRule="atLeast"/>
        <w:jc w:val="both"/>
        <w:rPr>
          <w:rFonts w:eastAsia="Cambria"/>
        </w:rPr>
      </w:pPr>
      <w:r>
        <w:rPr>
          <w:rFonts w:eastAsia="Cambria"/>
        </w:rPr>
        <w:t>BNL</w:t>
      </w:r>
      <w:r w:rsidRPr="00C8370B">
        <w:rPr>
          <w:rFonts w:eastAsia="Cambria"/>
        </w:rPr>
        <w:t xml:space="preserve"> Deliverables are delivered to </w:t>
      </w:r>
      <w:r>
        <w:t>&lt;PARTNER INSTITUTION&gt;</w:t>
      </w:r>
      <w:r w:rsidRPr="00C8370B">
        <w:rPr>
          <w:rFonts w:eastAsia="Cambria"/>
        </w:rPr>
        <w:t xml:space="preserve"> under </w:t>
      </w:r>
      <w:r>
        <w:rPr>
          <w:rFonts w:eastAsia="Cambria"/>
        </w:rPr>
        <w:t>BNL</w:t>
      </w:r>
      <w:r w:rsidRPr="00C8370B">
        <w:rPr>
          <w:rFonts w:eastAsia="Cambria"/>
        </w:rPr>
        <w:t xml:space="preserve">’s administrative responsibility, control and cost. A receipt verification process is planned to be deployed by </w:t>
      </w:r>
      <w:r>
        <w:t>&lt;PARTNER INSTITUTION&gt;</w:t>
      </w:r>
      <w:r w:rsidRPr="00C8370B">
        <w:rPr>
          <w:rFonts w:eastAsia="Cambria"/>
        </w:rPr>
        <w:t xml:space="preserve"> before accepting the </w:t>
      </w:r>
      <w:r>
        <w:rPr>
          <w:rFonts w:eastAsia="Cambria"/>
        </w:rPr>
        <w:t>BNL</w:t>
      </w:r>
      <w:r w:rsidRPr="00C8370B">
        <w:rPr>
          <w:rFonts w:eastAsia="Cambria"/>
        </w:rPr>
        <w:t xml:space="preserve"> Deliverables. </w:t>
      </w:r>
    </w:p>
    <w:p w14:paraId="486DF6C8" w14:textId="77777777" w:rsidR="002C1FF5" w:rsidRDefault="002C1FF5" w:rsidP="00DB260C">
      <w:pPr>
        <w:spacing w:line="23" w:lineRule="atLeast"/>
        <w:jc w:val="both"/>
        <w:rPr>
          <w:rFonts w:eastAsia="Cambria"/>
        </w:rPr>
      </w:pPr>
    </w:p>
    <w:p w14:paraId="3DA124A8" w14:textId="77777777" w:rsidR="002C1FF5" w:rsidRPr="00C8370B" w:rsidRDefault="002C1FF5" w:rsidP="00DB260C">
      <w:pPr>
        <w:spacing w:line="23" w:lineRule="atLeast"/>
        <w:jc w:val="both"/>
        <w:rPr>
          <w:rFonts w:eastAsia="Cambria"/>
        </w:rPr>
      </w:pPr>
      <w:r w:rsidRPr="00C8370B">
        <w:rPr>
          <w:rFonts w:eastAsia="Cambria"/>
        </w:rPr>
        <w:t xml:space="preserve">The detailed acceptance process for each </w:t>
      </w:r>
      <w:r>
        <w:rPr>
          <w:rFonts w:eastAsia="Cambria"/>
        </w:rPr>
        <w:t>BNL</w:t>
      </w:r>
      <w:r w:rsidRPr="00C8370B">
        <w:rPr>
          <w:rFonts w:eastAsia="Cambria"/>
        </w:rPr>
        <w:t xml:space="preserve"> Deliverable is described in the PPD – Part 2 and adheres to the following principles: </w:t>
      </w:r>
    </w:p>
    <w:p w14:paraId="6A081E3D" w14:textId="77777777" w:rsidR="002C1FF5" w:rsidRDefault="002C1FF5" w:rsidP="00DB260C">
      <w:pPr>
        <w:spacing w:line="23" w:lineRule="atLeast"/>
        <w:jc w:val="both"/>
        <w:rPr>
          <w:rFonts w:eastAsia="Cambria"/>
        </w:rPr>
      </w:pPr>
    </w:p>
    <w:p w14:paraId="547D08DD" w14:textId="77777777" w:rsidR="002C1FF5" w:rsidRPr="00895256" w:rsidRDefault="002C1FF5" w:rsidP="00783A5F">
      <w:pPr>
        <w:pStyle w:val="ListParagraph"/>
        <w:numPr>
          <w:ilvl w:val="0"/>
          <w:numId w:val="18"/>
        </w:numPr>
        <w:autoSpaceDE w:val="0"/>
        <w:autoSpaceDN w:val="0"/>
        <w:adjustRightInd w:val="0"/>
        <w:spacing w:line="23" w:lineRule="atLeast"/>
        <w:jc w:val="both"/>
        <w:rPr>
          <w:rFonts w:eastAsia="Cambria"/>
        </w:rPr>
      </w:pPr>
      <w:r>
        <w:rPr>
          <w:rFonts w:eastAsia="Cambria"/>
        </w:rPr>
        <w:t>BNL</w:t>
      </w:r>
      <w:r w:rsidRPr="0045564C">
        <w:rPr>
          <w:rFonts w:eastAsia="Cambria"/>
        </w:rPr>
        <w:t xml:space="preserve"> is to ensure that </w:t>
      </w:r>
      <w:r>
        <w:rPr>
          <w:rFonts w:eastAsia="Cambria"/>
        </w:rPr>
        <w:t>BNL</w:t>
      </w:r>
      <w:r w:rsidRPr="0045564C">
        <w:rPr>
          <w:rFonts w:eastAsia="Cambria"/>
        </w:rPr>
        <w:t xml:space="preserve"> Deliverables are delivered to </w:t>
      </w:r>
      <w:r>
        <w:t>&lt;PARTNER INSTITUTION&gt;</w:t>
      </w:r>
      <w:r w:rsidRPr="0045564C">
        <w:rPr>
          <w:rFonts w:eastAsia="Cambria"/>
        </w:rPr>
        <w:t xml:space="preserve"> premises </w:t>
      </w:r>
      <w:r w:rsidRPr="00895256">
        <w:rPr>
          <w:rFonts w:eastAsia="Cambria"/>
        </w:rPr>
        <w:t>on a</w:t>
      </w:r>
      <w:r>
        <w:rPr>
          <w:rFonts w:eastAsia="Cambria"/>
        </w:rPr>
        <w:t xml:space="preserve"> mutually acceptable </w:t>
      </w:r>
      <w:r w:rsidRPr="00895256">
        <w:rPr>
          <w:rFonts w:eastAsia="Cambria"/>
        </w:rPr>
        <w:t>schedule and within acceptable quality; and</w:t>
      </w:r>
    </w:p>
    <w:p w14:paraId="5BC9E60B" w14:textId="77777777" w:rsidR="002C1FF5" w:rsidRPr="0045564C" w:rsidRDefault="002C1FF5" w:rsidP="00783A5F">
      <w:pPr>
        <w:pStyle w:val="ListParagraph"/>
        <w:numPr>
          <w:ilvl w:val="0"/>
          <w:numId w:val="18"/>
        </w:numPr>
        <w:autoSpaceDE w:val="0"/>
        <w:autoSpaceDN w:val="0"/>
        <w:adjustRightInd w:val="0"/>
        <w:spacing w:line="23" w:lineRule="atLeast"/>
        <w:jc w:val="both"/>
        <w:rPr>
          <w:rFonts w:eastAsia="Cambria"/>
        </w:rPr>
      </w:pPr>
      <w:r>
        <w:rPr>
          <w:rFonts w:eastAsia="Cambria"/>
        </w:rPr>
        <w:t>BNL</w:t>
      </w:r>
      <w:r w:rsidRPr="0045564C">
        <w:rPr>
          <w:rFonts w:eastAsia="Cambria"/>
        </w:rPr>
        <w:t xml:space="preserve"> is to manage the acceptance process for the </w:t>
      </w:r>
      <w:r>
        <w:rPr>
          <w:rFonts w:eastAsia="Cambria"/>
        </w:rPr>
        <w:t>BNL</w:t>
      </w:r>
      <w:r w:rsidRPr="0045564C">
        <w:rPr>
          <w:rFonts w:eastAsia="Cambria"/>
        </w:rPr>
        <w:t xml:space="preserve"> Deliverables delivered to </w:t>
      </w:r>
      <w:r>
        <w:t>&lt;PARTNER INSTITUTION&gt;</w:t>
      </w:r>
      <w:r w:rsidRPr="0045564C">
        <w:rPr>
          <w:rFonts w:eastAsia="Cambria"/>
        </w:rPr>
        <w:t xml:space="preserve">. In case </w:t>
      </w:r>
      <w:r>
        <w:t>&lt;PARTNER INSTITUTION&gt;</w:t>
      </w:r>
      <w:r w:rsidRPr="0045564C">
        <w:rPr>
          <w:rFonts w:eastAsia="Cambria"/>
        </w:rPr>
        <w:t xml:space="preserve"> determines a non-conformity, </w:t>
      </w:r>
      <w:r>
        <w:t>&lt;PARTNER INSTITUTION&gt;</w:t>
      </w:r>
      <w:r w:rsidRPr="0045564C">
        <w:rPr>
          <w:rFonts w:eastAsia="Cambria"/>
        </w:rPr>
        <w:t xml:space="preserve"> is to report it to </w:t>
      </w:r>
      <w:r>
        <w:rPr>
          <w:rFonts w:eastAsia="Cambria"/>
        </w:rPr>
        <w:t>BNL</w:t>
      </w:r>
      <w:r w:rsidRPr="0045564C">
        <w:rPr>
          <w:rFonts w:eastAsia="Cambria"/>
        </w:rPr>
        <w:t xml:space="preserve"> at the earliest time possible. </w:t>
      </w:r>
    </w:p>
    <w:p w14:paraId="6B8B1314" w14:textId="77777777" w:rsidR="002C1FF5" w:rsidRPr="0045564C" w:rsidRDefault="002C1FF5" w:rsidP="00DB260C">
      <w:pPr>
        <w:pStyle w:val="ListParagraph"/>
        <w:spacing w:line="23" w:lineRule="atLeast"/>
        <w:ind w:left="0"/>
        <w:rPr>
          <w:rFonts w:eastAsia="Cambria"/>
        </w:rPr>
      </w:pPr>
    </w:p>
    <w:p w14:paraId="5167D35C" w14:textId="77777777" w:rsidR="002C1FF5" w:rsidRPr="00C8370B" w:rsidRDefault="002C1FF5" w:rsidP="00DB260C">
      <w:pPr>
        <w:spacing w:line="23" w:lineRule="atLeast"/>
        <w:jc w:val="both"/>
        <w:rPr>
          <w:rFonts w:eastAsia="Cambria"/>
        </w:rPr>
      </w:pPr>
      <w:r w:rsidRPr="00C8370B">
        <w:rPr>
          <w:rFonts w:eastAsia="Cambria"/>
        </w:rPr>
        <w:t xml:space="preserve">In case of delivery of a non-conforming </w:t>
      </w:r>
      <w:r>
        <w:rPr>
          <w:rFonts w:eastAsia="Cambria"/>
        </w:rPr>
        <w:t>BNL</w:t>
      </w:r>
      <w:r w:rsidRPr="00C8370B">
        <w:rPr>
          <w:rFonts w:eastAsia="Cambria"/>
        </w:rPr>
        <w:t xml:space="preserve"> Deliverable, </w:t>
      </w:r>
      <w:r>
        <w:rPr>
          <w:rFonts w:eastAsia="Cambria"/>
        </w:rPr>
        <w:t>BNL</w:t>
      </w:r>
      <w:r w:rsidRPr="00C8370B">
        <w:rPr>
          <w:rFonts w:eastAsia="Cambria"/>
        </w:rPr>
        <w:t xml:space="preserve"> and </w:t>
      </w:r>
      <w:r>
        <w:t>&lt;PARTNER INSTITUTION&gt;</w:t>
      </w:r>
      <w:r w:rsidRPr="00C8370B">
        <w:rPr>
          <w:rFonts w:eastAsia="Cambria"/>
        </w:rPr>
        <w:t xml:space="preserve"> are to jointly work on a </w:t>
      </w:r>
      <w:r>
        <w:t>mutually acceptable solution</w:t>
      </w:r>
      <w:r w:rsidRPr="00C8370B">
        <w:rPr>
          <w:rFonts w:eastAsia="Cambria"/>
        </w:rPr>
        <w:t xml:space="preserve"> of resolving the non-conformance to maintain the time schedule or minimize schedule delay considering time, expertise and expense (and in accordance with Section 12). </w:t>
      </w:r>
    </w:p>
    <w:p w14:paraId="17245C3F" w14:textId="77777777" w:rsidR="002C1FF5" w:rsidRPr="0045564C" w:rsidRDefault="002C1FF5" w:rsidP="00783A5F">
      <w:pPr>
        <w:pStyle w:val="Heading3"/>
        <w:numPr>
          <w:ilvl w:val="2"/>
          <w:numId w:val="13"/>
        </w:numPr>
        <w:spacing w:line="23" w:lineRule="atLeast"/>
        <w:ind w:left="720"/>
        <w:rPr>
          <w:rFonts w:eastAsia="Cambria"/>
        </w:rPr>
      </w:pPr>
      <w:bookmarkStart w:id="228" w:name="_Toc152010099"/>
      <w:bookmarkStart w:id="229" w:name="_Toc152589283"/>
      <w:bookmarkStart w:id="230" w:name="_Toc9407894"/>
      <w:r w:rsidRPr="0045564C">
        <w:rPr>
          <w:rFonts w:eastAsia="Cambria"/>
        </w:rPr>
        <w:t xml:space="preserve">Acceptance of </w:t>
      </w:r>
      <w:r>
        <w:t>&lt;PARTNER INSTITUTION&gt;</w:t>
      </w:r>
      <w:r w:rsidRPr="0045564C">
        <w:rPr>
          <w:rFonts w:eastAsia="Cambria"/>
        </w:rPr>
        <w:t xml:space="preserve"> Deliverables</w:t>
      </w:r>
      <w:bookmarkEnd w:id="228"/>
      <w:bookmarkEnd w:id="229"/>
      <w:r w:rsidRPr="0045564C">
        <w:rPr>
          <w:rFonts w:eastAsia="Cambria"/>
        </w:rPr>
        <w:t xml:space="preserve"> </w:t>
      </w:r>
      <w:bookmarkEnd w:id="230"/>
    </w:p>
    <w:p w14:paraId="68F39EF9" w14:textId="77777777" w:rsidR="002C1FF5" w:rsidRDefault="002C1FF5" w:rsidP="00DB260C">
      <w:pPr>
        <w:spacing w:line="23" w:lineRule="atLeast"/>
        <w:jc w:val="both"/>
        <w:rPr>
          <w:rFonts w:eastAsia="Cambria"/>
        </w:rPr>
      </w:pPr>
      <w:r>
        <w:rPr>
          <w:rFonts w:eastAsia="Cambria"/>
        </w:rPr>
        <w:t xml:space="preserve">The process of acceptance for each IKC deliverable is described by the EIC System Acceptance Plan document, which defines all acceptance steps between institutions and agencies. Each IKC deliverable shall satisfy technical criteria that are identified in the System Acceptance Criteria document, which is written by BNL with the involvement of the partner institution and tailored on the specific system being delivered. </w:t>
      </w:r>
    </w:p>
    <w:p w14:paraId="6526983D" w14:textId="77777777" w:rsidR="002C1FF5" w:rsidRPr="0045564C" w:rsidRDefault="002C1FF5" w:rsidP="00DB260C">
      <w:pPr>
        <w:spacing w:line="23" w:lineRule="atLeast"/>
        <w:jc w:val="both"/>
        <w:rPr>
          <w:rFonts w:eastAsia="Cambria"/>
        </w:rPr>
      </w:pPr>
    </w:p>
    <w:p w14:paraId="14AB3793" w14:textId="77777777" w:rsidR="002C1FF5" w:rsidRPr="00C8370B" w:rsidRDefault="002C1FF5" w:rsidP="00DB260C">
      <w:pPr>
        <w:spacing w:line="23" w:lineRule="atLeast"/>
        <w:jc w:val="both"/>
        <w:rPr>
          <w:rFonts w:eastAsia="Cambria"/>
        </w:rPr>
      </w:pPr>
      <w:r w:rsidRPr="00C8370B">
        <w:rPr>
          <w:rFonts w:eastAsia="Cambria"/>
        </w:rPr>
        <w:t xml:space="preserve">For any components procured by </w:t>
      </w:r>
      <w:r>
        <w:t>&lt;PARTNER INSTITUTION&gt;</w:t>
      </w:r>
      <w:r w:rsidRPr="00C8370B">
        <w:rPr>
          <w:rFonts w:eastAsia="Cambria"/>
        </w:rPr>
        <w:t xml:space="preserve"> subcontract, the Factory Acceptance Tests are planned to be under </w:t>
      </w:r>
      <w:r>
        <w:t>&lt;PARTNER INSTITUTION&gt;</w:t>
      </w:r>
      <w:r w:rsidRPr="00C8370B">
        <w:rPr>
          <w:rFonts w:eastAsia="Cambria"/>
        </w:rPr>
        <w:t xml:space="preserve">’s responsibility. </w:t>
      </w:r>
      <w:r>
        <w:t>&lt;PARTNER INSTITUTION&gt;</w:t>
      </w:r>
      <w:r w:rsidRPr="00C8370B">
        <w:rPr>
          <w:rFonts w:eastAsia="Cambria"/>
        </w:rPr>
        <w:t xml:space="preserve"> plans to communicate regularly with the </w:t>
      </w:r>
      <w:r>
        <w:rPr>
          <w:rFonts w:eastAsia="Cambria"/>
        </w:rPr>
        <w:t>EIC</w:t>
      </w:r>
      <w:r w:rsidRPr="00C8370B">
        <w:rPr>
          <w:rFonts w:eastAsia="Cambria"/>
        </w:rPr>
        <w:t xml:space="preserve"> project management and engage management in any decisions. </w:t>
      </w:r>
    </w:p>
    <w:p w14:paraId="077FCCF6" w14:textId="77777777" w:rsidR="002C1FF5" w:rsidRDefault="002C1FF5" w:rsidP="00DB260C">
      <w:pPr>
        <w:spacing w:line="23" w:lineRule="atLeast"/>
        <w:jc w:val="both"/>
        <w:rPr>
          <w:rFonts w:eastAsia="Cambria"/>
        </w:rPr>
      </w:pPr>
    </w:p>
    <w:p w14:paraId="4CE6A294" w14:textId="77777777" w:rsidR="002C1FF5" w:rsidRPr="00C8370B" w:rsidRDefault="002C1FF5" w:rsidP="00DB260C">
      <w:pPr>
        <w:spacing w:line="23" w:lineRule="atLeast"/>
        <w:jc w:val="both"/>
        <w:rPr>
          <w:rFonts w:eastAsia="Cambria"/>
        </w:rPr>
      </w:pPr>
      <w:r w:rsidRPr="00C8370B">
        <w:rPr>
          <w:rFonts w:eastAsia="Cambria"/>
        </w:rPr>
        <w:t>System Acceptance Reviews</w:t>
      </w:r>
      <w:r>
        <w:rPr>
          <w:rFonts w:eastAsia="Cambria"/>
        </w:rPr>
        <w:t xml:space="preserve"> </w:t>
      </w:r>
      <w:r w:rsidRPr="00C8370B">
        <w:rPr>
          <w:rFonts w:eastAsia="Cambria"/>
        </w:rPr>
        <w:t xml:space="preserve">are under the </w:t>
      </w:r>
      <w:r>
        <w:rPr>
          <w:rFonts w:eastAsia="Cambria"/>
        </w:rPr>
        <w:t>EIC</w:t>
      </w:r>
      <w:r w:rsidRPr="00C8370B">
        <w:rPr>
          <w:rFonts w:eastAsia="Cambria"/>
        </w:rPr>
        <w:t xml:space="preserve"> Project management responsibility. For </w:t>
      </w:r>
      <w:r>
        <w:t>&lt;PARTNER INSTITUTION&gt;</w:t>
      </w:r>
      <w:r w:rsidRPr="00C8370B">
        <w:rPr>
          <w:rFonts w:eastAsia="Cambria"/>
        </w:rPr>
        <w:t xml:space="preserve"> Deliverables, </w:t>
      </w:r>
      <w:r>
        <w:rPr>
          <w:rFonts w:eastAsia="Cambria"/>
        </w:rPr>
        <w:t xml:space="preserve">the </w:t>
      </w:r>
      <w:r w:rsidRPr="00C8370B">
        <w:rPr>
          <w:rFonts w:eastAsia="Cambria"/>
        </w:rPr>
        <w:t>System Acceptance Review</w:t>
      </w:r>
      <w:r>
        <w:rPr>
          <w:rFonts w:eastAsia="Cambria"/>
        </w:rPr>
        <w:t xml:space="preserve"> is planned to</w:t>
      </w:r>
      <w:r w:rsidRPr="00C8370B">
        <w:rPr>
          <w:rFonts w:eastAsia="Cambria"/>
        </w:rPr>
        <w:t xml:space="preserve"> </w:t>
      </w:r>
      <w:r>
        <w:rPr>
          <w:rFonts w:eastAsia="Cambria"/>
        </w:rPr>
        <w:t>occur in two phases</w:t>
      </w:r>
      <w:r w:rsidRPr="00C8370B">
        <w:rPr>
          <w:rFonts w:eastAsia="Cambria"/>
        </w:rPr>
        <w:t xml:space="preserve">: </w:t>
      </w:r>
    </w:p>
    <w:p w14:paraId="46F7DDDC" w14:textId="77777777" w:rsidR="002C1FF5" w:rsidRPr="00F140F3" w:rsidRDefault="002C1FF5" w:rsidP="00DB260C">
      <w:pPr>
        <w:spacing w:line="23" w:lineRule="atLeast"/>
        <w:jc w:val="both"/>
        <w:rPr>
          <w:rFonts w:eastAsia="Cambria"/>
        </w:rPr>
      </w:pPr>
    </w:p>
    <w:p w14:paraId="2E070F73" w14:textId="77777777" w:rsidR="002C1FF5" w:rsidRDefault="002C1FF5" w:rsidP="00783A5F">
      <w:pPr>
        <w:pStyle w:val="ListParagraph"/>
        <w:numPr>
          <w:ilvl w:val="0"/>
          <w:numId w:val="19"/>
        </w:numPr>
        <w:autoSpaceDE w:val="0"/>
        <w:autoSpaceDN w:val="0"/>
        <w:adjustRightInd w:val="0"/>
        <w:spacing w:line="23" w:lineRule="atLeast"/>
        <w:jc w:val="both"/>
        <w:rPr>
          <w:rFonts w:eastAsia="Cambria"/>
        </w:rPr>
      </w:pPr>
      <w:r w:rsidRPr="00F140F3">
        <w:rPr>
          <w:rFonts w:eastAsia="Cambria"/>
        </w:rPr>
        <w:t xml:space="preserve">System Acceptance Review 1 (SAR1) held at </w:t>
      </w:r>
      <w:r>
        <w:t>&lt;PARTNER INSTITUTION&gt;</w:t>
      </w:r>
      <w:r w:rsidRPr="00F140F3">
        <w:rPr>
          <w:rFonts w:eastAsia="Cambria"/>
        </w:rPr>
        <w:t xml:space="preserve">, where the </w:t>
      </w:r>
      <w:r>
        <w:rPr>
          <w:rFonts w:eastAsia="Cambria"/>
        </w:rPr>
        <w:t>EIC</w:t>
      </w:r>
      <w:r w:rsidRPr="00F140F3">
        <w:rPr>
          <w:rFonts w:eastAsia="Cambria"/>
        </w:rPr>
        <w:t xml:space="preserve"> Project management may approve that the components are ready to be transported to </w:t>
      </w:r>
      <w:r>
        <w:rPr>
          <w:rFonts w:eastAsia="Cambria"/>
        </w:rPr>
        <w:t>BNL</w:t>
      </w:r>
      <w:r w:rsidRPr="00F140F3">
        <w:rPr>
          <w:rFonts w:eastAsia="Cambria"/>
        </w:rPr>
        <w:t xml:space="preserve">. Handover for transportation is in effect after successful SAR-1. </w:t>
      </w:r>
    </w:p>
    <w:p w14:paraId="5FE8700A" w14:textId="77777777" w:rsidR="002C1FF5" w:rsidRPr="00F140F3" w:rsidRDefault="002C1FF5" w:rsidP="00DB260C">
      <w:pPr>
        <w:pStyle w:val="ListParagraph"/>
        <w:spacing w:line="23" w:lineRule="atLeast"/>
        <w:rPr>
          <w:rFonts w:eastAsia="Cambria"/>
        </w:rPr>
      </w:pPr>
    </w:p>
    <w:p w14:paraId="731F117D" w14:textId="77777777" w:rsidR="002C1FF5" w:rsidRPr="00F140F3" w:rsidRDefault="002C1FF5" w:rsidP="00783A5F">
      <w:pPr>
        <w:pStyle w:val="ListParagraph"/>
        <w:numPr>
          <w:ilvl w:val="0"/>
          <w:numId w:val="19"/>
        </w:numPr>
        <w:autoSpaceDE w:val="0"/>
        <w:autoSpaceDN w:val="0"/>
        <w:adjustRightInd w:val="0"/>
        <w:spacing w:line="23" w:lineRule="atLeast"/>
        <w:jc w:val="both"/>
        <w:rPr>
          <w:rFonts w:eastAsia="Cambria"/>
        </w:rPr>
      </w:pPr>
      <w:r w:rsidRPr="00F140F3">
        <w:rPr>
          <w:rFonts w:eastAsia="Cambria"/>
        </w:rPr>
        <w:t xml:space="preserve">System Acceptance Review 2 (SAR2) held at </w:t>
      </w:r>
      <w:r>
        <w:rPr>
          <w:rFonts w:eastAsia="Cambria"/>
        </w:rPr>
        <w:t>BNL</w:t>
      </w:r>
      <w:r w:rsidRPr="00F140F3">
        <w:rPr>
          <w:rFonts w:eastAsia="Cambria"/>
        </w:rPr>
        <w:t xml:space="preserve">, where the </w:t>
      </w:r>
      <w:r>
        <w:rPr>
          <w:rFonts w:eastAsia="Cambria"/>
        </w:rPr>
        <w:t>EIC</w:t>
      </w:r>
      <w:r w:rsidRPr="00F140F3">
        <w:rPr>
          <w:rFonts w:eastAsia="Cambria"/>
        </w:rPr>
        <w:t xml:space="preserve"> Project management may definitively accept the Component Deliverables after successful acceptance tests have been completed. </w:t>
      </w:r>
    </w:p>
    <w:p w14:paraId="09EECACB" w14:textId="77777777" w:rsidR="002C1FF5" w:rsidRPr="00F140F3" w:rsidRDefault="002C1FF5" w:rsidP="00DB260C">
      <w:pPr>
        <w:pStyle w:val="ListParagraph"/>
        <w:spacing w:line="23" w:lineRule="atLeast"/>
        <w:ind w:left="0"/>
        <w:rPr>
          <w:rFonts w:eastAsia="Cambria"/>
        </w:rPr>
      </w:pPr>
    </w:p>
    <w:p w14:paraId="28E69441" w14:textId="77777777" w:rsidR="002C1FF5" w:rsidRPr="00C8370B" w:rsidRDefault="002C1FF5" w:rsidP="00DB260C">
      <w:pPr>
        <w:spacing w:line="23" w:lineRule="atLeast"/>
        <w:jc w:val="both"/>
        <w:rPr>
          <w:rFonts w:eastAsia="Cambria"/>
        </w:rPr>
      </w:pPr>
      <w:r w:rsidRPr="00C8370B">
        <w:rPr>
          <w:rFonts w:eastAsia="Cambria"/>
        </w:rPr>
        <w:t xml:space="preserve">In case of delivery of a non-conforming </w:t>
      </w:r>
      <w:r>
        <w:t>&lt;PARTNER INSTITUTION&gt;</w:t>
      </w:r>
      <w:r w:rsidRPr="00C8370B">
        <w:rPr>
          <w:rFonts w:eastAsia="Cambria"/>
        </w:rPr>
        <w:t xml:space="preserve"> Deliverable to </w:t>
      </w:r>
      <w:r>
        <w:rPr>
          <w:rFonts w:eastAsia="Cambria"/>
        </w:rPr>
        <w:t>EIC</w:t>
      </w:r>
      <w:r w:rsidRPr="00C8370B">
        <w:rPr>
          <w:rFonts w:eastAsia="Cambria"/>
        </w:rPr>
        <w:t xml:space="preserve">, </w:t>
      </w:r>
      <w:r>
        <w:rPr>
          <w:rFonts w:eastAsia="Cambria"/>
        </w:rPr>
        <w:t>BNL</w:t>
      </w:r>
      <w:r w:rsidRPr="00C8370B">
        <w:rPr>
          <w:rFonts w:eastAsia="Cambria"/>
        </w:rPr>
        <w:t xml:space="preserve"> and </w:t>
      </w:r>
      <w:r>
        <w:t>&lt;PARTNER INSTITUTION&gt;</w:t>
      </w:r>
      <w:r w:rsidRPr="00C8370B">
        <w:rPr>
          <w:rFonts w:eastAsia="Cambria"/>
        </w:rPr>
        <w:t xml:space="preserve"> are to jointly work on a </w:t>
      </w:r>
      <w:r>
        <w:t>mutually acceptable</w:t>
      </w:r>
      <w:r w:rsidRPr="00C8370B">
        <w:rPr>
          <w:rFonts w:eastAsia="Cambria"/>
        </w:rPr>
        <w:t xml:space="preserve"> solution of resolving the non-conformance taking into account time, expertise and expense (and in accordance with Section 12). </w:t>
      </w:r>
    </w:p>
    <w:p w14:paraId="30D25888" w14:textId="77777777" w:rsidR="002C1FF5" w:rsidRDefault="002C1FF5" w:rsidP="00DB260C">
      <w:pPr>
        <w:pStyle w:val="ListParagraph"/>
        <w:spacing w:line="23" w:lineRule="atLeast"/>
        <w:ind w:left="0"/>
        <w:rPr>
          <w:rFonts w:eastAsia="Cambria"/>
        </w:rPr>
      </w:pPr>
    </w:p>
    <w:p w14:paraId="109B27DC" w14:textId="77777777" w:rsidR="002C1FF5" w:rsidRPr="00846D31" w:rsidRDefault="002C1FF5" w:rsidP="00783A5F">
      <w:pPr>
        <w:pStyle w:val="Heading1"/>
        <w:numPr>
          <w:ilvl w:val="0"/>
          <w:numId w:val="13"/>
        </w:numPr>
        <w:spacing w:line="23" w:lineRule="atLeast"/>
      </w:pPr>
      <w:bookmarkStart w:id="231" w:name="_Toc36195635"/>
      <w:bookmarkStart w:id="232" w:name="_Toc31657214"/>
      <w:bookmarkStart w:id="233" w:name="_Toc152010100"/>
      <w:bookmarkStart w:id="234" w:name="_Toc152589284"/>
      <w:bookmarkStart w:id="235" w:name="_Toc520585581"/>
      <w:bookmarkEnd w:id="231"/>
      <w:r w:rsidRPr="00846D31">
        <w:lastRenderedPageBreak/>
        <w:t>Transportation and D</w:t>
      </w:r>
      <w:bookmarkEnd w:id="232"/>
      <w:r>
        <w:t>elivery</w:t>
      </w:r>
      <w:bookmarkEnd w:id="233"/>
      <w:bookmarkEnd w:id="234"/>
      <w:r w:rsidRPr="00846D31">
        <w:t xml:space="preserve"> </w:t>
      </w:r>
    </w:p>
    <w:p w14:paraId="2B54DD38" w14:textId="77777777" w:rsidR="002C1FF5" w:rsidRDefault="002C1FF5" w:rsidP="00DB260C">
      <w:pPr>
        <w:spacing w:line="23" w:lineRule="atLeast"/>
        <w:jc w:val="both"/>
      </w:pPr>
      <w:r>
        <w:t>&lt;PARTNER INSTITUTION&gt;</w:t>
      </w:r>
      <w:r w:rsidRPr="00C8370B">
        <w:t xml:space="preserve"> </w:t>
      </w:r>
      <w:r w:rsidRPr="00884D7A">
        <w:t>is responsible for the delivery of IKC as described in the PPD – Part 2. The terms of delivery and costs of transportation and insurance are to be included in the description of each IKC</w:t>
      </w:r>
      <w:r w:rsidRPr="00C8370B">
        <w:t xml:space="preserve">. </w:t>
      </w:r>
      <w:r>
        <w:t>BNL</w:t>
      </w:r>
      <w:r w:rsidRPr="00C8370B">
        <w:t xml:space="preserve"> and </w:t>
      </w:r>
      <w:r>
        <w:t>&lt;PARTNER INSTITUTION&gt;</w:t>
      </w:r>
      <w:r w:rsidRPr="00C8370B">
        <w:t xml:space="preserve"> plan to jointly develop</w:t>
      </w:r>
      <w:r>
        <w:t xml:space="preserve"> and approve</w:t>
      </w:r>
      <w:r w:rsidRPr="00C8370B">
        <w:t xml:space="preserve"> a Transportation Plan. </w:t>
      </w:r>
      <w:r w:rsidRPr="00C8370B">
        <w:rPr>
          <w:rFonts w:eastAsia="Cambria"/>
        </w:rPr>
        <w:t xml:space="preserve">The detailed transportation process and </w:t>
      </w:r>
      <w:r w:rsidRPr="006B4228">
        <w:t>acceptance specifications (A</w:t>
      </w:r>
      <w:r w:rsidRPr="00884D7A">
        <w:t xml:space="preserve">cceptance Criteria) </w:t>
      </w:r>
      <w:r w:rsidRPr="00C8370B">
        <w:rPr>
          <w:rFonts w:eastAsia="Cambria"/>
        </w:rPr>
        <w:t xml:space="preserve">for each </w:t>
      </w:r>
      <w:r>
        <w:rPr>
          <w:rFonts w:eastAsia="Cambria"/>
        </w:rPr>
        <w:t>EIC</w:t>
      </w:r>
      <w:r w:rsidRPr="00C8370B">
        <w:rPr>
          <w:rFonts w:eastAsia="Cambria"/>
        </w:rPr>
        <w:t xml:space="preserve"> Deliverable are described in the PPD – Part 2. </w:t>
      </w:r>
      <w:r w:rsidRPr="00884D7A">
        <w:t xml:space="preserve">U.S. import duties are covered by </w:t>
      </w:r>
      <w:r>
        <w:t>BNL</w:t>
      </w:r>
      <w:r w:rsidRPr="00C8370B">
        <w:rPr>
          <w:rFonts w:eastAsia="Cambria"/>
        </w:rPr>
        <w:t xml:space="preserve">. The </w:t>
      </w:r>
      <w:r w:rsidRPr="00884D7A">
        <w:t xml:space="preserve">shipper is expected to be responsible for transportation duties unless </w:t>
      </w:r>
      <w:r>
        <w:t xml:space="preserve">otherwise specified. Delays, defects, and non-conformances are to be handled according to Section 12. </w:t>
      </w:r>
    </w:p>
    <w:p w14:paraId="71B76CF5" w14:textId="77777777" w:rsidR="002C1FF5" w:rsidRPr="00B237DB" w:rsidRDefault="002C1FF5" w:rsidP="00783A5F">
      <w:pPr>
        <w:pStyle w:val="Heading1"/>
        <w:numPr>
          <w:ilvl w:val="0"/>
          <w:numId w:val="13"/>
        </w:numPr>
        <w:spacing w:line="23" w:lineRule="atLeast"/>
      </w:pPr>
      <w:bookmarkStart w:id="236" w:name="_Toc31657215"/>
      <w:bookmarkStart w:id="237" w:name="_Toc152010101"/>
      <w:bookmarkStart w:id="238" w:name="_Toc152589285"/>
      <w:bookmarkStart w:id="239" w:name="_Ref32914560"/>
      <w:r w:rsidRPr="00B237DB">
        <w:lastRenderedPageBreak/>
        <w:t>Handling Changes and non-conformances</w:t>
      </w:r>
      <w:bookmarkEnd w:id="236"/>
      <w:bookmarkEnd w:id="237"/>
      <w:bookmarkEnd w:id="238"/>
      <w:r w:rsidRPr="00B237DB">
        <w:t xml:space="preserve"> </w:t>
      </w:r>
      <w:bookmarkEnd w:id="239"/>
    </w:p>
    <w:p w14:paraId="24DBD503" w14:textId="77777777" w:rsidR="002C1FF5" w:rsidRPr="00C8370B" w:rsidRDefault="002C1FF5" w:rsidP="00DB260C">
      <w:pPr>
        <w:spacing w:line="23" w:lineRule="atLeast"/>
        <w:jc w:val="both"/>
        <w:rPr>
          <w:rFonts w:eastAsia="Cambria"/>
        </w:rPr>
      </w:pPr>
      <w:r w:rsidRPr="00C8370B">
        <w:rPr>
          <w:rFonts w:eastAsia="Cambria"/>
        </w:rPr>
        <w:t xml:space="preserve">Recognizing that the success of the </w:t>
      </w:r>
      <w:r>
        <w:rPr>
          <w:rFonts w:eastAsia="Cambria"/>
        </w:rPr>
        <w:t>EIC</w:t>
      </w:r>
      <w:r w:rsidRPr="00C8370B">
        <w:rPr>
          <w:rFonts w:eastAsia="Cambria"/>
        </w:rPr>
        <w:t xml:space="preserve"> Project depends on each </w:t>
      </w:r>
      <w:r>
        <w:rPr>
          <w:rFonts w:eastAsia="Cambria"/>
        </w:rPr>
        <w:t>P</w:t>
      </w:r>
      <w:r w:rsidRPr="00C8370B">
        <w:rPr>
          <w:rFonts w:eastAsia="Cambria"/>
        </w:rPr>
        <w:t xml:space="preserve">artner adhering to the proposed plans described in the PPD documents, the Participants intend to use good faith efforts to meet the scope, schedule and performance of their contributions </w:t>
      </w:r>
      <w:r w:rsidRPr="00C25C36">
        <w:t>specified in th</w:t>
      </w:r>
      <w:r>
        <w:t>ese</w:t>
      </w:r>
      <w:r w:rsidRPr="00C25C36">
        <w:t xml:space="preserve"> PPD documents</w:t>
      </w:r>
      <w:r w:rsidRPr="00C8370B">
        <w:rPr>
          <w:rFonts w:eastAsia="Cambria"/>
        </w:rPr>
        <w:t xml:space="preserve">. </w:t>
      </w:r>
    </w:p>
    <w:p w14:paraId="20879E0C" w14:textId="77777777" w:rsidR="002C1FF5" w:rsidRDefault="002C1FF5" w:rsidP="00DB260C">
      <w:pPr>
        <w:pStyle w:val="ListParagraph"/>
        <w:spacing w:line="23" w:lineRule="atLeast"/>
        <w:rPr>
          <w:rFonts w:eastAsia="Cambria"/>
        </w:rPr>
      </w:pPr>
    </w:p>
    <w:p w14:paraId="0DC6F08E" w14:textId="77777777" w:rsidR="002C1FF5" w:rsidRDefault="002C1FF5" w:rsidP="00DB260C">
      <w:pPr>
        <w:spacing w:line="23" w:lineRule="atLeast"/>
        <w:jc w:val="both"/>
      </w:pPr>
      <w:r w:rsidRPr="00C8370B">
        <w:rPr>
          <w:rFonts w:eastAsia="Cambria"/>
        </w:rPr>
        <w:t xml:space="preserve">In the event of a change to the scope, schedule, or performance of deliverables by either </w:t>
      </w:r>
      <w:r>
        <w:t>&lt;PARTNER INSTITUTION&gt;</w:t>
      </w:r>
      <w:r w:rsidRPr="00C8370B">
        <w:rPr>
          <w:rFonts w:eastAsia="Cambria"/>
        </w:rPr>
        <w:t xml:space="preserve"> or </w:t>
      </w:r>
      <w:r>
        <w:rPr>
          <w:rFonts w:eastAsia="Cambria"/>
        </w:rPr>
        <w:t>BNL</w:t>
      </w:r>
      <w:r w:rsidRPr="00C8370B">
        <w:rPr>
          <w:rFonts w:eastAsia="Cambria"/>
        </w:rPr>
        <w:t xml:space="preserve"> </w:t>
      </w:r>
      <w:r>
        <w:t>(in</w:t>
      </w:r>
      <w:r w:rsidRPr="00700B5B">
        <w:t xml:space="preserve"> the design</w:t>
      </w:r>
      <w:r>
        <w:t xml:space="preserve">, </w:t>
      </w:r>
      <w:r w:rsidRPr="00700B5B">
        <w:t>specification</w:t>
      </w:r>
      <w:r>
        <w:t xml:space="preserve"> or component)</w:t>
      </w:r>
      <w:r w:rsidRPr="00700B5B">
        <w:t xml:space="preserve">, </w:t>
      </w:r>
      <w:r>
        <w:t xml:space="preserve">the Participants plan to collaboratively seek a mutually acceptable resolution, to be documented in writing, that serves the overall benefit of the Project. The following options are expected to be exercised, in order of preference: </w:t>
      </w:r>
    </w:p>
    <w:p w14:paraId="240721EC" w14:textId="77777777" w:rsidR="002C1FF5" w:rsidRPr="00C8370B" w:rsidRDefault="002C1FF5" w:rsidP="00DB260C">
      <w:pPr>
        <w:spacing w:line="23" w:lineRule="atLeast"/>
        <w:jc w:val="both"/>
        <w:rPr>
          <w:rFonts w:eastAsia="Cambria"/>
        </w:rPr>
      </w:pPr>
    </w:p>
    <w:p w14:paraId="40AD2643" w14:textId="77777777" w:rsidR="002C1FF5" w:rsidRDefault="002C1FF5" w:rsidP="00783A5F">
      <w:pPr>
        <w:pStyle w:val="ListParagraph"/>
        <w:numPr>
          <w:ilvl w:val="1"/>
          <w:numId w:val="12"/>
        </w:numPr>
        <w:autoSpaceDE w:val="0"/>
        <w:autoSpaceDN w:val="0"/>
        <w:adjustRightInd w:val="0"/>
        <w:spacing w:line="23" w:lineRule="atLeast"/>
        <w:ind w:left="1152"/>
        <w:jc w:val="both"/>
      </w:pPr>
      <w:r>
        <w:t>BNL provides assistance and/or resources to the other Participant to stay on track</w:t>
      </w:r>
    </w:p>
    <w:p w14:paraId="4DA1B5C6" w14:textId="77777777" w:rsidR="002C1FF5" w:rsidRDefault="002C1FF5" w:rsidP="00783A5F">
      <w:pPr>
        <w:pStyle w:val="ListParagraph"/>
        <w:numPr>
          <w:ilvl w:val="1"/>
          <w:numId w:val="12"/>
        </w:numPr>
        <w:autoSpaceDE w:val="0"/>
        <w:autoSpaceDN w:val="0"/>
        <w:adjustRightInd w:val="0"/>
        <w:spacing w:line="23" w:lineRule="atLeast"/>
        <w:ind w:left="1152"/>
        <w:jc w:val="both"/>
      </w:pPr>
      <w:r>
        <w:t>BNL accepts adjusted schedule</w:t>
      </w:r>
    </w:p>
    <w:p w14:paraId="4FC75A2D" w14:textId="77777777" w:rsidR="002C1FF5" w:rsidRDefault="002C1FF5" w:rsidP="00783A5F">
      <w:pPr>
        <w:pStyle w:val="ListParagraph"/>
        <w:numPr>
          <w:ilvl w:val="1"/>
          <w:numId w:val="12"/>
        </w:numPr>
        <w:autoSpaceDE w:val="0"/>
        <w:autoSpaceDN w:val="0"/>
        <w:adjustRightInd w:val="0"/>
        <w:spacing w:line="23" w:lineRule="atLeast"/>
        <w:ind w:left="1152"/>
        <w:jc w:val="both"/>
      </w:pPr>
      <w:r>
        <w:t>BNL accepts adjusted scope or performance</w:t>
      </w:r>
    </w:p>
    <w:p w14:paraId="2DDB43BF" w14:textId="77777777" w:rsidR="002C1FF5" w:rsidRDefault="002C1FF5" w:rsidP="00783A5F">
      <w:pPr>
        <w:pStyle w:val="ListParagraph"/>
        <w:numPr>
          <w:ilvl w:val="1"/>
          <w:numId w:val="12"/>
        </w:numPr>
        <w:autoSpaceDE w:val="0"/>
        <w:autoSpaceDN w:val="0"/>
        <w:adjustRightInd w:val="0"/>
        <w:spacing w:line="23" w:lineRule="atLeast"/>
        <w:ind w:left="1152"/>
        <w:jc w:val="both"/>
      </w:pPr>
      <w:r>
        <w:t xml:space="preserve">Responsibility is transferred </w:t>
      </w:r>
      <w:r w:rsidRPr="00700B5B">
        <w:t xml:space="preserve">to another </w:t>
      </w:r>
      <w:r>
        <w:t>P</w:t>
      </w:r>
      <w:r w:rsidRPr="00700B5B">
        <w:t>artner willing to perform the task</w:t>
      </w:r>
    </w:p>
    <w:p w14:paraId="4FC2B03B" w14:textId="77777777" w:rsidR="002C1FF5" w:rsidRDefault="002C1FF5" w:rsidP="00783A5F">
      <w:pPr>
        <w:pStyle w:val="ListParagraph"/>
        <w:numPr>
          <w:ilvl w:val="1"/>
          <w:numId w:val="12"/>
        </w:numPr>
        <w:autoSpaceDE w:val="0"/>
        <w:autoSpaceDN w:val="0"/>
        <w:adjustRightInd w:val="0"/>
        <w:spacing w:line="23" w:lineRule="atLeast"/>
        <w:ind w:left="1152"/>
        <w:jc w:val="both"/>
      </w:pPr>
      <w:r>
        <w:t xml:space="preserve">BNL performs the task </w:t>
      </w:r>
    </w:p>
    <w:p w14:paraId="7AEFA9F6" w14:textId="77777777" w:rsidR="002C1FF5" w:rsidRDefault="002C1FF5" w:rsidP="00783A5F">
      <w:pPr>
        <w:pStyle w:val="ListParagraph"/>
        <w:numPr>
          <w:ilvl w:val="1"/>
          <w:numId w:val="12"/>
        </w:numPr>
        <w:autoSpaceDE w:val="0"/>
        <w:autoSpaceDN w:val="0"/>
        <w:adjustRightInd w:val="0"/>
        <w:spacing w:line="23" w:lineRule="atLeast"/>
        <w:ind w:left="1152"/>
        <w:jc w:val="both"/>
      </w:pPr>
      <w:r>
        <w:t xml:space="preserve">A mutually acceptable alternative between BNL and the other Participant. </w:t>
      </w:r>
    </w:p>
    <w:p w14:paraId="57583D19" w14:textId="77777777" w:rsidR="002C1FF5" w:rsidRDefault="002C1FF5" w:rsidP="00DB260C">
      <w:pPr>
        <w:pStyle w:val="ListParagraph"/>
        <w:spacing w:line="23" w:lineRule="atLeast"/>
        <w:ind w:left="432"/>
      </w:pPr>
    </w:p>
    <w:p w14:paraId="6F2CD64D" w14:textId="77777777" w:rsidR="002C1FF5" w:rsidRPr="008525A9" w:rsidRDefault="002C1FF5" w:rsidP="00DB260C">
      <w:pPr>
        <w:spacing w:line="23" w:lineRule="atLeast"/>
        <w:jc w:val="both"/>
      </w:pPr>
      <w:r w:rsidRPr="008525A9">
        <w:t xml:space="preserve">If a change is caused by </w:t>
      </w:r>
      <w:r>
        <w:t>BNL</w:t>
      </w:r>
      <w:r w:rsidRPr="008525A9">
        <w:t xml:space="preserve"> or another IKC </w:t>
      </w:r>
      <w:r>
        <w:t>P</w:t>
      </w:r>
      <w:r w:rsidRPr="008525A9">
        <w:t xml:space="preserve">artner other than </w:t>
      </w:r>
      <w:r>
        <w:t>&lt;PARTNER INSTITUTION&gt;</w:t>
      </w:r>
      <w:r w:rsidRPr="008525A9">
        <w:t xml:space="preserve">, and a solution cannot be facilitated in a timeframe that enables the project to stay on track, then </w:t>
      </w:r>
      <w:r>
        <w:t>BNL</w:t>
      </w:r>
      <w:r w:rsidRPr="008525A9">
        <w:t xml:space="preserve"> plans to consult with the other IKC </w:t>
      </w:r>
      <w:r>
        <w:t>P</w:t>
      </w:r>
      <w:r w:rsidRPr="008525A9">
        <w:t xml:space="preserve">artners in order to determine a mutually acceptable adjusted scope and/or schedule. </w:t>
      </w:r>
    </w:p>
    <w:p w14:paraId="2626293B" w14:textId="77777777" w:rsidR="002C1FF5" w:rsidRDefault="002C1FF5" w:rsidP="00DB260C">
      <w:pPr>
        <w:spacing w:line="23" w:lineRule="atLeast"/>
        <w:ind w:left="432"/>
        <w:jc w:val="both"/>
      </w:pPr>
    </w:p>
    <w:p w14:paraId="21088D95" w14:textId="77777777" w:rsidR="002C1FF5" w:rsidRDefault="002C1FF5" w:rsidP="00DB260C">
      <w:pPr>
        <w:spacing w:line="23" w:lineRule="atLeast"/>
        <w:jc w:val="both"/>
      </w:pPr>
      <w:r w:rsidRPr="00C8370B">
        <w:rPr>
          <w:szCs w:val="22"/>
        </w:rPr>
        <w:t>Acceptance and title</w:t>
      </w:r>
      <w:r w:rsidRPr="00272419">
        <w:t xml:space="preserve"> </w:t>
      </w:r>
      <w:r w:rsidRPr="00C8370B">
        <w:rPr>
          <w:szCs w:val="22"/>
        </w:rPr>
        <w:t xml:space="preserve">transfer of </w:t>
      </w:r>
      <w:r>
        <w:t>&lt;PARTNER INSTITUTION&gt;</w:t>
      </w:r>
      <w:r w:rsidRPr="00272419">
        <w:t xml:space="preserve"> deliverables</w:t>
      </w:r>
      <w:r w:rsidRPr="00C8370B">
        <w:rPr>
          <w:szCs w:val="22"/>
        </w:rPr>
        <w:t xml:space="preserve"> to </w:t>
      </w:r>
      <w:r>
        <w:rPr>
          <w:szCs w:val="22"/>
        </w:rPr>
        <w:t>BNL</w:t>
      </w:r>
      <w:r w:rsidRPr="00C8370B">
        <w:rPr>
          <w:szCs w:val="22"/>
        </w:rPr>
        <w:t xml:space="preserve"> </w:t>
      </w:r>
      <w:r w:rsidRPr="00272419">
        <w:t>has been delineated in the jointly developed document titled ‘</w:t>
      </w:r>
      <w:r>
        <w:t>&lt;</w:t>
      </w:r>
      <w:r w:rsidRPr="00272419">
        <w:t>Acceptance Plan</w:t>
      </w:r>
      <w:r>
        <w:t xml:space="preserve"> of the in-kind contribution&gt;</w:t>
      </w:r>
      <w:r w:rsidRPr="00272419">
        <w:t>’ [</w:t>
      </w:r>
      <w:r>
        <w:t>14</w:t>
      </w:r>
      <w:r w:rsidRPr="00272419">
        <w:t xml:space="preserve">]. </w:t>
      </w:r>
      <w:r w:rsidRPr="00C8370B">
        <w:rPr>
          <w:szCs w:val="22"/>
        </w:rPr>
        <w:t xml:space="preserve">This plan outlines the various stages of acceptance, roles and responsibilities, and several potential non-conformance scenarios, and </w:t>
      </w:r>
      <w:r>
        <w:t>describes the methodology for addressing non-conformances</w:t>
      </w:r>
      <w:r w:rsidRPr="00272419">
        <w:t xml:space="preserve"> </w:t>
      </w:r>
      <w:r>
        <w:t xml:space="preserve">consistent </w:t>
      </w:r>
      <w:r w:rsidRPr="00C8370B">
        <w:rPr>
          <w:szCs w:val="22"/>
        </w:rPr>
        <w:t xml:space="preserve">with the </w:t>
      </w:r>
      <w:r>
        <w:t>EIC and &lt;PARTNER INSTITUTION&gt;</w:t>
      </w:r>
      <w:r w:rsidRPr="00272419">
        <w:t xml:space="preserve"> </w:t>
      </w:r>
      <w:r w:rsidRPr="00C8370B">
        <w:rPr>
          <w:szCs w:val="22"/>
        </w:rPr>
        <w:t>QA Plan</w:t>
      </w:r>
      <w:r>
        <w:t>s</w:t>
      </w:r>
      <w:r w:rsidRPr="00272419">
        <w:t xml:space="preserve">. </w:t>
      </w:r>
      <w:r>
        <w:t xml:space="preserve"> </w:t>
      </w:r>
    </w:p>
    <w:p w14:paraId="602C5C1A" w14:textId="77777777" w:rsidR="002C1FF5" w:rsidRDefault="002C1FF5" w:rsidP="00DB260C">
      <w:pPr>
        <w:pStyle w:val="ListParagraph"/>
        <w:spacing w:line="23" w:lineRule="atLeast"/>
        <w:ind w:left="1170"/>
      </w:pPr>
    </w:p>
    <w:p w14:paraId="20D63C85" w14:textId="77777777" w:rsidR="002C1FF5" w:rsidRDefault="002C1FF5" w:rsidP="00DB260C">
      <w:pPr>
        <w:spacing w:line="23" w:lineRule="atLeast"/>
        <w:jc w:val="both"/>
      </w:pPr>
      <w:r>
        <w:t>Once a change is mutually decided upon, the PPD is expected to be modified in accordance with Section 17 as appropriate.</w:t>
      </w:r>
    </w:p>
    <w:p w14:paraId="55DC8372" w14:textId="77777777" w:rsidR="002C1FF5" w:rsidRDefault="002C1FF5" w:rsidP="00DB260C">
      <w:pPr>
        <w:pStyle w:val="ListParagraph"/>
        <w:spacing w:line="23" w:lineRule="atLeast"/>
        <w:ind w:left="1170"/>
      </w:pPr>
    </w:p>
    <w:p w14:paraId="07AB910C" w14:textId="77777777" w:rsidR="002C1FF5" w:rsidRDefault="002C1FF5" w:rsidP="00DB260C">
      <w:pPr>
        <w:spacing w:line="23" w:lineRule="atLeast"/>
        <w:jc w:val="both"/>
      </w:pPr>
      <w:r>
        <w:t xml:space="preserve">These planned procedures do not apply to latent defects or to non-conformances during the R&amp;D phase. </w:t>
      </w:r>
    </w:p>
    <w:p w14:paraId="5BE82AA9" w14:textId="77777777" w:rsidR="002C1FF5" w:rsidRPr="00E365C9" w:rsidRDefault="002C1FF5" w:rsidP="00DB260C">
      <w:pPr>
        <w:spacing w:line="23" w:lineRule="atLeast"/>
        <w:ind w:left="720" w:hanging="360"/>
      </w:pPr>
    </w:p>
    <w:p w14:paraId="74B98329" w14:textId="77777777" w:rsidR="002C1FF5" w:rsidRDefault="002C1FF5" w:rsidP="00783A5F">
      <w:pPr>
        <w:pStyle w:val="Heading1"/>
        <w:numPr>
          <w:ilvl w:val="0"/>
          <w:numId w:val="13"/>
        </w:numPr>
        <w:spacing w:line="23" w:lineRule="atLeast"/>
      </w:pPr>
      <w:bookmarkStart w:id="240" w:name="_Toc31657216"/>
      <w:bookmarkStart w:id="241" w:name="_Toc152010102"/>
      <w:bookmarkStart w:id="242" w:name="_Toc152589286"/>
      <w:r>
        <w:lastRenderedPageBreak/>
        <w:t>Financial Matters</w:t>
      </w:r>
      <w:bookmarkEnd w:id="240"/>
      <w:bookmarkEnd w:id="241"/>
      <w:bookmarkEnd w:id="242"/>
    </w:p>
    <w:p w14:paraId="0BE9C012" w14:textId="77777777" w:rsidR="002C1FF5" w:rsidRDefault="002C1FF5" w:rsidP="00DB260C">
      <w:pPr>
        <w:spacing w:line="23" w:lineRule="atLeast"/>
        <w:jc w:val="both"/>
      </w:pPr>
      <w:r w:rsidRPr="00452F07">
        <w:t xml:space="preserve">Cost fluctuations caused by inflation, </w:t>
      </w:r>
      <w:r>
        <w:t xml:space="preserve">exchange rate </w:t>
      </w:r>
      <w:r w:rsidRPr="00452F07">
        <w:t>fluctuations</w:t>
      </w:r>
      <w:r>
        <w:t>,</w:t>
      </w:r>
      <w:r w:rsidRPr="00452F07">
        <w:t xml:space="preserve"> </w:t>
      </w:r>
      <w:r>
        <w:t>or</w:t>
      </w:r>
      <w:r w:rsidRPr="00452F07">
        <w:t xml:space="preserve"> variations in </w:t>
      </w:r>
      <w:r>
        <w:t xml:space="preserve">the costs of </w:t>
      </w:r>
      <w:r w:rsidRPr="00452F07">
        <w:t>raw-material</w:t>
      </w:r>
      <w:r>
        <w:t>s</w:t>
      </w:r>
      <w:r w:rsidRPr="00452F07">
        <w:t>, administrative overheads or laboratory facilities are</w:t>
      </w:r>
      <w:r>
        <w:t xml:space="preserve"> expected</w:t>
      </w:r>
      <w:r w:rsidRPr="00452F07">
        <w:t xml:space="preserve"> to be subject to further deliberation between the </w:t>
      </w:r>
      <w:r>
        <w:t>Participants,</w:t>
      </w:r>
      <w:r w:rsidRPr="00452F07">
        <w:t xml:space="preserve"> who </w:t>
      </w:r>
      <w:r>
        <w:t>plan to</w:t>
      </w:r>
      <w:r w:rsidRPr="00452F07">
        <w:t xml:space="preserve"> use reasonable endeavors to </w:t>
      </w:r>
      <w:r>
        <w:t>mutually determine</w:t>
      </w:r>
      <w:r w:rsidRPr="00452F07">
        <w:t xml:space="preserve"> the responsibilities for any such cost fluctuations</w:t>
      </w:r>
      <w:r>
        <w:t xml:space="preserve"> on a case-specific basis. </w:t>
      </w:r>
    </w:p>
    <w:p w14:paraId="217A35E7" w14:textId="77777777" w:rsidR="002C1FF5" w:rsidRDefault="002C1FF5" w:rsidP="00DB260C">
      <w:pPr>
        <w:pStyle w:val="ListParagraph"/>
        <w:spacing w:line="23" w:lineRule="atLeast"/>
      </w:pPr>
    </w:p>
    <w:p w14:paraId="68729DB5" w14:textId="13DB2B31" w:rsidR="002C1FF5" w:rsidRDefault="002C1FF5" w:rsidP="00DB260C">
      <w:pPr>
        <w:spacing w:line="23" w:lineRule="atLeast"/>
        <w:jc w:val="both"/>
      </w:pPr>
      <w:r w:rsidRPr="0051191E">
        <w:t>Unless otherwise specified in separate written agreements</w:t>
      </w:r>
      <w:r>
        <w:t xml:space="preserve"> between the Participants or their governmental authorities</w:t>
      </w:r>
      <w:r w:rsidRPr="0051191E">
        <w:t>,</w:t>
      </w:r>
      <w:r>
        <w:t xml:space="preserve"> each Participant is expected to be responsible for</w:t>
      </w:r>
      <w:r w:rsidRPr="0051191E">
        <w:t xml:space="preserve"> all taxes, </w:t>
      </w:r>
      <w:r w:rsidR="008E4EE6" w:rsidRPr="0051191E">
        <w:t>charges</w:t>
      </w:r>
      <w:r w:rsidR="008E4EE6">
        <w:t xml:space="preserve"> </w:t>
      </w:r>
      <w:r w:rsidRPr="0051191E">
        <w:t>and fees, which may be imposed</w:t>
      </w:r>
      <w:r>
        <w:t xml:space="preserve"> upon it</w:t>
      </w:r>
      <w:r w:rsidRPr="0051191E">
        <w:t xml:space="preserve"> by any authority in the course of </w:t>
      </w:r>
      <w:r>
        <w:t>its conduct of</w:t>
      </w:r>
      <w:r w:rsidRPr="0051191E">
        <w:t xml:space="preserve"> collaborative activities under this PPD. </w:t>
      </w:r>
    </w:p>
    <w:p w14:paraId="10190AD7" w14:textId="77777777" w:rsidR="002C1FF5" w:rsidRPr="0051191E" w:rsidRDefault="002C1FF5" w:rsidP="00DB260C">
      <w:pPr>
        <w:spacing w:line="23" w:lineRule="atLeast"/>
      </w:pPr>
    </w:p>
    <w:p w14:paraId="2BC184AB" w14:textId="77777777" w:rsidR="002C1FF5" w:rsidRDefault="002C1FF5" w:rsidP="00DB260C">
      <w:pPr>
        <w:spacing w:line="23" w:lineRule="atLeast"/>
      </w:pPr>
    </w:p>
    <w:p w14:paraId="3A0B4E31" w14:textId="77777777" w:rsidR="002C1FF5" w:rsidRDefault="002C1FF5" w:rsidP="00DB260C">
      <w:pPr>
        <w:spacing w:line="23" w:lineRule="atLeast"/>
      </w:pPr>
    </w:p>
    <w:p w14:paraId="5EC37EDF" w14:textId="77777777" w:rsidR="002C1FF5" w:rsidRDefault="002C1FF5" w:rsidP="00783A5F">
      <w:pPr>
        <w:pStyle w:val="Heading1"/>
        <w:numPr>
          <w:ilvl w:val="0"/>
          <w:numId w:val="13"/>
        </w:numPr>
        <w:spacing w:line="23" w:lineRule="atLeast"/>
      </w:pPr>
      <w:bookmarkStart w:id="243" w:name="_Toc152010103"/>
      <w:bookmarkStart w:id="244" w:name="_Toc152589287"/>
      <w:r>
        <w:lastRenderedPageBreak/>
        <w:t>Transfer of Title</w:t>
      </w:r>
      <w:bookmarkEnd w:id="243"/>
      <w:bookmarkEnd w:id="244"/>
    </w:p>
    <w:p w14:paraId="0CE71F62" w14:textId="77777777" w:rsidR="002C1FF5" w:rsidRPr="001721DB" w:rsidRDefault="002C1FF5" w:rsidP="00DB260C">
      <w:pPr>
        <w:spacing w:line="23" w:lineRule="atLeast"/>
        <w:jc w:val="both"/>
      </w:pPr>
      <w:r w:rsidRPr="00683115">
        <w:t xml:space="preserve">Upon </w:t>
      </w:r>
      <w:r w:rsidRPr="00C8370B">
        <w:rPr>
          <w:rFonts w:eastAsia="Cambria"/>
        </w:rPr>
        <w:t xml:space="preserve">successful </w:t>
      </w:r>
      <w:r w:rsidRPr="00683115">
        <w:t xml:space="preserve">completion of </w:t>
      </w:r>
      <w:r w:rsidRPr="00C8370B">
        <w:rPr>
          <w:rFonts w:eastAsia="Cambria"/>
        </w:rPr>
        <w:t xml:space="preserve">acceptance tests at </w:t>
      </w:r>
      <w:r>
        <w:rPr>
          <w:rFonts w:eastAsia="Cambria"/>
        </w:rPr>
        <w:t>BNL</w:t>
      </w:r>
      <w:r w:rsidRPr="00C8370B">
        <w:rPr>
          <w:rFonts w:eastAsia="Cambria"/>
        </w:rPr>
        <w:t xml:space="preserve"> (SAR2) </w:t>
      </w:r>
      <w:r w:rsidRPr="00683115">
        <w:t xml:space="preserve">for </w:t>
      </w:r>
      <w:r w:rsidRPr="00C8370B">
        <w:rPr>
          <w:rFonts w:eastAsia="Cambria"/>
        </w:rPr>
        <w:t xml:space="preserve">each </w:t>
      </w:r>
      <w:r>
        <w:t>&lt;PARTNER INSTITUTION&gt;</w:t>
      </w:r>
      <w:r w:rsidRPr="00C8370B">
        <w:rPr>
          <w:rFonts w:eastAsia="Cambria"/>
        </w:rPr>
        <w:t xml:space="preserve"> Deliverable,</w:t>
      </w:r>
      <w:r w:rsidRPr="00683115">
        <w:t xml:space="preserve"> </w:t>
      </w:r>
      <w:r>
        <w:t xml:space="preserve">BNL expects to submit a letter to DOE reporting on the results of the acceptance </w:t>
      </w:r>
      <w:r w:rsidRPr="001721DB">
        <w:t>tes</w:t>
      </w:r>
      <w:r>
        <w:t>ts</w:t>
      </w:r>
      <w:r w:rsidRPr="001721DB">
        <w:t xml:space="preserve">. </w:t>
      </w:r>
      <w:r>
        <w:t xml:space="preserve">In accordance with all the Project Annexes referenced in Section 2.2, paragraph 2, transfer of title is intended to </w:t>
      </w:r>
      <w:r w:rsidRPr="001721DB">
        <w:t xml:space="preserve">occur </w:t>
      </w:r>
      <w:r>
        <w:t>upon</w:t>
      </w:r>
      <w:r w:rsidRPr="001721DB">
        <w:t xml:space="preserve"> DOE’s submission of </w:t>
      </w:r>
      <w:r>
        <w:t xml:space="preserve">written confirmation </w:t>
      </w:r>
      <w:r w:rsidRPr="001721DB">
        <w:t xml:space="preserve">to the </w:t>
      </w:r>
      <w:r>
        <w:t>Participant</w:t>
      </w:r>
      <w:r w:rsidRPr="001721DB">
        <w:t xml:space="preserve">’s funding or other governmental agency </w:t>
      </w:r>
      <w:r>
        <w:t xml:space="preserve">that </w:t>
      </w:r>
      <w:r w:rsidRPr="00C8370B">
        <w:rPr>
          <w:rFonts w:eastAsia="Cambria"/>
        </w:rPr>
        <w:t xml:space="preserve">each </w:t>
      </w:r>
      <w:r>
        <w:t>&lt;PARTNER INSTITUTION&gt;</w:t>
      </w:r>
      <w:r w:rsidRPr="00C8370B">
        <w:rPr>
          <w:rFonts w:eastAsia="Cambria"/>
        </w:rPr>
        <w:t xml:space="preserve"> </w:t>
      </w:r>
      <w:r>
        <w:t>deliverable has met the acceptance criteria specified in the ‘&lt;</w:t>
      </w:r>
      <w:r w:rsidRPr="00C8370B">
        <w:rPr>
          <w:rFonts w:cstheme="minorHAnsi"/>
        </w:rPr>
        <w:t>Acceptance Plan</w:t>
      </w:r>
      <w:r>
        <w:rPr>
          <w:rFonts w:cstheme="minorHAnsi"/>
        </w:rPr>
        <w:t xml:space="preserve"> of the in-kind contribution&gt;’</w:t>
      </w:r>
      <w:r w:rsidRPr="00C8370B">
        <w:rPr>
          <w:rFonts w:cstheme="minorHAnsi"/>
        </w:rPr>
        <w:t xml:space="preserve">. </w:t>
      </w:r>
    </w:p>
    <w:p w14:paraId="19ABBB6F" w14:textId="77777777" w:rsidR="002C1FF5" w:rsidRDefault="002C1FF5" w:rsidP="00DB260C">
      <w:pPr>
        <w:spacing w:line="23" w:lineRule="atLeast"/>
      </w:pPr>
    </w:p>
    <w:p w14:paraId="6C425A14" w14:textId="77777777" w:rsidR="002C1FF5" w:rsidRPr="001721DB" w:rsidRDefault="002C1FF5" w:rsidP="00DB260C">
      <w:pPr>
        <w:spacing w:line="23" w:lineRule="atLeast"/>
      </w:pPr>
    </w:p>
    <w:p w14:paraId="4886996A" w14:textId="77777777" w:rsidR="002C1FF5" w:rsidRDefault="002C1FF5" w:rsidP="00783A5F">
      <w:pPr>
        <w:pStyle w:val="Heading1"/>
        <w:numPr>
          <w:ilvl w:val="0"/>
          <w:numId w:val="13"/>
        </w:numPr>
        <w:spacing w:line="23" w:lineRule="atLeast"/>
      </w:pPr>
      <w:bookmarkStart w:id="245" w:name="_Toc152010104"/>
      <w:bookmarkStart w:id="246" w:name="_Toc152589288"/>
      <w:r w:rsidRPr="00F91E34">
        <w:lastRenderedPageBreak/>
        <w:t>Independent Project Reviews</w:t>
      </w:r>
      <w:bookmarkEnd w:id="245"/>
      <w:bookmarkEnd w:id="246"/>
    </w:p>
    <w:p w14:paraId="6EB863ED" w14:textId="77777777" w:rsidR="002C1FF5" w:rsidRPr="00E35733" w:rsidRDefault="002C1FF5" w:rsidP="00DB260C">
      <w:pPr>
        <w:spacing w:line="23" w:lineRule="atLeast"/>
        <w:jc w:val="both"/>
      </w:pPr>
      <w:r w:rsidRPr="00C8370B">
        <w:t xml:space="preserve">DOE is planning to conduct typically annual Independent Project Reviews of the </w:t>
      </w:r>
      <w:r>
        <w:t>EIC</w:t>
      </w:r>
      <w:r w:rsidRPr="00C8370B">
        <w:t xml:space="preserve"> Project over the full duration of the Project. </w:t>
      </w:r>
      <w:r>
        <w:t>&lt;PARTNER INSTITUTION&gt;</w:t>
      </w:r>
      <w:r w:rsidRPr="00C8370B">
        <w:t xml:space="preserve"> plans to present technical/performance and schedule/milestone status of its in-kind contributions at or in connection with these reviews. </w:t>
      </w:r>
    </w:p>
    <w:bookmarkEnd w:id="235"/>
    <w:p w14:paraId="32DE74EF" w14:textId="77777777" w:rsidR="002C1FF5" w:rsidRDefault="002C1FF5" w:rsidP="00DB260C">
      <w:pPr>
        <w:spacing w:line="23" w:lineRule="atLeast"/>
        <w:jc w:val="both"/>
      </w:pPr>
      <w:r>
        <w:rPr>
          <w:rFonts w:eastAsia="Cambria"/>
        </w:rPr>
        <w:t xml:space="preserve">  </w:t>
      </w:r>
    </w:p>
    <w:p w14:paraId="1B38B5CA" w14:textId="77777777" w:rsidR="002C1FF5" w:rsidRDefault="002C1FF5" w:rsidP="00DB260C">
      <w:pPr>
        <w:spacing w:line="23" w:lineRule="atLeast"/>
        <w:rPr>
          <w:rFonts w:eastAsia="Cambria"/>
        </w:rPr>
      </w:pPr>
    </w:p>
    <w:p w14:paraId="69A2CC5D" w14:textId="77777777" w:rsidR="002C1FF5" w:rsidRDefault="002C1FF5" w:rsidP="00DB260C">
      <w:pPr>
        <w:spacing w:line="23" w:lineRule="atLeast"/>
        <w:rPr>
          <w:rFonts w:eastAsia="Cambria"/>
        </w:rPr>
      </w:pPr>
    </w:p>
    <w:p w14:paraId="2586FEA7" w14:textId="77777777" w:rsidR="002C1FF5" w:rsidRDefault="002C1FF5" w:rsidP="00DB260C">
      <w:pPr>
        <w:spacing w:line="23" w:lineRule="atLeast"/>
      </w:pPr>
    </w:p>
    <w:p w14:paraId="46E4119A" w14:textId="77777777" w:rsidR="002C1FF5" w:rsidRPr="00B173C9" w:rsidRDefault="002C1FF5" w:rsidP="00783A5F">
      <w:pPr>
        <w:pStyle w:val="Heading1"/>
        <w:numPr>
          <w:ilvl w:val="0"/>
          <w:numId w:val="13"/>
        </w:numPr>
        <w:spacing w:line="23" w:lineRule="atLeast"/>
      </w:pPr>
      <w:bookmarkStart w:id="247" w:name="_Toc520585583"/>
      <w:bookmarkStart w:id="248" w:name="_Toc152010105"/>
      <w:bookmarkStart w:id="249" w:name="_Toc152589289"/>
      <w:r w:rsidRPr="00B173C9">
        <w:lastRenderedPageBreak/>
        <w:t>Roles of P</w:t>
      </w:r>
      <w:r>
        <w:t>articipants</w:t>
      </w:r>
      <w:r w:rsidRPr="00B173C9">
        <w:t xml:space="preserve"> </w:t>
      </w:r>
      <w:r w:rsidRPr="00BF05A2">
        <w:t>During</w:t>
      </w:r>
      <w:r w:rsidRPr="00B173C9">
        <w:t xml:space="preserve"> Onsite Work</w:t>
      </w:r>
      <w:bookmarkEnd w:id="247"/>
      <w:bookmarkEnd w:id="248"/>
      <w:bookmarkEnd w:id="249"/>
    </w:p>
    <w:p w14:paraId="36841EFB" w14:textId="77777777" w:rsidR="002C1FF5" w:rsidRPr="00C8370B" w:rsidRDefault="002C1FF5" w:rsidP="00DB260C">
      <w:pPr>
        <w:spacing w:line="23" w:lineRule="atLeast"/>
        <w:jc w:val="both"/>
      </w:pPr>
      <w:r w:rsidRPr="00C8370B">
        <w:t xml:space="preserve">It is anticipated that </w:t>
      </w:r>
      <w:r>
        <w:t>&lt;PARTNER INSTITUTION&gt;</w:t>
      </w:r>
      <w:r w:rsidRPr="00C8370B">
        <w:t xml:space="preserve"> personnel are to periodically visit the </w:t>
      </w:r>
      <w:r>
        <w:t>BNL</w:t>
      </w:r>
      <w:r w:rsidRPr="00C8370B">
        <w:t xml:space="preserve"> site over the course of the </w:t>
      </w:r>
      <w:r>
        <w:t>EIC</w:t>
      </w:r>
      <w:r w:rsidRPr="00C8370B">
        <w:t xml:space="preserve"> Project construction and commissioning phases.  Such visits are for the purposes of:</w:t>
      </w:r>
    </w:p>
    <w:p w14:paraId="05A55B74" w14:textId="77777777" w:rsidR="002C1FF5" w:rsidRPr="003A5E0B" w:rsidRDefault="002C1FF5" w:rsidP="00DB260C">
      <w:pPr>
        <w:spacing w:line="23" w:lineRule="atLeast"/>
        <w:jc w:val="both"/>
      </w:pPr>
    </w:p>
    <w:p w14:paraId="33B22392" w14:textId="77777777" w:rsidR="002C1FF5" w:rsidRPr="003A5E0B" w:rsidRDefault="002C1FF5" w:rsidP="00783A5F">
      <w:pPr>
        <w:pStyle w:val="ListParagraph"/>
        <w:numPr>
          <w:ilvl w:val="0"/>
          <w:numId w:val="15"/>
        </w:numPr>
        <w:autoSpaceDE w:val="0"/>
        <w:autoSpaceDN w:val="0"/>
        <w:adjustRightInd w:val="0"/>
        <w:spacing w:line="23" w:lineRule="atLeast"/>
        <w:jc w:val="both"/>
      </w:pPr>
      <w:r w:rsidRPr="003A5E0B">
        <w:t>Component acceptance;</w:t>
      </w:r>
    </w:p>
    <w:p w14:paraId="540B54E1" w14:textId="77777777" w:rsidR="002C1FF5" w:rsidRPr="003A5E0B" w:rsidRDefault="002C1FF5" w:rsidP="00783A5F">
      <w:pPr>
        <w:pStyle w:val="ListParagraph"/>
        <w:numPr>
          <w:ilvl w:val="0"/>
          <w:numId w:val="15"/>
        </w:numPr>
        <w:autoSpaceDE w:val="0"/>
        <w:autoSpaceDN w:val="0"/>
        <w:adjustRightInd w:val="0"/>
        <w:spacing w:line="23" w:lineRule="atLeast"/>
        <w:jc w:val="both"/>
      </w:pPr>
      <w:r w:rsidRPr="003A5E0B">
        <w:t>Accelerator commissioning; and</w:t>
      </w:r>
    </w:p>
    <w:p w14:paraId="51C42875" w14:textId="77777777" w:rsidR="002C1FF5" w:rsidRPr="004D283D" w:rsidRDefault="002C1FF5" w:rsidP="00783A5F">
      <w:pPr>
        <w:pStyle w:val="ListParagraph"/>
        <w:numPr>
          <w:ilvl w:val="0"/>
          <w:numId w:val="15"/>
        </w:numPr>
        <w:autoSpaceDE w:val="0"/>
        <w:autoSpaceDN w:val="0"/>
        <w:adjustRightInd w:val="0"/>
        <w:spacing w:line="23" w:lineRule="atLeast"/>
        <w:jc w:val="both"/>
      </w:pPr>
      <w:r w:rsidRPr="003A5E0B">
        <w:t xml:space="preserve">Discussion of status and progress on the </w:t>
      </w:r>
      <w:r>
        <w:t>EIC</w:t>
      </w:r>
      <w:r w:rsidRPr="003A5E0B">
        <w:t xml:space="preserve"> Project. </w:t>
      </w:r>
    </w:p>
    <w:p w14:paraId="6D50FFD8" w14:textId="77777777" w:rsidR="002C1FF5" w:rsidRPr="003A5E0B" w:rsidRDefault="002C1FF5" w:rsidP="00DB260C">
      <w:pPr>
        <w:pStyle w:val="ListParagraph"/>
        <w:spacing w:line="23" w:lineRule="atLeast"/>
      </w:pPr>
    </w:p>
    <w:p w14:paraId="5773FE86" w14:textId="77777777" w:rsidR="002C1FF5" w:rsidRPr="00C8370B" w:rsidRDefault="002C1FF5" w:rsidP="00DB260C">
      <w:pPr>
        <w:spacing w:line="23" w:lineRule="atLeast"/>
        <w:jc w:val="both"/>
      </w:pPr>
      <w:r w:rsidRPr="003A5E0B">
        <w:t xml:space="preserve">Granting of access to </w:t>
      </w:r>
      <w:r>
        <w:t>BNL</w:t>
      </w:r>
      <w:r w:rsidRPr="003A5E0B">
        <w:t xml:space="preserve"> is to be subject to the laboratory’s administrative and technical supervision and control, as well as to compliance with its applicable rules with regard to admission to and use of the premises, including safety, operating and health-physics procedures, environmental protection, access to information, cyber-security, hours of work, and conduct.  Employees, contractors and representatives of the </w:t>
      </w:r>
      <w:r>
        <w:t>&lt;PARTNER INSTITUTION&gt;</w:t>
      </w:r>
      <w:r w:rsidRPr="003A5E0B">
        <w:t xml:space="preserve"> concerned are expected to execute all documents required by </w:t>
      </w:r>
      <w:r>
        <w:t>BNL</w:t>
      </w:r>
      <w:r w:rsidRPr="003A5E0B">
        <w:t xml:space="preserve"> acknowledging and agreeing to comply with such applicable rules, failing which </w:t>
      </w:r>
      <w:r>
        <w:t>BNL</w:t>
      </w:r>
      <w:r w:rsidRPr="003A5E0B">
        <w:t xml:space="preserve"> may issue an order stopping all or any part of the </w:t>
      </w:r>
      <w:r>
        <w:t>&lt;PARTNER INSTITUTION&gt;</w:t>
      </w:r>
      <w:r w:rsidRPr="003A5E0B">
        <w:t xml:space="preserve">’s </w:t>
      </w:r>
      <w:r>
        <w:t xml:space="preserve">or its contractor’s activities at its premises. </w:t>
      </w:r>
    </w:p>
    <w:bookmarkEnd w:id="212"/>
    <w:p w14:paraId="17F83AAA" w14:textId="77777777" w:rsidR="002C1FF5" w:rsidRDefault="002C1FF5" w:rsidP="00DB260C">
      <w:pPr>
        <w:spacing w:line="23" w:lineRule="atLeast"/>
        <w:jc w:val="both"/>
        <w:rPr>
          <w:rFonts w:eastAsia="Cambria"/>
        </w:rPr>
      </w:pPr>
    </w:p>
    <w:p w14:paraId="28EF5963" w14:textId="77777777" w:rsidR="002C1FF5" w:rsidRPr="005F33ED" w:rsidRDefault="002C1FF5" w:rsidP="00783A5F">
      <w:pPr>
        <w:pStyle w:val="Heading1"/>
        <w:numPr>
          <w:ilvl w:val="0"/>
          <w:numId w:val="21"/>
        </w:numPr>
        <w:spacing w:line="23" w:lineRule="atLeast"/>
        <w:rPr>
          <w:rFonts w:eastAsia="Cambria"/>
        </w:rPr>
      </w:pPr>
      <w:bookmarkStart w:id="250" w:name="_Toc31657220"/>
      <w:bookmarkStart w:id="251" w:name="_Toc152010106"/>
      <w:bookmarkStart w:id="252" w:name="_Toc152589290"/>
      <w:r w:rsidRPr="005F33ED">
        <w:rPr>
          <w:rFonts w:eastAsia="Cambria"/>
        </w:rPr>
        <w:lastRenderedPageBreak/>
        <w:t>Modifications</w:t>
      </w:r>
      <w:bookmarkEnd w:id="250"/>
      <w:bookmarkEnd w:id="251"/>
      <w:bookmarkEnd w:id="252"/>
    </w:p>
    <w:p w14:paraId="0144E557" w14:textId="77777777" w:rsidR="002C1FF5" w:rsidRPr="00C7533F" w:rsidRDefault="002C1FF5" w:rsidP="00DB260C">
      <w:pPr>
        <w:spacing w:line="23" w:lineRule="atLeast"/>
        <w:jc w:val="both"/>
      </w:pPr>
      <w:r w:rsidRPr="00C7533F">
        <w:t xml:space="preserve">This </w:t>
      </w:r>
      <w:r w:rsidRPr="00C8370B">
        <w:rPr>
          <w:rFonts w:eastAsia="Cambria"/>
        </w:rPr>
        <w:t xml:space="preserve">PPD – Part 1 </w:t>
      </w:r>
      <w:r w:rsidRPr="00C7533F">
        <w:t xml:space="preserve">and its Appendices may be modified at any time by mutual written decision of the Participants in accordance with procedures to be specified by the </w:t>
      </w:r>
      <w:r>
        <w:t>BNL and EIC Directorates along with the DOE Office of Nuclear Physics Associate Director</w:t>
      </w:r>
      <w:r w:rsidRPr="00C7533F">
        <w:t xml:space="preserve">.  </w:t>
      </w:r>
    </w:p>
    <w:p w14:paraId="4B1EDAD3" w14:textId="77777777" w:rsidR="002C1FF5" w:rsidRPr="00C7533F" w:rsidRDefault="002C1FF5" w:rsidP="00DB260C">
      <w:pPr>
        <w:pStyle w:val="Article"/>
        <w:tabs>
          <w:tab w:val="clear" w:pos="360"/>
        </w:tabs>
        <w:spacing w:before="0" w:line="23" w:lineRule="atLeast"/>
        <w:ind w:left="0" w:firstLine="0"/>
        <w:rPr>
          <w:rFonts w:asciiTheme="minorHAnsi" w:hAnsiTheme="minorHAnsi" w:cstheme="minorHAnsi"/>
          <w:sz w:val="22"/>
          <w:szCs w:val="22"/>
        </w:rPr>
      </w:pPr>
    </w:p>
    <w:p w14:paraId="79BDAE89" w14:textId="77777777" w:rsidR="002C1FF5" w:rsidRPr="00C7533F" w:rsidRDefault="002C1FF5" w:rsidP="00DB260C">
      <w:pPr>
        <w:spacing w:line="23" w:lineRule="atLeast"/>
        <w:jc w:val="both"/>
      </w:pPr>
      <w:r w:rsidRPr="00C7533F">
        <w:t xml:space="preserve">The Participants intend to take appropriate measures to ensure that the information contained in this </w:t>
      </w:r>
      <w:r w:rsidRPr="00C8370B">
        <w:rPr>
          <w:rFonts w:eastAsia="Cambria"/>
        </w:rPr>
        <w:t xml:space="preserve">PPD – Part 1 </w:t>
      </w:r>
      <w:r w:rsidRPr="00C7533F">
        <w:t xml:space="preserve">and its Appendices is kept up-to-date. To this end, the Participants intend to review the content and execute subsequent modifications at least annually in advance of </w:t>
      </w:r>
      <w:r>
        <w:t xml:space="preserve">RRB </w:t>
      </w:r>
      <w:r w:rsidRPr="00C7533F">
        <w:t xml:space="preserve">meetings. </w:t>
      </w:r>
      <w:r>
        <w:t>BNL</w:t>
      </w:r>
      <w:r w:rsidRPr="00C7533F">
        <w:t xml:space="preserve"> may also request that modifications occur in advance of project reviews or other significant events.  </w:t>
      </w:r>
    </w:p>
    <w:p w14:paraId="7CDDB9EC" w14:textId="77777777" w:rsidR="002C1FF5" w:rsidRPr="00C7533F" w:rsidRDefault="002C1FF5" w:rsidP="00DB260C">
      <w:pPr>
        <w:pStyle w:val="Article"/>
        <w:tabs>
          <w:tab w:val="clear" w:pos="360"/>
        </w:tabs>
        <w:spacing w:before="0" w:line="23" w:lineRule="atLeast"/>
        <w:ind w:left="0" w:firstLine="0"/>
        <w:rPr>
          <w:rFonts w:asciiTheme="minorHAnsi" w:hAnsiTheme="minorHAnsi" w:cstheme="minorHAnsi"/>
          <w:sz w:val="22"/>
          <w:szCs w:val="22"/>
        </w:rPr>
      </w:pPr>
    </w:p>
    <w:p w14:paraId="61329230" w14:textId="77777777" w:rsidR="002C1FF5" w:rsidRPr="00C8370B" w:rsidRDefault="002C1FF5" w:rsidP="00DB260C">
      <w:pPr>
        <w:spacing w:line="23" w:lineRule="atLeast"/>
        <w:jc w:val="both"/>
        <w:rPr>
          <w:rFonts w:eastAsia="Cambria"/>
        </w:rPr>
      </w:pPr>
      <w:r w:rsidRPr="00C7533F">
        <w:t xml:space="preserve">In the event that modifications are made to this </w:t>
      </w:r>
      <w:r w:rsidRPr="00C8370B">
        <w:rPr>
          <w:rFonts w:eastAsia="Cambria"/>
        </w:rPr>
        <w:t xml:space="preserve">PPD – Part 1 </w:t>
      </w:r>
      <w:r>
        <w:t>or</w:t>
      </w:r>
      <w:r w:rsidRPr="00C7533F">
        <w:t xml:space="preserve"> its Appendices, </w:t>
      </w:r>
      <w:r>
        <w:t>BNL</w:t>
      </w:r>
      <w:r w:rsidRPr="00C7533F">
        <w:t xml:space="preserve"> intends to notify the </w:t>
      </w:r>
      <w:r>
        <w:t>BNL and EIC Directorates along with the DOE Office of Nuclear Physics Associate Director</w:t>
      </w:r>
      <w:r w:rsidRPr="00C8370B">
        <w:rPr>
          <w:rFonts w:ascii="Palatino Linotype" w:hAnsi="Palatino Linotype"/>
        </w:rPr>
        <w:t xml:space="preserve">. </w:t>
      </w:r>
    </w:p>
    <w:p w14:paraId="6C1F143A" w14:textId="77777777" w:rsidR="002C1FF5" w:rsidRDefault="002C1FF5" w:rsidP="00783A5F">
      <w:pPr>
        <w:pStyle w:val="Heading1"/>
        <w:numPr>
          <w:ilvl w:val="0"/>
          <w:numId w:val="13"/>
        </w:numPr>
        <w:rPr>
          <w:rFonts w:eastAsia="Cambria"/>
        </w:rPr>
      </w:pPr>
      <w:bookmarkStart w:id="253" w:name="_Toc152010107"/>
      <w:bookmarkStart w:id="254" w:name="_Toc152589291"/>
      <w:r>
        <w:rPr>
          <w:rFonts w:eastAsia="Cambria"/>
        </w:rPr>
        <w:lastRenderedPageBreak/>
        <w:t>Commencement and Discontinuation</w:t>
      </w:r>
      <w:bookmarkEnd w:id="253"/>
      <w:bookmarkEnd w:id="254"/>
    </w:p>
    <w:p w14:paraId="7F57D846" w14:textId="77777777" w:rsidR="002C1FF5" w:rsidRPr="00A03DE8" w:rsidRDefault="002C1FF5" w:rsidP="002C1FF5">
      <w:pPr>
        <w:jc w:val="both"/>
        <w:rPr>
          <w:rFonts w:eastAsia="Cambria" w:cstheme="minorHAnsi"/>
          <w:szCs w:val="22"/>
        </w:rPr>
      </w:pPr>
      <w:r w:rsidRPr="00A03DE8">
        <w:rPr>
          <w:rFonts w:eastAsia="Cambria" w:cstheme="minorHAnsi"/>
          <w:szCs w:val="22"/>
        </w:rPr>
        <w:t xml:space="preserve">Activities under this PPD – Part </w:t>
      </w:r>
      <w:r>
        <w:rPr>
          <w:rFonts w:eastAsia="Cambria" w:cstheme="minorHAnsi"/>
          <w:szCs w:val="22"/>
        </w:rPr>
        <w:t>1</w:t>
      </w:r>
      <w:r w:rsidRPr="00A03DE8">
        <w:rPr>
          <w:rFonts w:eastAsia="Cambria" w:cstheme="minorHAnsi"/>
          <w:szCs w:val="22"/>
        </w:rPr>
        <w:t xml:space="preserve"> may commence upon signature by authorized representatives of the Participants and continue for the duration of the </w:t>
      </w:r>
      <w:r>
        <w:rPr>
          <w:rFonts w:eastAsia="Cambria" w:cstheme="minorHAnsi"/>
          <w:szCs w:val="22"/>
        </w:rPr>
        <w:t>EIC</w:t>
      </w:r>
      <w:r w:rsidRPr="00A03DE8">
        <w:rPr>
          <w:rFonts w:eastAsia="Cambria" w:cstheme="minorHAnsi"/>
          <w:szCs w:val="22"/>
        </w:rPr>
        <w:t xml:space="preserve"> Project unless earlier discontinued in accordance with the following paragraph.</w:t>
      </w:r>
    </w:p>
    <w:p w14:paraId="6810E226" w14:textId="77777777" w:rsidR="002C1FF5" w:rsidRPr="00A03DE8" w:rsidRDefault="002C1FF5" w:rsidP="002C1FF5">
      <w:pPr>
        <w:jc w:val="both"/>
        <w:rPr>
          <w:rFonts w:eastAsia="Cambria" w:cstheme="minorHAnsi"/>
          <w:szCs w:val="22"/>
        </w:rPr>
      </w:pPr>
    </w:p>
    <w:p w14:paraId="6AC0BB39" w14:textId="77777777" w:rsidR="002C1FF5" w:rsidRDefault="002C1FF5" w:rsidP="002C1FF5">
      <w:pPr>
        <w:jc w:val="both"/>
        <w:rPr>
          <w:rFonts w:eastAsia="Cambria" w:cstheme="minorHAnsi"/>
          <w:szCs w:val="22"/>
        </w:rPr>
      </w:pPr>
      <w:r w:rsidRPr="00354C82">
        <w:rPr>
          <w:rFonts w:eastAsia="Cambria" w:cstheme="minorHAnsi"/>
          <w:szCs w:val="22"/>
        </w:rPr>
        <w:t xml:space="preserve">The Participants may discontinue cooperative activities under this PPD – Part </w:t>
      </w:r>
      <w:r>
        <w:rPr>
          <w:rFonts w:eastAsia="Cambria" w:cstheme="minorHAnsi"/>
          <w:szCs w:val="22"/>
        </w:rPr>
        <w:t>1</w:t>
      </w:r>
      <w:r w:rsidRPr="00354C82">
        <w:rPr>
          <w:rFonts w:eastAsia="Cambria" w:cstheme="minorHAnsi"/>
          <w:szCs w:val="22"/>
        </w:rPr>
        <w:t xml:space="preserve"> at any time by </w:t>
      </w:r>
      <w:r>
        <w:rPr>
          <w:rFonts w:eastAsia="Cambria" w:cstheme="minorHAnsi"/>
          <w:szCs w:val="22"/>
        </w:rPr>
        <w:t xml:space="preserve">mutual </w:t>
      </w:r>
      <w:r w:rsidRPr="00354C82">
        <w:rPr>
          <w:rFonts w:eastAsia="Cambria" w:cstheme="minorHAnsi"/>
          <w:szCs w:val="22"/>
        </w:rPr>
        <w:t>written decision</w:t>
      </w:r>
      <w:r>
        <w:rPr>
          <w:rFonts w:eastAsia="Cambria" w:cstheme="minorHAnsi"/>
          <w:szCs w:val="22"/>
        </w:rPr>
        <w:t>. If only one of the P</w:t>
      </w:r>
      <w:r w:rsidRPr="00354C82">
        <w:rPr>
          <w:rFonts w:eastAsia="Cambria" w:cstheme="minorHAnsi"/>
          <w:szCs w:val="22"/>
        </w:rPr>
        <w:t>articipant</w:t>
      </w:r>
      <w:r>
        <w:rPr>
          <w:rFonts w:eastAsia="Cambria" w:cstheme="minorHAnsi"/>
          <w:szCs w:val="22"/>
        </w:rPr>
        <w:t>s</w:t>
      </w:r>
      <w:r w:rsidRPr="00354C82">
        <w:rPr>
          <w:rFonts w:eastAsia="Cambria" w:cstheme="minorHAnsi"/>
          <w:szCs w:val="22"/>
        </w:rPr>
        <w:t xml:space="preserve"> wishes to discontinue its participation in the activities under this PPD – Part </w:t>
      </w:r>
      <w:r>
        <w:rPr>
          <w:rFonts w:eastAsia="Cambria" w:cstheme="minorHAnsi"/>
          <w:szCs w:val="22"/>
        </w:rPr>
        <w:t>1, that Participant</w:t>
      </w:r>
      <w:r w:rsidRPr="00354C82">
        <w:rPr>
          <w:rFonts w:eastAsia="Cambria" w:cstheme="minorHAnsi"/>
          <w:szCs w:val="22"/>
        </w:rPr>
        <w:t xml:space="preserve"> is expected to provide at least six </w:t>
      </w:r>
      <w:r>
        <w:rPr>
          <w:rFonts w:eastAsia="Cambria" w:cstheme="minorHAnsi"/>
          <w:szCs w:val="22"/>
        </w:rPr>
        <w:t xml:space="preserve">(6) </w:t>
      </w:r>
      <w:r w:rsidRPr="00354C82">
        <w:rPr>
          <w:rFonts w:eastAsia="Cambria" w:cstheme="minorHAnsi"/>
          <w:szCs w:val="22"/>
        </w:rPr>
        <w:t xml:space="preserve">months advance written notice to the other Participant and to the </w:t>
      </w:r>
      <w:r>
        <w:t>BNL and EIC Directorates along with the DOE Office of Nuclear Physics Associate Director</w:t>
      </w:r>
      <w:r w:rsidRPr="00354C82">
        <w:rPr>
          <w:rFonts w:eastAsia="Cambria" w:cstheme="minorHAnsi"/>
          <w:szCs w:val="22"/>
        </w:rPr>
        <w:t xml:space="preserve"> and is expected to discuss the terms for such discontinuation</w:t>
      </w:r>
      <w:r>
        <w:rPr>
          <w:rFonts w:eastAsia="Cambria" w:cstheme="minorHAnsi"/>
          <w:szCs w:val="22"/>
        </w:rPr>
        <w:t>.</w:t>
      </w:r>
    </w:p>
    <w:p w14:paraId="7EDB575D" w14:textId="77777777" w:rsidR="002C1FF5" w:rsidRDefault="002C1FF5" w:rsidP="002C1FF5">
      <w:pPr>
        <w:rPr>
          <w:rFonts w:eastAsia="Cambria" w:cstheme="minorHAnsi"/>
          <w:szCs w:val="22"/>
        </w:rPr>
      </w:pPr>
    </w:p>
    <w:p w14:paraId="3FB38CF0" w14:textId="77777777" w:rsidR="002C1FF5" w:rsidRDefault="002C1FF5" w:rsidP="002C1FF5">
      <w:pPr>
        <w:jc w:val="both"/>
        <w:rPr>
          <w:rFonts w:eastAsia="Cambria"/>
        </w:rPr>
      </w:pPr>
    </w:p>
    <w:p w14:paraId="66329A4B" w14:textId="77777777" w:rsidR="002C1FF5" w:rsidRPr="00362B85" w:rsidRDefault="002C1FF5" w:rsidP="002C1FF5">
      <w:pPr>
        <w:rPr>
          <w:rFonts w:eastAsia="Cambria"/>
        </w:rPr>
      </w:pPr>
    </w:p>
    <w:p w14:paraId="3E56178C" w14:textId="77777777" w:rsidR="002C1FF5" w:rsidRDefault="002C1FF5" w:rsidP="00783A5F">
      <w:pPr>
        <w:pStyle w:val="Heading1"/>
        <w:numPr>
          <w:ilvl w:val="0"/>
          <w:numId w:val="13"/>
        </w:numPr>
        <w:rPr>
          <w:rFonts w:eastAsia="Cambria"/>
        </w:rPr>
      </w:pPr>
      <w:bookmarkStart w:id="255" w:name="_References"/>
      <w:bookmarkStart w:id="256" w:name="_Toc152010108"/>
      <w:bookmarkStart w:id="257" w:name="_Toc152589292"/>
      <w:bookmarkEnd w:id="255"/>
      <w:r>
        <w:rPr>
          <w:rFonts w:eastAsia="Cambria"/>
        </w:rPr>
        <w:lastRenderedPageBreak/>
        <w:t>References</w:t>
      </w:r>
      <w:bookmarkEnd w:id="256"/>
      <w:bookmarkEnd w:id="257"/>
    </w:p>
    <w:p w14:paraId="07D229B5" w14:textId="77777777" w:rsidR="002C1FF5" w:rsidRPr="00C8370B" w:rsidRDefault="002C1FF5" w:rsidP="002C1FF5">
      <w:pPr>
        <w:rPr>
          <w:rFonts w:eastAsia="Cambria"/>
        </w:rPr>
      </w:pPr>
    </w:p>
    <w:p w14:paraId="2496C20C" w14:textId="77777777" w:rsidR="002C1FF5" w:rsidRDefault="002C1FF5" w:rsidP="002C1FF5">
      <w:pPr>
        <w:pStyle w:val="Body"/>
        <w:ind w:left="270" w:hanging="270"/>
        <w:rPr>
          <w:rStyle w:val="Hyperlink"/>
        </w:rPr>
      </w:pPr>
      <w:r>
        <w:t xml:space="preserve">[1] </w:t>
      </w:r>
      <w:r w:rsidRPr="007C02D4">
        <w:t xml:space="preserve">DOE Order 413.3b, “Program and Project Management for the Acquisition of Capital Assets” Available: </w:t>
      </w:r>
      <w:hyperlink r:id="rId19" w:history="1">
        <w:r w:rsidRPr="007C02D4">
          <w:rPr>
            <w:rStyle w:val="Hyperlink"/>
          </w:rPr>
          <w:t>https://www.directives.doe.gov/directives-documents/400-series/0413.3-BOrder-b</w:t>
        </w:r>
      </w:hyperlink>
    </w:p>
    <w:p w14:paraId="469F102A" w14:textId="77777777" w:rsidR="002C1FF5" w:rsidRDefault="002C1FF5" w:rsidP="002C1FF5">
      <w:pPr>
        <w:pStyle w:val="Body"/>
      </w:pPr>
    </w:p>
    <w:p w14:paraId="5F3BF1E0" w14:textId="77777777" w:rsidR="002C1FF5" w:rsidRDefault="002C1FF5" w:rsidP="002C1FF5">
      <w:pPr>
        <w:pStyle w:val="Body"/>
      </w:pPr>
      <w:r>
        <w:t xml:space="preserve">[2] “EIC Conceptual Design Report” Available: </w:t>
      </w:r>
      <w:hyperlink r:id="rId20" w:history="1">
        <w:r w:rsidRPr="005F2A36">
          <w:rPr>
            <w:rStyle w:val="Hyperlink"/>
          </w:rPr>
          <w:t>https://www.bnl.gov/ec/files/eic_cdr_final.pdf</w:t>
        </w:r>
      </w:hyperlink>
    </w:p>
    <w:p w14:paraId="19BAF751" w14:textId="77777777" w:rsidR="002C1FF5" w:rsidRDefault="002C1FF5" w:rsidP="002C1FF5">
      <w:pPr>
        <w:pStyle w:val="Body"/>
      </w:pPr>
    </w:p>
    <w:p w14:paraId="34AEA935" w14:textId="77777777" w:rsidR="002C1FF5" w:rsidRDefault="002C1FF5" w:rsidP="002C1FF5">
      <w:pPr>
        <w:pStyle w:val="Body"/>
      </w:pPr>
      <w:r>
        <w:t xml:space="preserve">[3] “EIC Project Management Plan” Document number: </w:t>
      </w:r>
      <w:r w:rsidRPr="00C22CB3">
        <w:t>EIC-ORG-PLN-026</w:t>
      </w:r>
    </w:p>
    <w:p w14:paraId="2B9E145F" w14:textId="77777777" w:rsidR="002C1FF5" w:rsidRPr="00C8370B" w:rsidRDefault="002C1FF5" w:rsidP="002C1FF5">
      <w:pPr>
        <w:pStyle w:val="Body"/>
        <w:rPr>
          <w:sz w:val="18"/>
          <w:szCs w:val="18"/>
        </w:rPr>
      </w:pPr>
      <w:r>
        <w:t xml:space="preserve">      </w:t>
      </w:r>
    </w:p>
    <w:p w14:paraId="6A804A3D" w14:textId="77777777" w:rsidR="002C1FF5" w:rsidRDefault="002C1FF5" w:rsidP="002C1FF5">
      <w:pPr>
        <w:pStyle w:val="Body"/>
      </w:pPr>
      <w:r>
        <w:t xml:space="preserve">[4] </w:t>
      </w:r>
      <w:r>
        <w:rPr>
          <w:sz w:val="24"/>
          <w:szCs w:val="24"/>
        </w:rPr>
        <w:t>“</w:t>
      </w:r>
      <w:r>
        <w:t>EIC</w:t>
      </w:r>
      <w:r w:rsidRPr="00A72142">
        <w:t xml:space="preserve"> Configuration Management Plan</w:t>
      </w:r>
      <w:r>
        <w:t xml:space="preserve">” Document number: </w:t>
      </w:r>
      <w:r w:rsidRPr="000A04AB">
        <w:t>EIC-ORG-PLN-025</w:t>
      </w:r>
    </w:p>
    <w:p w14:paraId="56ACFC2C" w14:textId="77777777" w:rsidR="002C1FF5" w:rsidRPr="00C8370B" w:rsidRDefault="002C1FF5" w:rsidP="002C1FF5">
      <w:pPr>
        <w:pStyle w:val="Body"/>
        <w:rPr>
          <w:sz w:val="18"/>
          <w:szCs w:val="18"/>
        </w:rPr>
      </w:pPr>
    </w:p>
    <w:p w14:paraId="4553010C" w14:textId="77777777" w:rsidR="002C1FF5" w:rsidRDefault="002C1FF5" w:rsidP="002C1FF5">
      <w:pPr>
        <w:pStyle w:val="Body"/>
      </w:pPr>
      <w:r w:rsidRPr="00A72142">
        <w:rPr>
          <w:sz w:val="24"/>
          <w:szCs w:val="24"/>
        </w:rPr>
        <w:t>[</w:t>
      </w:r>
      <w:r>
        <w:rPr>
          <w:sz w:val="24"/>
          <w:szCs w:val="24"/>
        </w:rPr>
        <w:t>5</w:t>
      </w:r>
      <w:r w:rsidRPr="00A72142">
        <w:rPr>
          <w:sz w:val="24"/>
          <w:szCs w:val="24"/>
        </w:rPr>
        <w:t xml:space="preserve">] </w:t>
      </w:r>
      <w:r>
        <w:t>“EIC</w:t>
      </w:r>
      <w:r w:rsidRPr="00921BE3">
        <w:t xml:space="preserve"> </w:t>
      </w:r>
      <w:r>
        <w:t xml:space="preserve">Preliminary Project Execution Plan” Document number: </w:t>
      </w:r>
      <w:r w:rsidRPr="000A04AB">
        <w:t>EIC-ORG-PLN-013</w:t>
      </w:r>
    </w:p>
    <w:p w14:paraId="1C5BF3C4" w14:textId="77777777" w:rsidR="002C1FF5" w:rsidRPr="00C8370B" w:rsidRDefault="002C1FF5" w:rsidP="002C1FF5">
      <w:pPr>
        <w:pStyle w:val="Body"/>
        <w:rPr>
          <w:sz w:val="18"/>
          <w:szCs w:val="18"/>
        </w:rPr>
      </w:pPr>
    </w:p>
    <w:p w14:paraId="0EA367D8" w14:textId="77777777" w:rsidR="002C1FF5" w:rsidRDefault="002C1FF5" w:rsidP="002C1FF5">
      <w:pPr>
        <w:pStyle w:val="Body"/>
      </w:pPr>
      <w:r>
        <w:t xml:space="preserve">[6] “EIC Risk Management Plan” Document number: </w:t>
      </w:r>
      <w:r w:rsidRPr="001E24F8">
        <w:t>EIC-PSD-PLN-003</w:t>
      </w:r>
    </w:p>
    <w:p w14:paraId="2DD38171" w14:textId="77777777" w:rsidR="002C1FF5" w:rsidRDefault="002C1FF5" w:rsidP="002C1FF5">
      <w:pPr>
        <w:pStyle w:val="Body"/>
      </w:pPr>
    </w:p>
    <w:p w14:paraId="261999D4" w14:textId="77777777" w:rsidR="002C1FF5" w:rsidRDefault="002C1FF5" w:rsidP="002C1FF5">
      <w:pPr>
        <w:pStyle w:val="Body"/>
      </w:pPr>
      <w:r>
        <w:t xml:space="preserve">[7] </w:t>
      </w:r>
      <w:r>
        <w:rPr>
          <w:sz w:val="24"/>
          <w:szCs w:val="24"/>
        </w:rPr>
        <w:t>“</w:t>
      </w:r>
      <w:r>
        <w:t xml:space="preserve">EIC Quality Assurance Plan” Document number: </w:t>
      </w:r>
      <w:r w:rsidRPr="001E24F8">
        <w:t>EIC-QAG-PLN-002</w:t>
      </w:r>
    </w:p>
    <w:p w14:paraId="3F2F2252" w14:textId="77777777" w:rsidR="002C1FF5" w:rsidRPr="00C8370B" w:rsidRDefault="002C1FF5" w:rsidP="002C1FF5">
      <w:pPr>
        <w:pStyle w:val="Body"/>
        <w:rPr>
          <w:sz w:val="18"/>
          <w:szCs w:val="18"/>
        </w:rPr>
      </w:pPr>
    </w:p>
    <w:p w14:paraId="0E44887F" w14:textId="77777777" w:rsidR="002C1FF5" w:rsidRDefault="002C1FF5" w:rsidP="002C1FF5">
      <w:pPr>
        <w:pStyle w:val="Body"/>
      </w:pPr>
      <w:r>
        <w:rPr>
          <w:sz w:val="24"/>
          <w:szCs w:val="24"/>
        </w:rPr>
        <w:t xml:space="preserve">[8] </w:t>
      </w:r>
      <w:r>
        <w:t>“</w:t>
      </w:r>
      <w:r>
        <w:rPr>
          <w:rStyle w:val="Hyperlink"/>
          <w:color w:val="auto"/>
          <w:u w:val="none"/>
        </w:rPr>
        <w:t>EIC</w:t>
      </w:r>
      <w:r w:rsidRPr="006B2E85">
        <w:rPr>
          <w:rStyle w:val="Hyperlink"/>
          <w:color w:val="auto"/>
          <w:u w:val="none"/>
        </w:rPr>
        <w:t xml:space="preserve"> Systems Engineering Management Plan</w:t>
      </w:r>
      <w:r>
        <w:t xml:space="preserve">” Document number: </w:t>
      </w:r>
      <w:r w:rsidRPr="00026906">
        <w:t>EIC-SEG-PLN-022</w:t>
      </w:r>
    </w:p>
    <w:p w14:paraId="76352868" w14:textId="77777777" w:rsidR="002C1FF5" w:rsidRPr="00C8370B" w:rsidRDefault="002C1FF5" w:rsidP="002C1FF5">
      <w:pPr>
        <w:pStyle w:val="Body"/>
        <w:rPr>
          <w:sz w:val="18"/>
          <w:szCs w:val="18"/>
        </w:rPr>
      </w:pPr>
    </w:p>
    <w:p w14:paraId="705C076D" w14:textId="77777777" w:rsidR="002C1FF5" w:rsidRDefault="002C1FF5" w:rsidP="002C1FF5">
      <w:pPr>
        <w:pStyle w:val="Body"/>
      </w:pPr>
      <w:r>
        <w:t>[9] “</w:t>
      </w:r>
      <w:r>
        <w:rPr>
          <w:rStyle w:val="Hyperlink"/>
          <w:color w:val="auto"/>
          <w:u w:val="none"/>
        </w:rPr>
        <w:t>EIC</w:t>
      </w:r>
      <w:r w:rsidRPr="006B2E85">
        <w:rPr>
          <w:rStyle w:val="Hyperlink"/>
          <w:color w:val="auto"/>
          <w:u w:val="none"/>
        </w:rPr>
        <w:t xml:space="preserve"> Technical Review Plan</w:t>
      </w:r>
      <w:r>
        <w:t xml:space="preserve">” Document number: </w:t>
      </w:r>
      <w:r w:rsidRPr="00026906">
        <w:t>EIC-SEG-PDN-009</w:t>
      </w:r>
    </w:p>
    <w:p w14:paraId="1595E54C" w14:textId="77777777" w:rsidR="002C1FF5" w:rsidRPr="00C8370B" w:rsidRDefault="002C1FF5" w:rsidP="002C1FF5">
      <w:pPr>
        <w:pStyle w:val="Body"/>
        <w:rPr>
          <w:rStyle w:val="Hyperlink"/>
          <w:sz w:val="18"/>
          <w:szCs w:val="18"/>
        </w:rPr>
      </w:pPr>
    </w:p>
    <w:p w14:paraId="328A6276" w14:textId="77777777" w:rsidR="002C1FF5" w:rsidRDefault="002C1FF5" w:rsidP="002C1FF5">
      <w:pPr>
        <w:pStyle w:val="Body"/>
      </w:pPr>
      <w:r>
        <w:t xml:space="preserve">[10] “BNL Environmental Safety and Health Database” Available: </w:t>
      </w:r>
      <w:hyperlink r:id="rId21" w:history="1">
        <w:r w:rsidRPr="00DA62FC">
          <w:rPr>
            <w:rStyle w:val="Hyperlink"/>
          </w:rPr>
          <w:t>https://intranet.bnl.gov/safety/</w:t>
        </w:r>
      </w:hyperlink>
    </w:p>
    <w:p w14:paraId="01F01825" w14:textId="77777777" w:rsidR="002C1FF5" w:rsidRPr="00C8370B" w:rsidRDefault="002C1FF5" w:rsidP="002C1FF5">
      <w:pPr>
        <w:pStyle w:val="Body"/>
        <w:rPr>
          <w:sz w:val="18"/>
          <w:szCs w:val="18"/>
        </w:rPr>
      </w:pPr>
    </w:p>
    <w:p w14:paraId="72DAFDA8" w14:textId="77777777" w:rsidR="002C1FF5" w:rsidRDefault="002C1FF5" w:rsidP="002C1FF5">
      <w:pPr>
        <w:pStyle w:val="Body"/>
      </w:pPr>
      <w:r>
        <w:t>[11] “</w:t>
      </w:r>
      <w:r>
        <w:rPr>
          <w:szCs w:val="24"/>
        </w:rPr>
        <w:t>EIC</w:t>
      </w:r>
      <w:r w:rsidRPr="009C7DB7">
        <w:rPr>
          <w:szCs w:val="24"/>
        </w:rPr>
        <w:t xml:space="preserve"> </w:t>
      </w:r>
      <w:r>
        <w:t xml:space="preserve">Integrated Safety </w:t>
      </w:r>
      <w:r w:rsidRPr="009C7DB7">
        <w:rPr>
          <w:szCs w:val="24"/>
        </w:rPr>
        <w:t>Management Plan</w:t>
      </w:r>
      <w:r>
        <w:rPr>
          <w:szCs w:val="24"/>
        </w:rPr>
        <w:t xml:space="preserve">” </w:t>
      </w:r>
      <w:r>
        <w:t xml:space="preserve">Document number: </w:t>
      </w:r>
      <w:r w:rsidRPr="005F6A8B">
        <w:t>EIC-ESH-PLN-007</w:t>
      </w:r>
    </w:p>
    <w:p w14:paraId="56421B68" w14:textId="77777777" w:rsidR="002C1FF5" w:rsidRPr="00C8370B" w:rsidRDefault="002C1FF5" w:rsidP="002C1FF5">
      <w:pPr>
        <w:pStyle w:val="Body"/>
        <w:rPr>
          <w:sz w:val="18"/>
          <w:szCs w:val="18"/>
        </w:rPr>
      </w:pPr>
    </w:p>
    <w:p w14:paraId="41223BA0" w14:textId="77777777" w:rsidR="002C1FF5" w:rsidRDefault="002C1FF5" w:rsidP="002C1FF5">
      <w:pPr>
        <w:pStyle w:val="Body"/>
      </w:pPr>
      <w:r>
        <w:t xml:space="preserve">[12] “EIC Project Governance Document” Document number: </w:t>
      </w:r>
      <w:r w:rsidRPr="009C2338">
        <w:t>EIC-ORG-PLN-029</w:t>
      </w:r>
    </w:p>
    <w:p w14:paraId="5956309B" w14:textId="77777777" w:rsidR="002C1FF5" w:rsidRPr="00C8370B" w:rsidRDefault="002C1FF5" w:rsidP="002C1FF5">
      <w:pPr>
        <w:pStyle w:val="Body"/>
        <w:rPr>
          <w:sz w:val="18"/>
          <w:szCs w:val="18"/>
        </w:rPr>
      </w:pPr>
      <w:r>
        <w:rPr>
          <w:szCs w:val="24"/>
        </w:rPr>
        <w:t xml:space="preserve">          </w:t>
      </w:r>
    </w:p>
    <w:p w14:paraId="5A938F16" w14:textId="77777777" w:rsidR="002C1FF5" w:rsidRDefault="002C1FF5" w:rsidP="002C1FF5">
      <w:pPr>
        <w:pStyle w:val="Body"/>
      </w:pPr>
      <w:r>
        <w:t>[13] “EIC</w:t>
      </w:r>
      <w:r w:rsidRPr="00830C89">
        <w:t xml:space="preserve"> Global Requirements Document</w:t>
      </w:r>
      <w:r>
        <w:t>” Document number:</w:t>
      </w:r>
      <w:r w:rsidRPr="0064765C">
        <w:t xml:space="preserve"> EIC-ORG-PLN-010</w:t>
      </w:r>
    </w:p>
    <w:p w14:paraId="69E52498" w14:textId="77777777" w:rsidR="002C1FF5" w:rsidRPr="00C8370B" w:rsidRDefault="002C1FF5" w:rsidP="002C1FF5">
      <w:pPr>
        <w:pStyle w:val="Body"/>
        <w:rPr>
          <w:sz w:val="18"/>
          <w:szCs w:val="18"/>
        </w:rPr>
      </w:pPr>
    </w:p>
    <w:p w14:paraId="16B9C0C0" w14:textId="77777777" w:rsidR="002C1FF5" w:rsidRDefault="002C1FF5" w:rsidP="002C1FF5">
      <w:pPr>
        <w:pStyle w:val="Body"/>
      </w:pPr>
      <w:r w:rsidRPr="00613A92">
        <w:t>[1</w:t>
      </w:r>
      <w:r>
        <w:t>4</w:t>
      </w:r>
      <w:r w:rsidRPr="00613A92">
        <w:t xml:space="preserve">] </w:t>
      </w:r>
      <w:r>
        <w:t>“</w:t>
      </w:r>
      <w:r>
        <w:rPr>
          <w:rFonts w:cstheme="minorHAnsi"/>
        </w:rPr>
        <w:t>&lt;in-kind contribution&gt; Acceptance Plan”</w:t>
      </w:r>
      <w:r>
        <w:t xml:space="preserve"> TBD</w:t>
      </w:r>
    </w:p>
    <w:p w14:paraId="6F243DF2" w14:textId="77777777" w:rsidR="002C1FF5" w:rsidRPr="00C8370B" w:rsidRDefault="002C1FF5" w:rsidP="002C1FF5">
      <w:pPr>
        <w:pStyle w:val="Body"/>
        <w:rPr>
          <w:rStyle w:val="Hyperlink"/>
          <w:rFonts w:eastAsiaTheme="majorEastAsia"/>
          <w:sz w:val="18"/>
          <w:szCs w:val="18"/>
        </w:rPr>
      </w:pPr>
    </w:p>
    <w:p w14:paraId="5C694F98" w14:textId="77777777" w:rsidR="002C1FF5" w:rsidRDefault="002C1FF5" w:rsidP="002C1FF5">
      <w:pPr>
        <w:pStyle w:val="Body"/>
        <w:ind w:firstLine="450"/>
      </w:pPr>
    </w:p>
    <w:p w14:paraId="4F1F5C99" w14:textId="77777777" w:rsidR="002C1FF5" w:rsidRDefault="002C1FF5" w:rsidP="002C1FF5">
      <w:pPr>
        <w:pStyle w:val="Body"/>
        <w:ind w:firstLine="450"/>
      </w:pPr>
    </w:p>
    <w:p w14:paraId="01304662" w14:textId="77777777" w:rsidR="002C1FF5" w:rsidRDefault="002C1FF5" w:rsidP="002C1FF5">
      <w:pPr>
        <w:pStyle w:val="Body"/>
        <w:ind w:firstLine="450"/>
      </w:pPr>
    </w:p>
    <w:p w14:paraId="3408C730" w14:textId="77777777" w:rsidR="002C1FF5" w:rsidRDefault="002C1FF5" w:rsidP="002C1FF5">
      <w:pPr>
        <w:pStyle w:val="Body"/>
        <w:ind w:firstLine="450"/>
      </w:pPr>
    </w:p>
    <w:p w14:paraId="4FCE4F02" w14:textId="77777777" w:rsidR="002C1FF5" w:rsidRDefault="002C1FF5" w:rsidP="002C1FF5">
      <w:pPr>
        <w:pStyle w:val="Body"/>
        <w:ind w:firstLine="450"/>
      </w:pPr>
    </w:p>
    <w:p w14:paraId="38B9EB83" w14:textId="77777777" w:rsidR="002C1FF5" w:rsidRDefault="002C1FF5" w:rsidP="002C1FF5">
      <w:pPr>
        <w:pStyle w:val="Body"/>
        <w:ind w:firstLine="450"/>
      </w:pPr>
    </w:p>
    <w:p w14:paraId="4F8CD269" w14:textId="77777777" w:rsidR="002C1FF5" w:rsidRDefault="002C1FF5" w:rsidP="002C1FF5">
      <w:pPr>
        <w:pStyle w:val="Body"/>
        <w:ind w:firstLine="450"/>
      </w:pPr>
    </w:p>
    <w:p w14:paraId="6870ED78" w14:textId="77777777" w:rsidR="002C1FF5" w:rsidRDefault="002C1FF5" w:rsidP="002C1FF5">
      <w:pPr>
        <w:pStyle w:val="Body"/>
        <w:ind w:firstLine="450"/>
      </w:pPr>
    </w:p>
    <w:p w14:paraId="4F5300F0" w14:textId="77777777" w:rsidR="002C1FF5" w:rsidRDefault="002C1FF5" w:rsidP="002C1FF5">
      <w:pPr>
        <w:pStyle w:val="Body"/>
        <w:ind w:firstLine="450"/>
      </w:pPr>
    </w:p>
    <w:p w14:paraId="3E57EA0E" w14:textId="77777777" w:rsidR="002C1FF5" w:rsidRDefault="002C1FF5" w:rsidP="002C1FF5">
      <w:pPr>
        <w:pStyle w:val="Body"/>
        <w:ind w:firstLine="450"/>
      </w:pPr>
    </w:p>
    <w:p w14:paraId="4DBAE005" w14:textId="77777777" w:rsidR="002C1FF5" w:rsidRDefault="002C1FF5" w:rsidP="002C1FF5">
      <w:pPr>
        <w:pStyle w:val="Body"/>
        <w:ind w:firstLine="450"/>
      </w:pPr>
    </w:p>
    <w:p w14:paraId="1530FDDB" w14:textId="77777777" w:rsidR="002C1FF5" w:rsidRDefault="002C1FF5" w:rsidP="002C1FF5">
      <w:pPr>
        <w:pStyle w:val="Body"/>
        <w:ind w:firstLine="450"/>
      </w:pPr>
    </w:p>
    <w:p w14:paraId="13876C77" w14:textId="77777777" w:rsidR="002C1FF5" w:rsidRDefault="002C1FF5" w:rsidP="002C1FF5">
      <w:pPr>
        <w:pStyle w:val="Body"/>
        <w:ind w:firstLine="450"/>
      </w:pPr>
    </w:p>
    <w:p w14:paraId="4D58C3A8" w14:textId="77777777" w:rsidR="002C1FF5" w:rsidRDefault="002C1FF5" w:rsidP="002C1FF5">
      <w:pPr>
        <w:pStyle w:val="Body"/>
        <w:ind w:firstLine="450"/>
      </w:pPr>
    </w:p>
    <w:p w14:paraId="6156E73C" w14:textId="77777777" w:rsidR="002C1FF5" w:rsidRDefault="002C1FF5" w:rsidP="002C1FF5">
      <w:pPr>
        <w:pStyle w:val="Body"/>
        <w:ind w:firstLine="450"/>
      </w:pPr>
    </w:p>
    <w:p w14:paraId="5DF1D584" w14:textId="77777777" w:rsidR="002C1FF5" w:rsidRPr="00830C89" w:rsidRDefault="002C1FF5" w:rsidP="002C1FF5">
      <w:pPr>
        <w:pStyle w:val="Body"/>
        <w:ind w:firstLine="450"/>
      </w:pPr>
    </w:p>
    <w:p w14:paraId="2199184C" w14:textId="77777777" w:rsidR="002C1FF5" w:rsidRDefault="002C1FF5" w:rsidP="002C1FF5">
      <w:pPr>
        <w:pStyle w:val="Body"/>
        <w:rPr>
          <w:rFonts w:eastAsia="Cambria"/>
        </w:rPr>
      </w:pPr>
    </w:p>
    <w:p w14:paraId="0945F24E" w14:textId="77777777" w:rsidR="002C1FF5" w:rsidRDefault="002C1FF5" w:rsidP="002C1FF5">
      <w:pPr>
        <w:spacing w:after="160" w:line="259" w:lineRule="auto"/>
        <w:rPr>
          <w:b/>
        </w:rPr>
      </w:pPr>
    </w:p>
    <w:p w14:paraId="5B6D53E1" w14:textId="77777777" w:rsidR="002C1FF5" w:rsidRDefault="002C1FF5" w:rsidP="002C1FF5">
      <w:pPr>
        <w:tabs>
          <w:tab w:val="left" w:pos="5040"/>
        </w:tabs>
        <w:spacing w:line="240" w:lineRule="auto"/>
        <w:ind w:right="-720"/>
        <w:rPr>
          <w:b/>
        </w:rPr>
      </w:pPr>
      <w:r>
        <w:rPr>
          <w:b/>
        </w:rPr>
        <w:t>Signed in duplicate.</w:t>
      </w:r>
    </w:p>
    <w:p w14:paraId="0C37CBC3" w14:textId="77777777" w:rsidR="002C1FF5" w:rsidRDefault="002C1FF5" w:rsidP="002C1FF5">
      <w:pPr>
        <w:tabs>
          <w:tab w:val="left" w:pos="5040"/>
        </w:tabs>
        <w:spacing w:line="240" w:lineRule="auto"/>
        <w:ind w:right="-720"/>
        <w:rPr>
          <w:b/>
        </w:rPr>
      </w:pPr>
    </w:p>
    <w:p w14:paraId="5390B654" w14:textId="77777777" w:rsidR="002C1FF5" w:rsidRDefault="002C1FF5" w:rsidP="002C1FF5">
      <w:pPr>
        <w:tabs>
          <w:tab w:val="left" w:pos="5040"/>
        </w:tabs>
        <w:spacing w:line="240" w:lineRule="auto"/>
        <w:ind w:right="-720"/>
        <w:rPr>
          <w:b/>
        </w:rPr>
      </w:pPr>
    </w:p>
    <w:p w14:paraId="71AFA116" w14:textId="77777777" w:rsidR="002C1FF5" w:rsidRPr="008106FB" w:rsidRDefault="002C1FF5" w:rsidP="002C1FF5">
      <w:pPr>
        <w:tabs>
          <w:tab w:val="left" w:pos="5040"/>
        </w:tabs>
        <w:spacing w:line="240" w:lineRule="auto"/>
        <w:ind w:right="-720"/>
        <w:rPr>
          <w:b/>
        </w:rPr>
      </w:pPr>
      <w:r>
        <w:rPr>
          <w:b/>
        </w:rPr>
        <w:t>FOR BROOKHAVEN NATIONAL</w:t>
      </w:r>
      <w:r>
        <w:rPr>
          <w:b/>
        </w:rPr>
        <w:tab/>
      </w:r>
      <w:r w:rsidRPr="008106FB">
        <w:rPr>
          <w:b/>
        </w:rPr>
        <w:t xml:space="preserve"> FOR </w:t>
      </w:r>
      <w:r>
        <w:rPr>
          <w:b/>
        </w:rPr>
        <w:t xml:space="preserve">THE </w:t>
      </w:r>
      <w:r>
        <w:rPr>
          <w:rFonts w:ascii="Calibri-Bold" w:eastAsiaTheme="minorHAnsi" w:hAnsi="Calibri-Bold" w:cs="Calibri-Bold"/>
          <w:b/>
          <w:bCs/>
          <w:szCs w:val="22"/>
        </w:rPr>
        <w:t>&lt;Partner Institution&gt;:</w:t>
      </w:r>
      <w:r>
        <w:rPr>
          <w:b/>
        </w:rPr>
        <w:t xml:space="preserve"> </w:t>
      </w:r>
    </w:p>
    <w:p w14:paraId="79C3AA65" w14:textId="77777777" w:rsidR="002C1FF5" w:rsidRDefault="002C1FF5" w:rsidP="002C1FF5">
      <w:pPr>
        <w:tabs>
          <w:tab w:val="left" w:pos="5040"/>
        </w:tabs>
        <w:spacing w:line="240" w:lineRule="auto"/>
        <w:ind w:right="-720"/>
        <w:rPr>
          <w:b/>
        </w:rPr>
      </w:pPr>
      <w:r>
        <w:rPr>
          <w:b/>
        </w:rPr>
        <w:t>LABORATORY:</w:t>
      </w:r>
      <w:r>
        <w:rPr>
          <w:b/>
        </w:rPr>
        <w:tab/>
        <w:t xml:space="preserve">  </w:t>
      </w:r>
    </w:p>
    <w:p w14:paraId="626CE9FD" w14:textId="77777777" w:rsidR="002C1FF5" w:rsidRDefault="002C1FF5" w:rsidP="002C1FF5">
      <w:pPr>
        <w:tabs>
          <w:tab w:val="left" w:pos="5040"/>
        </w:tabs>
        <w:spacing w:line="240" w:lineRule="auto"/>
        <w:ind w:right="-720"/>
        <w:rPr>
          <w:b/>
        </w:rPr>
      </w:pPr>
    </w:p>
    <w:p w14:paraId="07596E26" w14:textId="77777777" w:rsidR="002C1FF5" w:rsidRDefault="002C1FF5" w:rsidP="002C1FF5">
      <w:pPr>
        <w:tabs>
          <w:tab w:val="left" w:pos="5040"/>
        </w:tabs>
        <w:spacing w:line="240" w:lineRule="auto"/>
        <w:ind w:right="-720"/>
        <w:rPr>
          <w:b/>
        </w:rPr>
      </w:pPr>
    </w:p>
    <w:p w14:paraId="0CE3561D" w14:textId="77777777" w:rsidR="002C1FF5" w:rsidRDefault="002C1FF5" w:rsidP="002C1FF5">
      <w:pPr>
        <w:tabs>
          <w:tab w:val="left" w:pos="5040"/>
        </w:tabs>
        <w:spacing w:line="240" w:lineRule="auto"/>
        <w:ind w:right="-720"/>
        <w:rPr>
          <w:b/>
        </w:rPr>
      </w:pPr>
    </w:p>
    <w:p w14:paraId="086B53C1" w14:textId="77777777" w:rsidR="002C1FF5" w:rsidRPr="005065C6" w:rsidRDefault="002C1FF5" w:rsidP="002C1FF5">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1878D5F4" w14:textId="77777777" w:rsidR="002C1FF5" w:rsidRPr="00202555" w:rsidRDefault="002C1FF5" w:rsidP="002C1FF5">
      <w:pPr>
        <w:tabs>
          <w:tab w:val="right" w:pos="3960"/>
          <w:tab w:val="left" w:pos="5220"/>
          <w:tab w:val="right" w:pos="9270"/>
        </w:tabs>
        <w:spacing w:line="240" w:lineRule="auto"/>
        <w:rPr>
          <w:bCs/>
          <w:sz w:val="28"/>
        </w:rPr>
      </w:pPr>
      <w:r>
        <w:t>Signature</w:t>
      </w:r>
      <w:r>
        <w:tab/>
      </w:r>
      <w:r>
        <w:tab/>
        <w:t>Signature</w:t>
      </w:r>
    </w:p>
    <w:p w14:paraId="6EB4A603" w14:textId="77777777" w:rsidR="002C1FF5" w:rsidRPr="005065C6" w:rsidRDefault="002C1FF5" w:rsidP="002C1FF5">
      <w:pPr>
        <w:spacing w:line="240" w:lineRule="auto"/>
        <w:rPr>
          <w:bCs/>
          <w:sz w:val="28"/>
          <w:u w:val="single"/>
        </w:rPr>
      </w:pPr>
    </w:p>
    <w:p w14:paraId="2351C005" w14:textId="77777777" w:rsidR="002C1FF5" w:rsidRDefault="002C1FF5" w:rsidP="002C1FF5">
      <w:pPr>
        <w:tabs>
          <w:tab w:val="left" w:pos="5040"/>
        </w:tabs>
        <w:spacing w:line="240" w:lineRule="auto"/>
        <w:ind w:right="-720"/>
        <w:rPr>
          <w:b/>
        </w:rPr>
      </w:pPr>
    </w:p>
    <w:p w14:paraId="12404E45" w14:textId="77777777" w:rsidR="002C1FF5" w:rsidRPr="005065C6" w:rsidRDefault="002C1FF5" w:rsidP="002C1FF5">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4807675C" w14:textId="77777777" w:rsidR="002C1FF5" w:rsidRPr="00202555" w:rsidRDefault="002C1FF5" w:rsidP="002C1FF5">
      <w:pPr>
        <w:tabs>
          <w:tab w:val="right" w:pos="3960"/>
          <w:tab w:val="left" w:pos="5220"/>
          <w:tab w:val="right" w:pos="9270"/>
        </w:tabs>
        <w:spacing w:line="240" w:lineRule="auto"/>
        <w:rPr>
          <w:bCs/>
          <w:sz w:val="28"/>
        </w:rPr>
      </w:pPr>
      <w:r>
        <w:t xml:space="preserve">Name </w:t>
      </w:r>
      <w:r>
        <w:tab/>
      </w:r>
      <w:r>
        <w:tab/>
        <w:t xml:space="preserve">Name </w:t>
      </w:r>
      <w:r>
        <w:tab/>
      </w:r>
      <w:r>
        <w:tab/>
      </w:r>
    </w:p>
    <w:p w14:paraId="5F151A66" w14:textId="77777777" w:rsidR="002C1FF5" w:rsidRDefault="002C1FF5" w:rsidP="002C1FF5">
      <w:pPr>
        <w:tabs>
          <w:tab w:val="left" w:pos="5040"/>
        </w:tabs>
        <w:spacing w:line="240" w:lineRule="auto"/>
        <w:ind w:right="-720"/>
        <w:rPr>
          <w:b/>
        </w:rPr>
      </w:pPr>
    </w:p>
    <w:p w14:paraId="47A29D10" w14:textId="77777777" w:rsidR="002C1FF5" w:rsidRDefault="002C1FF5" w:rsidP="002C1FF5">
      <w:pPr>
        <w:tabs>
          <w:tab w:val="right" w:pos="3960"/>
          <w:tab w:val="left" w:pos="5220"/>
          <w:tab w:val="right" w:pos="9270"/>
        </w:tabs>
        <w:spacing w:line="240" w:lineRule="auto"/>
        <w:ind w:right="-720"/>
        <w:rPr>
          <w:b/>
          <w:u w:val="single"/>
        </w:rPr>
      </w:pPr>
    </w:p>
    <w:p w14:paraId="447038C4" w14:textId="77777777" w:rsidR="002C1FF5" w:rsidRPr="005065C6" w:rsidRDefault="002C1FF5" w:rsidP="002C1FF5">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203E9BC2" w14:textId="77777777" w:rsidR="002C1FF5" w:rsidRDefault="002C1FF5" w:rsidP="002C1FF5">
      <w:pPr>
        <w:tabs>
          <w:tab w:val="right" w:pos="3960"/>
          <w:tab w:val="left" w:pos="5220"/>
          <w:tab w:val="right" w:pos="9270"/>
        </w:tabs>
        <w:spacing w:line="240" w:lineRule="auto"/>
      </w:pPr>
      <w:r>
        <w:t xml:space="preserve">Position </w:t>
      </w:r>
      <w:r>
        <w:tab/>
      </w:r>
      <w:r>
        <w:tab/>
        <w:t xml:space="preserve">Position </w:t>
      </w:r>
    </w:p>
    <w:p w14:paraId="1CEA322D" w14:textId="77777777" w:rsidR="002C1FF5" w:rsidRPr="00001369" w:rsidRDefault="002C1FF5" w:rsidP="002C1FF5">
      <w:pPr>
        <w:tabs>
          <w:tab w:val="right" w:pos="3960"/>
          <w:tab w:val="left" w:pos="5220"/>
          <w:tab w:val="right" w:pos="9270"/>
        </w:tabs>
        <w:spacing w:line="240" w:lineRule="auto"/>
        <w:ind w:right="-720"/>
        <w:rPr>
          <w:b/>
          <w:u w:val="single"/>
        </w:rPr>
      </w:pPr>
    </w:p>
    <w:p w14:paraId="5F93B3E0" w14:textId="77777777" w:rsidR="002C1FF5" w:rsidRDefault="002C1FF5" w:rsidP="002C1FF5">
      <w:pPr>
        <w:spacing w:line="240" w:lineRule="auto"/>
        <w:jc w:val="center"/>
        <w:rPr>
          <w:bCs/>
          <w:sz w:val="28"/>
        </w:rPr>
      </w:pPr>
    </w:p>
    <w:p w14:paraId="406875D0" w14:textId="77777777" w:rsidR="002C1FF5" w:rsidRPr="005065C6" w:rsidRDefault="002C1FF5" w:rsidP="002C1FF5">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027C7373" w14:textId="77777777" w:rsidR="002C1FF5" w:rsidRDefault="002C1FF5" w:rsidP="002C1FF5">
      <w:pPr>
        <w:tabs>
          <w:tab w:val="left" w:pos="5040"/>
        </w:tabs>
        <w:spacing w:line="240" w:lineRule="auto"/>
        <w:ind w:right="-720"/>
      </w:pPr>
      <w:r>
        <w:t>Date</w:t>
      </w:r>
      <w:r>
        <w:tab/>
        <w:t xml:space="preserve">    Date</w:t>
      </w:r>
      <w:r>
        <w:tab/>
      </w:r>
    </w:p>
    <w:p w14:paraId="7B65AFCE" w14:textId="77777777" w:rsidR="002C1FF5" w:rsidRDefault="002C1FF5" w:rsidP="002C1FF5">
      <w:pPr>
        <w:tabs>
          <w:tab w:val="left" w:pos="5040"/>
        </w:tabs>
        <w:spacing w:line="240" w:lineRule="auto"/>
        <w:ind w:right="-720"/>
      </w:pPr>
    </w:p>
    <w:p w14:paraId="0716786A" w14:textId="77777777" w:rsidR="002C1FF5" w:rsidRDefault="002C1FF5" w:rsidP="002C1FF5">
      <w:pPr>
        <w:tabs>
          <w:tab w:val="left" w:pos="5040"/>
        </w:tabs>
        <w:spacing w:line="240" w:lineRule="auto"/>
        <w:ind w:right="-720"/>
      </w:pPr>
    </w:p>
    <w:p w14:paraId="04162765" w14:textId="77777777" w:rsidR="002C1FF5" w:rsidRPr="005065C6" w:rsidRDefault="002C1FF5" w:rsidP="002C1FF5">
      <w:pPr>
        <w:tabs>
          <w:tab w:val="right" w:pos="3960"/>
          <w:tab w:val="left" w:pos="5220"/>
          <w:tab w:val="right" w:pos="9270"/>
        </w:tabs>
        <w:spacing w:line="240" w:lineRule="auto"/>
        <w:ind w:right="-720"/>
        <w:rPr>
          <w:b/>
          <w:u w:val="single"/>
        </w:rPr>
      </w:pPr>
      <w:r w:rsidRPr="005065C6">
        <w:rPr>
          <w:b/>
          <w:u w:val="single"/>
        </w:rPr>
        <w:tab/>
      </w:r>
      <w:r w:rsidRPr="005065C6">
        <w:rPr>
          <w:b/>
        </w:rPr>
        <w:tab/>
      </w:r>
      <w:r w:rsidRPr="00640E4D">
        <w:rPr>
          <w:b/>
          <w:u w:val="single"/>
        </w:rPr>
        <w:tab/>
      </w:r>
    </w:p>
    <w:p w14:paraId="6845D4A5" w14:textId="13DC9DE7" w:rsidR="00375D6F" w:rsidRPr="00375D6F" w:rsidRDefault="002C1FF5" w:rsidP="0066566C">
      <w:pPr>
        <w:tabs>
          <w:tab w:val="left" w:pos="5040"/>
        </w:tabs>
        <w:spacing w:line="240" w:lineRule="auto"/>
        <w:ind w:right="-720"/>
        <w:rPr>
          <w:lang w:val="fr-FR"/>
        </w:rPr>
      </w:pPr>
      <w:r>
        <w:t>Place</w:t>
      </w:r>
      <w:r>
        <w:tab/>
        <w:t xml:space="preserve">    P</w:t>
      </w:r>
      <w:bookmarkEnd w:id="0"/>
      <w:bookmarkEnd w:id="1"/>
      <w:r w:rsidR="00375D6F">
        <w:t>lac</w:t>
      </w:r>
      <w:r w:rsidR="0066566C">
        <w:t xml:space="preserve">e </w:t>
      </w:r>
    </w:p>
    <w:sectPr w:rsidR="00375D6F" w:rsidRPr="00375D6F" w:rsidSect="00CC2FCB">
      <w:headerReference w:type="even" r:id="rId22"/>
      <w:head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2220" w14:textId="77777777" w:rsidR="00226B18" w:rsidRDefault="00226B18" w:rsidP="00D932D1">
      <w:pPr>
        <w:spacing w:line="240" w:lineRule="auto"/>
      </w:pPr>
      <w:r>
        <w:separator/>
      </w:r>
    </w:p>
  </w:endnote>
  <w:endnote w:type="continuationSeparator" w:id="0">
    <w:p w14:paraId="116B5DC0" w14:textId="77777777" w:rsidR="00226B18" w:rsidRDefault="00226B18" w:rsidP="00D932D1">
      <w:pPr>
        <w:spacing w:line="240" w:lineRule="auto"/>
      </w:pPr>
      <w:r>
        <w:continuationSeparator/>
      </w:r>
    </w:p>
  </w:endnote>
  <w:endnote w:type="continuationNotice" w:id="1">
    <w:p w14:paraId="778CC028" w14:textId="77777777" w:rsidR="00226B18" w:rsidRDefault="00226B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Yu Gothic"/>
    <w:charset w:val="00"/>
    <w:family w:val="roman"/>
    <w:pitch w:val="variable"/>
    <w:sig w:usb0="00000000"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Palatino">
    <w:altName w:val="Segoe UI Historic"/>
    <w:charset w:val="00"/>
    <w:family w:val="auto"/>
    <w:pitch w:val="variable"/>
    <w:sig w:usb0="A00002FF" w:usb1="7800205A" w:usb2="14600000" w:usb3="00000000" w:csb0="00000193" w:csb1="00000000"/>
  </w:font>
  <w:font w:name="Yu Mincho">
    <w:charset w:val="80"/>
    <w:family w:val="roman"/>
    <w:pitch w:val="variable"/>
    <w:sig w:usb0="800002E7" w:usb1="2AC7FCFF" w:usb2="00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614759"/>
      <w:docPartObj>
        <w:docPartGallery w:val="Page Numbers (Bottom of Page)"/>
        <w:docPartUnique/>
      </w:docPartObj>
    </w:sdtPr>
    <w:sdtEndPr>
      <w:rPr>
        <w:b/>
        <w:bCs/>
        <w:noProof/>
      </w:rPr>
    </w:sdtEndPr>
    <w:sdtContent>
      <w:p w14:paraId="40226138" w14:textId="1492AD3C" w:rsidR="00076ADE" w:rsidRDefault="00076ADE">
        <w:pPr>
          <w:pStyle w:val="Footer"/>
          <w:jc w:val="right"/>
          <w:rPr>
            <w:noProof/>
          </w:rPr>
        </w:pPr>
        <w:r>
          <w:fldChar w:fldCharType="begin"/>
        </w:r>
        <w:r>
          <w:instrText xml:space="preserve"> PAGE   \* MERGEFORMAT </w:instrText>
        </w:r>
        <w:r>
          <w:fldChar w:fldCharType="separate"/>
        </w:r>
        <w:r>
          <w:rPr>
            <w:noProof/>
          </w:rPr>
          <w:t>36</w:t>
        </w:r>
        <w:r>
          <w:rPr>
            <w:noProof/>
          </w:rPr>
          <w:fldChar w:fldCharType="end"/>
        </w:r>
      </w:p>
      <w:p w14:paraId="22D270A2" w14:textId="117A8231" w:rsidR="00076ADE" w:rsidRPr="007101F2" w:rsidRDefault="00076ADE" w:rsidP="007101F2">
        <w:pPr>
          <w:pStyle w:val="Footer"/>
          <w:jc w:val="center"/>
          <w:rPr>
            <w:b/>
            <w:bCs/>
          </w:rPr>
        </w:pPr>
        <w:r w:rsidRPr="007101F2">
          <w:rPr>
            <w:b/>
            <w:bCs/>
            <w:noProof/>
          </w:rPr>
          <w:t>_____________________________________________________________________________________</w:t>
        </w:r>
      </w:p>
    </w:sdtContent>
  </w:sdt>
  <w:p w14:paraId="262CF0F9" w14:textId="77777777" w:rsidR="00076ADE" w:rsidRPr="00D81E69" w:rsidRDefault="00076ADE" w:rsidP="00D81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076ADE" w14:paraId="28BD6638" w14:textId="77777777" w:rsidTr="773910EC">
      <w:tc>
        <w:tcPr>
          <w:tcW w:w="4320" w:type="dxa"/>
        </w:tcPr>
        <w:p w14:paraId="3E1ADAF1" w14:textId="77777777" w:rsidR="00076ADE" w:rsidRDefault="00076ADE" w:rsidP="79A20DE3">
          <w:pPr>
            <w:pStyle w:val="Header"/>
            <w:ind w:left="-115"/>
          </w:pPr>
        </w:p>
      </w:tc>
      <w:tc>
        <w:tcPr>
          <w:tcW w:w="4320" w:type="dxa"/>
        </w:tcPr>
        <w:p w14:paraId="274E26C5" w14:textId="77777777" w:rsidR="00076ADE" w:rsidRDefault="00076ADE" w:rsidP="79A20DE3">
          <w:pPr>
            <w:pStyle w:val="Header"/>
            <w:jc w:val="center"/>
          </w:pPr>
        </w:p>
      </w:tc>
      <w:tc>
        <w:tcPr>
          <w:tcW w:w="4320" w:type="dxa"/>
        </w:tcPr>
        <w:p w14:paraId="7C321786" w14:textId="77777777" w:rsidR="00076ADE" w:rsidRDefault="00076ADE" w:rsidP="79A20DE3">
          <w:pPr>
            <w:pStyle w:val="Header"/>
            <w:ind w:right="-115"/>
            <w:jc w:val="right"/>
          </w:pPr>
        </w:p>
      </w:tc>
    </w:tr>
  </w:tbl>
  <w:p w14:paraId="0507339C" w14:textId="77777777" w:rsidR="00076ADE" w:rsidRDefault="00076ADE" w:rsidP="79A20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76ADE" w14:paraId="0D791EA2" w14:textId="77777777" w:rsidTr="773910EC">
      <w:tc>
        <w:tcPr>
          <w:tcW w:w="3120" w:type="dxa"/>
        </w:tcPr>
        <w:p w14:paraId="498B11AF" w14:textId="77777777" w:rsidR="00076ADE" w:rsidRDefault="00076ADE" w:rsidP="79A20DE3">
          <w:pPr>
            <w:pStyle w:val="Header"/>
            <w:ind w:left="-115"/>
          </w:pPr>
        </w:p>
      </w:tc>
      <w:tc>
        <w:tcPr>
          <w:tcW w:w="3120" w:type="dxa"/>
        </w:tcPr>
        <w:p w14:paraId="77323A91" w14:textId="77777777" w:rsidR="00076ADE" w:rsidRDefault="00076ADE" w:rsidP="79A20DE3">
          <w:pPr>
            <w:pStyle w:val="Header"/>
            <w:jc w:val="center"/>
          </w:pPr>
        </w:p>
      </w:tc>
      <w:tc>
        <w:tcPr>
          <w:tcW w:w="3120" w:type="dxa"/>
        </w:tcPr>
        <w:p w14:paraId="5CFDBE44" w14:textId="77777777" w:rsidR="00076ADE" w:rsidRDefault="00076ADE" w:rsidP="79A20DE3">
          <w:pPr>
            <w:pStyle w:val="Header"/>
            <w:ind w:right="-115"/>
            <w:jc w:val="right"/>
          </w:pPr>
        </w:p>
      </w:tc>
    </w:tr>
  </w:tbl>
  <w:p w14:paraId="7A98DDDA" w14:textId="77777777" w:rsidR="00076ADE" w:rsidRDefault="00076ADE" w:rsidP="79A2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CC18" w14:textId="77777777" w:rsidR="00226B18" w:rsidRDefault="00226B18" w:rsidP="00D932D1">
      <w:pPr>
        <w:spacing w:line="240" w:lineRule="auto"/>
      </w:pPr>
      <w:r>
        <w:separator/>
      </w:r>
    </w:p>
  </w:footnote>
  <w:footnote w:type="continuationSeparator" w:id="0">
    <w:p w14:paraId="5704DEEE" w14:textId="77777777" w:rsidR="00226B18" w:rsidRDefault="00226B18" w:rsidP="00D932D1">
      <w:pPr>
        <w:spacing w:line="240" w:lineRule="auto"/>
      </w:pPr>
      <w:r>
        <w:continuationSeparator/>
      </w:r>
    </w:p>
  </w:footnote>
  <w:footnote w:type="continuationNotice" w:id="1">
    <w:p w14:paraId="40302DCB" w14:textId="77777777" w:rsidR="00226B18" w:rsidRDefault="00226B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0852" w14:textId="77777777" w:rsidR="00076ADE" w:rsidRDefault="00076ADE" w:rsidP="00D81E69">
    <w:pPr>
      <w:pStyle w:val="Headers"/>
    </w:pPr>
  </w:p>
  <w:p w14:paraId="3275C997" w14:textId="2C8947B7" w:rsidR="00076ADE" w:rsidRDefault="00076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076ADE" w14:paraId="23AFDBFB" w14:textId="77777777" w:rsidTr="773910EC">
      <w:tc>
        <w:tcPr>
          <w:tcW w:w="4320" w:type="dxa"/>
        </w:tcPr>
        <w:p w14:paraId="15F7285D" w14:textId="77777777" w:rsidR="00076ADE" w:rsidRDefault="00076ADE" w:rsidP="79A20DE3">
          <w:pPr>
            <w:pStyle w:val="Header"/>
            <w:ind w:left="-115"/>
          </w:pPr>
        </w:p>
      </w:tc>
      <w:tc>
        <w:tcPr>
          <w:tcW w:w="4320" w:type="dxa"/>
        </w:tcPr>
        <w:p w14:paraId="45D444F6" w14:textId="77777777" w:rsidR="00076ADE" w:rsidRDefault="00076ADE" w:rsidP="79A20DE3">
          <w:pPr>
            <w:pStyle w:val="Header"/>
            <w:jc w:val="center"/>
          </w:pPr>
        </w:p>
      </w:tc>
      <w:tc>
        <w:tcPr>
          <w:tcW w:w="4320" w:type="dxa"/>
        </w:tcPr>
        <w:p w14:paraId="7B666EA6" w14:textId="77777777" w:rsidR="00076ADE" w:rsidRDefault="00076ADE" w:rsidP="79A20DE3">
          <w:pPr>
            <w:pStyle w:val="Header"/>
            <w:ind w:right="-115"/>
            <w:jc w:val="right"/>
          </w:pPr>
        </w:p>
      </w:tc>
    </w:tr>
  </w:tbl>
  <w:p w14:paraId="2C96E176" w14:textId="50B1C591" w:rsidR="00076ADE" w:rsidRDefault="00076ADE" w:rsidP="79A20D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8AE7" w14:textId="3C2D15A7" w:rsidR="00076ADE" w:rsidRDefault="00076ADE">
    <w:pPr>
      <w:pStyle w:val="Headers"/>
    </w:pPr>
    <w:r>
      <w:fldChar w:fldCharType="begin"/>
    </w:r>
    <w:r>
      <w:instrText xml:space="preserve"> PAGE </w:instrText>
    </w:r>
    <w:r>
      <w:fldChar w:fldCharType="separate"/>
    </w:r>
    <w:r>
      <w:rPr>
        <w:noProof/>
      </w:rPr>
      <w:t>5-50</w:t>
    </w:r>
    <w:r>
      <w:rPr>
        <w:noProof/>
      </w:rPr>
      <w:fldChar w:fldCharType="end"/>
    </w:r>
    <w:r>
      <w:tab/>
    </w:r>
    <w:r>
      <w:tab/>
      <w:t>Chapter 6: Other Management Plans and Processes</w:t>
    </w:r>
  </w:p>
  <w:p w14:paraId="5B60909D" w14:textId="77777777" w:rsidR="00076ADE" w:rsidRDefault="00076ADE">
    <w:pPr>
      <w:pStyle w:val="Header"/>
    </w:pPr>
  </w:p>
  <w:p w14:paraId="374E8EB9" w14:textId="77777777" w:rsidR="002318A4" w:rsidRDefault="002318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0988" w14:textId="28A47F69" w:rsidR="00076ADE" w:rsidRDefault="00076ADE" w:rsidP="00375D6F">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076ADE" w14:paraId="3DB3A419" w14:textId="77777777" w:rsidTr="773910EC">
      <w:tc>
        <w:tcPr>
          <w:tcW w:w="3120" w:type="dxa"/>
        </w:tcPr>
        <w:p w14:paraId="29D4E306" w14:textId="77777777" w:rsidR="00076ADE" w:rsidRDefault="00076ADE" w:rsidP="79A20DE3">
          <w:pPr>
            <w:pStyle w:val="Header"/>
            <w:ind w:left="-115"/>
          </w:pPr>
        </w:p>
      </w:tc>
      <w:tc>
        <w:tcPr>
          <w:tcW w:w="3120" w:type="dxa"/>
        </w:tcPr>
        <w:p w14:paraId="67161958" w14:textId="77777777" w:rsidR="00076ADE" w:rsidRDefault="00076ADE" w:rsidP="79A20DE3">
          <w:pPr>
            <w:pStyle w:val="Header"/>
            <w:jc w:val="center"/>
          </w:pPr>
        </w:p>
      </w:tc>
      <w:tc>
        <w:tcPr>
          <w:tcW w:w="3120" w:type="dxa"/>
        </w:tcPr>
        <w:p w14:paraId="55D73FB3" w14:textId="77777777" w:rsidR="00076ADE" w:rsidRDefault="00076ADE" w:rsidP="79A20DE3">
          <w:pPr>
            <w:pStyle w:val="Header"/>
            <w:ind w:right="-115"/>
            <w:jc w:val="right"/>
          </w:pPr>
        </w:p>
      </w:tc>
    </w:tr>
  </w:tbl>
  <w:p w14:paraId="2FAB2667" w14:textId="299109AE" w:rsidR="00076ADE" w:rsidRDefault="00076ADE" w:rsidP="79A20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385F"/>
    <w:multiLevelType w:val="hybridMultilevel"/>
    <w:tmpl w:val="7736CF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54449"/>
    <w:multiLevelType w:val="hybridMultilevel"/>
    <w:tmpl w:val="ECF65C50"/>
    <w:lvl w:ilvl="0" w:tplc="CA54A384">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6220F31C">
      <w:start w:val="78"/>
      <w:numFmt w:val="bullet"/>
      <w:lvlText w:val="–"/>
      <w:lvlJc w:val="left"/>
      <w:pPr>
        <w:ind w:left="2340" w:hanging="360"/>
      </w:pPr>
      <w:rPr>
        <w:rFonts w:ascii="Arial" w:hAnsi="Aria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63A7BCC">
      <w:start w:val="1"/>
      <w:numFmt w:val="upperLetter"/>
      <w:lvlText w:val="%6."/>
      <w:lvlJc w:val="left"/>
      <w:pPr>
        <w:ind w:left="4500" w:hanging="360"/>
      </w:pPr>
      <w:rPr>
        <w:rFonts w:hint="default"/>
      </w:rPr>
    </w:lvl>
    <w:lvl w:ilvl="6" w:tplc="DFE26028">
      <w:start w:val="4"/>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A1413"/>
    <w:multiLevelType w:val="hybridMultilevel"/>
    <w:tmpl w:val="C2C6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3749E"/>
    <w:multiLevelType w:val="hybridMultilevel"/>
    <w:tmpl w:val="4A786C06"/>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4" w15:restartNumberingAfterBreak="0">
    <w:nsid w:val="1D0B533A"/>
    <w:multiLevelType w:val="hybridMultilevel"/>
    <w:tmpl w:val="7826CE02"/>
    <w:lvl w:ilvl="0" w:tplc="44803D8A">
      <w:start w:val="1"/>
      <w:numFmt w:val="decimal"/>
      <w:lvlText w:val="P %1."/>
      <w:lvlJc w:val="left"/>
      <w:pPr>
        <w:ind w:left="117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6F54D5"/>
    <w:multiLevelType w:val="multilevel"/>
    <w:tmpl w:val="94F8913C"/>
    <w:lvl w:ilvl="0">
      <w:start w:val="1"/>
      <w:numFmt w:val="decimal"/>
      <w:lvlText w:val="%1."/>
      <w:lvlJc w:val="left"/>
      <w:pPr>
        <w:ind w:left="360" w:hanging="360"/>
      </w:pPr>
      <w:rPr>
        <w:rFonts w:hint="default"/>
      </w:rPr>
    </w:lvl>
    <w:lvl w:ilvl="1">
      <w:start w:val="1"/>
      <w:numFmt w:val="decimal"/>
      <w:pStyle w:val="ListNumb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1605D"/>
    <w:multiLevelType w:val="hybridMultilevel"/>
    <w:tmpl w:val="36E2FB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995130"/>
    <w:multiLevelType w:val="hybridMultilevel"/>
    <w:tmpl w:val="9FDAFC38"/>
    <w:lvl w:ilvl="0" w:tplc="F29AA4DE">
      <w:start w:val="1"/>
      <w:numFmt w:val="bullet"/>
      <w:lvlText w:val="•"/>
      <w:lvlJc w:val="left"/>
      <w:pPr>
        <w:ind w:left="720" w:hanging="360"/>
      </w:pPr>
      <w:rPr>
        <w:rFonts w:ascii="Arial" w:hAnsi="Aria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F421E2"/>
    <w:multiLevelType w:val="multilevel"/>
    <w:tmpl w:val="48D0DE34"/>
    <w:lvl w:ilvl="0">
      <w:start w:val="1"/>
      <w:numFmt w:val="decimal"/>
      <w:pStyle w:val="Level1"/>
      <w:lvlText w:val="%1."/>
      <w:lvlJc w:val="left"/>
      <w:pPr>
        <w:tabs>
          <w:tab w:val="num" w:pos="360"/>
        </w:tabs>
        <w:ind w:left="360" w:hanging="360"/>
      </w:pPr>
      <w:rPr>
        <w:rFonts w:hint="default"/>
        <w:color w:val="auto"/>
      </w:rPr>
    </w:lvl>
    <w:lvl w:ilvl="1">
      <w:start w:val="1"/>
      <w:numFmt w:val="decimal"/>
      <w:pStyle w:val="Level2"/>
      <w:lvlText w:val="4.%2."/>
      <w:lvlJc w:val="left"/>
      <w:pPr>
        <w:tabs>
          <w:tab w:val="num" w:pos="792"/>
        </w:tabs>
        <w:ind w:left="792" w:hanging="432"/>
      </w:pPr>
      <w:rPr>
        <w:rFonts w:hint="default"/>
        <w:strike w:val="0"/>
        <w:color w:val="auto"/>
        <w:sz w:val="24"/>
        <w:szCs w:val="24"/>
      </w:rPr>
    </w:lvl>
    <w:lvl w:ilvl="2">
      <w:start w:val="1"/>
      <w:numFmt w:val="decimal"/>
      <w:pStyle w:val="Leve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F2565DB"/>
    <w:multiLevelType w:val="multilevel"/>
    <w:tmpl w:val="2FEE495A"/>
    <w:styleLink w:val="1111113"/>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718" w:hanging="576"/>
      </w:pPr>
    </w:lvl>
    <w:lvl w:ilvl="2">
      <w:start w:val="1"/>
      <w:numFmt w:val="decimal"/>
      <w:pStyle w:val="Heading3"/>
      <w:lvlText w:val="%1.%2.%3"/>
      <w:lvlJc w:val="left"/>
      <w:pPr>
        <w:ind w:left="351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AA05B7D"/>
    <w:multiLevelType w:val="hybridMultilevel"/>
    <w:tmpl w:val="49F81318"/>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16D5"/>
    <w:multiLevelType w:val="hybridMultilevel"/>
    <w:tmpl w:val="58D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C4A8F"/>
    <w:multiLevelType w:val="hybridMultilevel"/>
    <w:tmpl w:val="388A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43651"/>
    <w:multiLevelType w:val="hybridMultilevel"/>
    <w:tmpl w:val="8CD4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54E8C"/>
    <w:multiLevelType w:val="hybridMultilevel"/>
    <w:tmpl w:val="4A0067CC"/>
    <w:lvl w:ilvl="0" w:tplc="B268F73A">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16C19"/>
    <w:multiLevelType w:val="hybridMultilevel"/>
    <w:tmpl w:val="9C062BF4"/>
    <w:lvl w:ilvl="0" w:tplc="1460025C">
      <w:start w:val="1"/>
      <w:numFmt w:val="decimal"/>
      <w:pStyle w:val="ChapterLevel"/>
      <w:lvlText w:val="Chapte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55096"/>
    <w:multiLevelType w:val="hybridMultilevel"/>
    <w:tmpl w:val="A0CC5B76"/>
    <w:lvl w:ilvl="0" w:tplc="7946DD7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039D9"/>
    <w:multiLevelType w:val="multilevel"/>
    <w:tmpl w:val="02BC2AF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593A27"/>
    <w:multiLevelType w:val="multilevel"/>
    <w:tmpl w:val="FEF0DF6E"/>
    <w:lvl w:ilvl="0">
      <w:start w:val="1"/>
      <w:numFmt w:val="decimal"/>
      <w:pStyle w:val="listnumber-standard"/>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7E08564F"/>
    <w:multiLevelType w:val="hybridMultilevel"/>
    <w:tmpl w:val="497EE8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E177E"/>
    <w:multiLevelType w:val="hybridMultilevel"/>
    <w:tmpl w:val="C922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172559">
    <w:abstractNumId w:val="9"/>
    <w:lvlOverride w:ilvl="0">
      <w:lvl w:ilvl="0">
        <w:start w:val="1"/>
        <w:numFmt w:val="decimal"/>
        <w:pStyle w:val="Heading1"/>
        <w:lvlText w:val="%1"/>
        <w:lvlJc w:val="left"/>
        <w:pPr>
          <w:ind w:left="432" w:hanging="432"/>
        </w:pPr>
        <w:rPr>
          <w:rFonts w:hint="default"/>
          <w:b/>
        </w:rPr>
      </w:lvl>
    </w:lvlOverride>
    <w:lvlOverride w:ilvl="1">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20" w:hanging="720"/>
        </w:pPr>
        <w:rPr>
          <w:i w:val="0"/>
        </w:rPr>
      </w:lvl>
    </w:lvlOverride>
    <w:lvlOverride w:ilvl="3">
      <w:lvl w:ilvl="3">
        <w:start w:val="1"/>
        <w:numFmt w:val="decimal"/>
        <w:pStyle w:val="Heading4"/>
        <w:lvlText w:val="%1.%2.%3.%4"/>
        <w:lvlJc w:val="left"/>
        <w:pPr>
          <w:ind w:left="8424" w:hanging="864"/>
        </w:pPr>
      </w:lvl>
    </w:lvlOverride>
    <w:lvlOverride w:ilvl="4">
      <w:lvl w:ilvl="4">
        <w:start w:val="1"/>
        <w:numFmt w:val="decimal"/>
        <w:pStyle w:val="Heading5"/>
        <w:lvlText w:val="%1.%2.%3.%4.%5"/>
        <w:lvlJc w:val="left"/>
        <w:pPr>
          <w:ind w:left="1008" w:hanging="1008"/>
        </w:pPr>
        <w:rPr>
          <w:rFonts w:ascii="Arial" w:hAnsi="Arial" w:cs="Arial" w:hint="default"/>
          <w:b/>
          <w:i/>
          <w:sz w:val="22"/>
          <w:szCs w:val="22"/>
        </w:r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693073198">
    <w:abstractNumId w:val="15"/>
  </w:num>
  <w:num w:numId="3" w16cid:durableId="1926070023">
    <w:abstractNumId w:val="17"/>
  </w:num>
  <w:num w:numId="4" w16cid:durableId="1694843414">
    <w:abstractNumId w:val="5"/>
  </w:num>
  <w:num w:numId="5" w16cid:durableId="1327441310">
    <w:abstractNumId w:val="8"/>
  </w:num>
  <w:num w:numId="6" w16cid:durableId="820469122">
    <w:abstractNumId w:val="18"/>
  </w:num>
  <w:num w:numId="7" w16cid:durableId="306597177">
    <w:abstractNumId w:val="16"/>
  </w:num>
  <w:num w:numId="8" w16cid:durableId="1187906718">
    <w:abstractNumId w:val="14"/>
  </w:num>
  <w:num w:numId="9" w16cid:durableId="1712807651">
    <w:abstractNumId w:val="9"/>
  </w:num>
  <w:num w:numId="10" w16cid:durableId="330641590">
    <w:abstractNumId w:val="10"/>
  </w:num>
  <w:num w:numId="11" w16cid:durableId="1694963379">
    <w:abstractNumId w:val="3"/>
  </w:num>
  <w:num w:numId="12" w16cid:durableId="1535314715">
    <w:abstractNumId w:val="4"/>
  </w:num>
  <w:num w:numId="13" w16cid:durableId="1070343644">
    <w:abstractNumId w:val="9"/>
    <w:lvlOverride w:ilvl="0">
      <w:lvl w:ilvl="0">
        <w:start w:val="1"/>
        <w:numFmt w:val="decimal"/>
        <w:pStyle w:val="Heading1"/>
        <w:lvlText w:val="%1"/>
        <w:lvlJc w:val="left"/>
        <w:pPr>
          <w:ind w:left="432" w:hanging="432"/>
        </w:pPr>
        <w:rPr>
          <w:rFonts w:hint="default"/>
          <w:b/>
        </w:rPr>
      </w:lvl>
    </w:lvlOverride>
    <w:lvlOverride w:ilvl="1">
      <w:lvl w:ilvl="1">
        <w:start w:val="1"/>
        <w:numFmt w:val="decimal"/>
        <w:pStyle w:val="Heading2"/>
        <w:lvlText w:val="%1.%2"/>
        <w:lvlJc w:val="left"/>
        <w:pPr>
          <w:ind w:left="718" w:hanging="576"/>
        </w:pPr>
      </w:lvl>
    </w:lvlOverride>
    <w:lvlOverride w:ilvl="2">
      <w:lvl w:ilvl="2">
        <w:start w:val="1"/>
        <w:numFmt w:val="decimal"/>
        <w:pStyle w:val="Heading3"/>
        <w:lvlText w:val="%1.%2.%3"/>
        <w:lvlJc w:val="left"/>
        <w:pPr>
          <w:ind w:left="3510" w:hanging="720"/>
        </w:pPr>
        <w:rPr>
          <w:i w:val="0"/>
        </w:r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14" w16cid:durableId="82073636">
    <w:abstractNumId w:val="0"/>
  </w:num>
  <w:num w:numId="15" w16cid:durableId="1774787881">
    <w:abstractNumId w:val="20"/>
  </w:num>
  <w:num w:numId="16" w16cid:durableId="1245801999">
    <w:abstractNumId w:val="1"/>
  </w:num>
  <w:num w:numId="17" w16cid:durableId="1164275135">
    <w:abstractNumId w:val="6"/>
  </w:num>
  <w:num w:numId="18" w16cid:durableId="699285865">
    <w:abstractNumId w:val="12"/>
  </w:num>
  <w:num w:numId="19" w16cid:durableId="135464059">
    <w:abstractNumId w:val="11"/>
  </w:num>
  <w:num w:numId="20" w16cid:durableId="207231648">
    <w:abstractNumId w:val="13"/>
  </w:num>
  <w:num w:numId="21" w16cid:durableId="866600431">
    <w:abstractNumId w:val="9"/>
    <w:lvlOverride w:ilvl="0">
      <w:lvl w:ilvl="0">
        <w:start w:val="1"/>
        <w:numFmt w:val="decimal"/>
        <w:pStyle w:val="Heading1"/>
        <w:lvlText w:val="%1"/>
        <w:lvlJc w:val="left"/>
        <w:pPr>
          <w:ind w:left="432" w:hanging="432"/>
        </w:pPr>
        <w:rPr>
          <w:rFonts w:hint="default"/>
          <w:b/>
        </w:rPr>
      </w:lvl>
    </w:lvlOverride>
    <w:lvlOverride w:ilvl="1">
      <w:lvl w:ilvl="1">
        <w:start w:val="1"/>
        <w:numFmt w:val="decimal"/>
        <w:pStyle w:val="Heading2"/>
        <w:lvlText w:val="%1.%2"/>
        <w:lvlJc w:val="left"/>
        <w:pPr>
          <w:ind w:left="718" w:hanging="576"/>
        </w:pPr>
      </w:lvl>
    </w:lvlOverride>
    <w:lvlOverride w:ilvl="2">
      <w:lvl w:ilvl="2">
        <w:start w:val="1"/>
        <w:numFmt w:val="decimal"/>
        <w:pStyle w:val="Heading3"/>
        <w:lvlText w:val="%1.%2.%3"/>
        <w:lvlJc w:val="left"/>
        <w:pPr>
          <w:ind w:left="3510" w:hanging="720"/>
        </w:pPr>
        <w:rPr>
          <w:i w:val="0"/>
        </w:r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2" w16cid:durableId="993070839">
    <w:abstractNumId w:val="2"/>
  </w:num>
  <w:num w:numId="23" w16cid:durableId="2828186">
    <w:abstractNumId w:val="19"/>
  </w:num>
  <w:num w:numId="24" w16cid:durableId="156521749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D1"/>
    <w:rsid w:val="00000648"/>
    <w:rsid w:val="00000828"/>
    <w:rsid w:val="00000BC2"/>
    <w:rsid w:val="00001369"/>
    <w:rsid w:val="0000253F"/>
    <w:rsid w:val="00002720"/>
    <w:rsid w:val="00002BE0"/>
    <w:rsid w:val="000036C5"/>
    <w:rsid w:val="00003EBC"/>
    <w:rsid w:val="0000674E"/>
    <w:rsid w:val="00006842"/>
    <w:rsid w:val="00006A1E"/>
    <w:rsid w:val="00007E53"/>
    <w:rsid w:val="000110BC"/>
    <w:rsid w:val="000129D2"/>
    <w:rsid w:val="00013358"/>
    <w:rsid w:val="00014298"/>
    <w:rsid w:val="00014E6D"/>
    <w:rsid w:val="0001511F"/>
    <w:rsid w:val="00015277"/>
    <w:rsid w:val="000154AC"/>
    <w:rsid w:val="00016208"/>
    <w:rsid w:val="000164B7"/>
    <w:rsid w:val="00016DB8"/>
    <w:rsid w:val="000200CA"/>
    <w:rsid w:val="0002033D"/>
    <w:rsid w:val="000203A7"/>
    <w:rsid w:val="00020DB6"/>
    <w:rsid w:val="0002240B"/>
    <w:rsid w:val="000227CD"/>
    <w:rsid w:val="00022B58"/>
    <w:rsid w:val="000233FF"/>
    <w:rsid w:val="000235DE"/>
    <w:rsid w:val="00023A2C"/>
    <w:rsid w:val="0002493D"/>
    <w:rsid w:val="00025088"/>
    <w:rsid w:val="00025684"/>
    <w:rsid w:val="00026672"/>
    <w:rsid w:val="00027509"/>
    <w:rsid w:val="00027553"/>
    <w:rsid w:val="0002782C"/>
    <w:rsid w:val="000312FA"/>
    <w:rsid w:val="000314E0"/>
    <w:rsid w:val="00034ADA"/>
    <w:rsid w:val="00034E06"/>
    <w:rsid w:val="000352D1"/>
    <w:rsid w:val="00035C48"/>
    <w:rsid w:val="00037B85"/>
    <w:rsid w:val="0004251B"/>
    <w:rsid w:val="0004322E"/>
    <w:rsid w:val="000433B2"/>
    <w:rsid w:val="00043C8A"/>
    <w:rsid w:val="000452A8"/>
    <w:rsid w:val="00045390"/>
    <w:rsid w:val="0004663D"/>
    <w:rsid w:val="000469D2"/>
    <w:rsid w:val="0005006A"/>
    <w:rsid w:val="00050D85"/>
    <w:rsid w:val="00050F66"/>
    <w:rsid w:val="0005107C"/>
    <w:rsid w:val="00052164"/>
    <w:rsid w:val="00052AB8"/>
    <w:rsid w:val="00052EFD"/>
    <w:rsid w:val="000531B3"/>
    <w:rsid w:val="00053E50"/>
    <w:rsid w:val="00054B17"/>
    <w:rsid w:val="00055518"/>
    <w:rsid w:val="0005758C"/>
    <w:rsid w:val="00057B1F"/>
    <w:rsid w:val="00061484"/>
    <w:rsid w:val="000615A3"/>
    <w:rsid w:val="00061660"/>
    <w:rsid w:val="00061899"/>
    <w:rsid w:val="00062961"/>
    <w:rsid w:val="00062CEB"/>
    <w:rsid w:val="00063CA3"/>
    <w:rsid w:val="000651D0"/>
    <w:rsid w:val="000715A8"/>
    <w:rsid w:val="000725D3"/>
    <w:rsid w:val="0007313E"/>
    <w:rsid w:val="000747C9"/>
    <w:rsid w:val="00074FE5"/>
    <w:rsid w:val="000754BA"/>
    <w:rsid w:val="00075C8B"/>
    <w:rsid w:val="00075F8C"/>
    <w:rsid w:val="00075FD4"/>
    <w:rsid w:val="00076ADE"/>
    <w:rsid w:val="00076C89"/>
    <w:rsid w:val="00076E71"/>
    <w:rsid w:val="00077CE0"/>
    <w:rsid w:val="000824F9"/>
    <w:rsid w:val="00084E04"/>
    <w:rsid w:val="000850AD"/>
    <w:rsid w:val="00085966"/>
    <w:rsid w:val="000904A1"/>
    <w:rsid w:val="00090CEF"/>
    <w:rsid w:val="00090E94"/>
    <w:rsid w:val="000915AB"/>
    <w:rsid w:val="00091B60"/>
    <w:rsid w:val="000928B6"/>
    <w:rsid w:val="00093059"/>
    <w:rsid w:val="000950BB"/>
    <w:rsid w:val="00096FB9"/>
    <w:rsid w:val="00097A0D"/>
    <w:rsid w:val="000A058B"/>
    <w:rsid w:val="000A083F"/>
    <w:rsid w:val="000A1CAD"/>
    <w:rsid w:val="000A24C9"/>
    <w:rsid w:val="000A2EE5"/>
    <w:rsid w:val="000A3701"/>
    <w:rsid w:val="000A3F95"/>
    <w:rsid w:val="000A4110"/>
    <w:rsid w:val="000A4D7C"/>
    <w:rsid w:val="000A6551"/>
    <w:rsid w:val="000A658D"/>
    <w:rsid w:val="000A68A4"/>
    <w:rsid w:val="000A6DE4"/>
    <w:rsid w:val="000A70AA"/>
    <w:rsid w:val="000A763A"/>
    <w:rsid w:val="000B0522"/>
    <w:rsid w:val="000B0861"/>
    <w:rsid w:val="000B1067"/>
    <w:rsid w:val="000B1A95"/>
    <w:rsid w:val="000B2313"/>
    <w:rsid w:val="000B263D"/>
    <w:rsid w:val="000B2C7E"/>
    <w:rsid w:val="000B2DA1"/>
    <w:rsid w:val="000B3810"/>
    <w:rsid w:val="000B4776"/>
    <w:rsid w:val="000B4F2A"/>
    <w:rsid w:val="000B5CC4"/>
    <w:rsid w:val="000B5D5B"/>
    <w:rsid w:val="000B63B8"/>
    <w:rsid w:val="000B7548"/>
    <w:rsid w:val="000B75E7"/>
    <w:rsid w:val="000B76BD"/>
    <w:rsid w:val="000C19E4"/>
    <w:rsid w:val="000C26F2"/>
    <w:rsid w:val="000C2AC8"/>
    <w:rsid w:val="000C63DB"/>
    <w:rsid w:val="000C6D56"/>
    <w:rsid w:val="000C7188"/>
    <w:rsid w:val="000D0F2B"/>
    <w:rsid w:val="000D1383"/>
    <w:rsid w:val="000D3815"/>
    <w:rsid w:val="000D4F3E"/>
    <w:rsid w:val="000D62AD"/>
    <w:rsid w:val="000D68BA"/>
    <w:rsid w:val="000D74B6"/>
    <w:rsid w:val="000E177D"/>
    <w:rsid w:val="000E1A0D"/>
    <w:rsid w:val="000E56F2"/>
    <w:rsid w:val="000E62F9"/>
    <w:rsid w:val="000E7732"/>
    <w:rsid w:val="000F0819"/>
    <w:rsid w:val="000F0F2A"/>
    <w:rsid w:val="000F1919"/>
    <w:rsid w:val="000F26C7"/>
    <w:rsid w:val="000F2BBC"/>
    <w:rsid w:val="000F3CEC"/>
    <w:rsid w:val="000F4CCA"/>
    <w:rsid w:val="000F5BD8"/>
    <w:rsid w:val="000F6836"/>
    <w:rsid w:val="000F7D15"/>
    <w:rsid w:val="001030CE"/>
    <w:rsid w:val="0010318E"/>
    <w:rsid w:val="00103F56"/>
    <w:rsid w:val="001041D1"/>
    <w:rsid w:val="001046C6"/>
    <w:rsid w:val="001050FE"/>
    <w:rsid w:val="00107398"/>
    <w:rsid w:val="001073B9"/>
    <w:rsid w:val="00111435"/>
    <w:rsid w:val="00112641"/>
    <w:rsid w:val="001141F2"/>
    <w:rsid w:val="00114E30"/>
    <w:rsid w:val="00116A63"/>
    <w:rsid w:val="00116E2C"/>
    <w:rsid w:val="00117820"/>
    <w:rsid w:val="00120F96"/>
    <w:rsid w:val="001213FE"/>
    <w:rsid w:val="0012163D"/>
    <w:rsid w:val="0012276E"/>
    <w:rsid w:val="001229A9"/>
    <w:rsid w:val="00122AF4"/>
    <w:rsid w:val="00124A38"/>
    <w:rsid w:val="001266B7"/>
    <w:rsid w:val="00127734"/>
    <w:rsid w:val="00127749"/>
    <w:rsid w:val="001277AB"/>
    <w:rsid w:val="00127E6F"/>
    <w:rsid w:val="00130E0D"/>
    <w:rsid w:val="00133090"/>
    <w:rsid w:val="001339CF"/>
    <w:rsid w:val="00133DEE"/>
    <w:rsid w:val="00134F12"/>
    <w:rsid w:val="0013690C"/>
    <w:rsid w:val="00136F28"/>
    <w:rsid w:val="00137989"/>
    <w:rsid w:val="00140535"/>
    <w:rsid w:val="001410CE"/>
    <w:rsid w:val="001415B3"/>
    <w:rsid w:val="00141CAB"/>
    <w:rsid w:val="001450D7"/>
    <w:rsid w:val="0014554D"/>
    <w:rsid w:val="00145D72"/>
    <w:rsid w:val="0014707B"/>
    <w:rsid w:val="0014796C"/>
    <w:rsid w:val="001503F8"/>
    <w:rsid w:val="00153E82"/>
    <w:rsid w:val="00154B43"/>
    <w:rsid w:val="00154E6E"/>
    <w:rsid w:val="00156836"/>
    <w:rsid w:val="00156E1E"/>
    <w:rsid w:val="0015738E"/>
    <w:rsid w:val="00157E25"/>
    <w:rsid w:val="00160CBB"/>
    <w:rsid w:val="00162C05"/>
    <w:rsid w:val="00162C6F"/>
    <w:rsid w:val="00162FF1"/>
    <w:rsid w:val="00163093"/>
    <w:rsid w:val="00163212"/>
    <w:rsid w:val="001641D1"/>
    <w:rsid w:val="001647A4"/>
    <w:rsid w:val="00166AF2"/>
    <w:rsid w:val="00170233"/>
    <w:rsid w:val="001702D5"/>
    <w:rsid w:val="00171539"/>
    <w:rsid w:val="0017280F"/>
    <w:rsid w:val="001728E4"/>
    <w:rsid w:val="00173008"/>
    <w:rsid w:val="0017413E"/>
    <w:rsid w:val="0017448F"/>
    <w:rsid w:val="0017449E"/>
    <w:rsid w:val="001744D3"/>
    <w:rsid w:val="00174670"/>
    <w:rsid w:val="00176E06"/>
    <w:rsid w:val="001773EE"/>
    <w:rsid w:val="00177A2E"/>
    <w:rsid w:val="00177EC1"/>
    <w:rsid w:val="001803A1"/>
    <w:rsid w:val="00181807"/>
    <w:rsid w:val="001819E2"/>
    <w:rsid w:val="00183217"/>
    <w:rsid w:val="0018330E"/>
    <w:rsid w:val="00183548"/>
    <w:rsid w:val="001840CA"/>
    <w:rsid w:val="00184AA5"/>
    <w:rsid w:val="00184F17"/>
    <w:rsid w:val="00185C72"/>
    <w:rsid w:val="001868D5"/>
    <w:rsid w:val="00186AAB"/>
    <w:rsid w:val="001901F9"/>
    <w:rsid w:val="001901FA"/>
    <w:rsid w:val="00191E27"/>
    <w:rsid w:val="001921BE"/>
    <w:rsid w:val="00193336"/>
    <w:rsid w:val="00195A4B"/>
    <w:rsid w:val="001961C0"/>
    <w:rsid w:val="0019726D"/>
    <w:rsid w:val="0019749B"/>
    <w:rsid w:val="001A00A3"/>
    <w:rsid w:val="001A11C0"/>
    <w:rsid w:val="001A197D"/>
    <w:rsid w:val="001A1AD3"/>
    <w:rsid w:val="001A1B5B"/>
    <w:rsid w:val="001A1D96"/>
    <w:rsid w:val="001A2401"/>
    <w:rsid w:val="001A2929"/>
    <w:rsid w:val="001A38F1"/>
    <w:rsid w:val="001A3B71"/>
    <w:rsid w:val="001A3EF6"/>
    <w:rsid w:val="001A4024"/>
    <w:rsid w:val="001A5319"/>
    <w:rsid w:val="001A68DE"/>
    <w:rsid w:val="001A7435"/>
    <w:rsid w:val="001A7F29"/>
    <w:rsid w:val="001B1D76"/>
    <w:rsid w:val="001B1FB4"/>
    <w:rsid w:val="001B2685"/>
    <w:rsid w:val="001B2981"/>
    <w:rsid w:val="001B2C28"/>
    <w:rsid w:val="001B335E"/>
    <w:rsid w:val="001B45A3"/>
    <w:rsid w:val="001B5900"/>
    <w:rsid w:val="001B5A2C"/>
    <w:rsid w:val="001B61A3"/>
    <w:rsid w:val="001B627B"/>
    <w:rsid w:val="001B675F"/>
    <w:rsid w:val="001B67A3"/>
    <w:rsid w:val="001B6C01"/>
    <w:rsid w:val="001B7ED1"/>
    <w:rsid w:val="001C161E"/>
    <w:rsid w:val="001C3140"/>
    <w:rsid w:val="001C3D7E"/>
    <w:rsid w:val="001C3F91"/>
    <w:rsid w:val="001C40AB"/>
    <w:rsid w:val="001C466A"/>
    <w:rsid w:val="001C4E40"/>
    <w:rsid w:val="001C77FA"/>
    <w:rsid w:val="001D0711"/>
    <w:rsid w:val="001D12C8"/>
    <w:rsid w:val="001D1B15"/>
    <w:rsid w:val="001D2676"/>
    <w:rsid w:val="001D2807"/>
    <w:rsid w:val="001D5437"/>
    <w:rsid w:val="001D572D"/>
    <w:rsid w:val="001D5975"/>
    <w:rsid w:val="001D6CDF"/>
    <w:rsid w:val="001D6E90"/>
    <w:rsid w:val="001D72E3"/>
    <w:rsid w:val="001D7343"/>
    <w:rsid w:val="001D7E9D"/>
    <w:rsid w:val="001E0405"/>
    <w:rsid w:val="001E0AA9"/>
    <w:rsid w:val="001E166D"/>
    <w:rsid w:val="001E1E6B"/>
    <w:rsid w:val="001E2D71"/>
    <w:rsid w:val="001E4D16"/>
    <w:rsid w:val="001E4DB2"/>
    <w:rsid w:val="001E5912"/>
    <w:rsid w:val="001E59EF"/>
    <w:rsid w:val="001E5DC4"/>
    <w:rsid w:val="001E627F"/>
    <w:rsid w:val="001E6627"/>
    <w:rsid w:val="001E66BB"/>
    <w:rsid w:val="001E6C26"/>
    <w:rsid w:val="001E6C54"/>
    <w:rsid w:val="001E6D84"/>
    <w:rsid w:val="001E79A1"/>
    <w:rsid w:val="001F072F"/>
    <w:rsid w:val="001F09C8"/>
    <w:rsid w:val="001F177B"/>
    <w:rsid w:val="001F2095"/>
    <w:rsid w:val="001F26CC"/>
    <w:rsid w:val="001F2EA6"/>
    <w:rsid w:val="001F4732"/>
    <w:rsid w:val="001F52CD"/>
    <w:rsid w:val="001F5E0D"/>
    <w:rsid w:val="001F6AE4"/>
    <w:rsid w:val="001F6CB9"/>
    <w:rsid w:val="00200475"/>
    <w:rsid w:val="0020075A"/>
    <w:rsid w:val="00201B84"/>
    <w:rsid w:val="00201E21"/>
    <w:rsid w:val="00202555"/>
    <w:rsid w:val="00204167"/>
    <w:rsid w:val="00204323"/>
    <w:rsid w:val="00206A5B"/>
    <w:rsid w:val="00207577"/>
    <w:rsid w:val="00207CA7"/>
    <w:rsid w:val="00210BA5"/>
    <w:rsid w:val="002112CA"/>
    <w:rsid w:val="00211E59"/>
    <w:rsid w:val="0021294C"/>
    <w:rsid w:val="00212CEF"/>
    <w:rsid w:val="0021347F"/>
    <w:rsid w:val="0021381C"/>
    <w:rsid w:val="002154A6"/>
    <w:rsid w:val="00215D3B"/>
    <w:rsid w:val="0021623B"/>
    <w:rsid w:val="00216C44"/>
    <w:rsid w:val="002171B6"/>
    <w:rsid w:val="00217809"/>
    <w:rsid w:val="00220D04"/>
    <w:rsid w:val="002212D9"/>
    <w:rsid w:val="00221CF8"/>
    <w:rsid w:val="00222717"/>
    <w:rsid w:val="00223072"/>
    <w:rsid w:val="00224C2C"/>
    <w:rsid w:val="00224EFC"/>
    <w:rsid w:val="00225318"/>
    <w:rsid w:val="00225C29"/>
    <w:rsid w:val="002263F7"/>
    <w:rsid w:val="002269AF"/>
    <w:rsid w:val="00226B18"/>
    <w:rsid w:val="00227A23"/>
    <w:rsid w:val="00227BBE"/>
    <w:rsid w:val="00230634"/>
    <w:rsid w:val="00230D57"/>
    <w:rsid w:val="002318A4"/>
    <w:rsid w:val="002327D5"/>
    <w:rsid w:val="00232BED"/>
    <w:rsid w:val="00232C5E"/>
    <w:rsid w:val="00232D23"/>
    <w:rsid w:val="0023306A"/>
    <w:rsid w:val="002333FC"/>
    <w:rsid w:val="002346C0"/>
    <w:rsid w:val="002372D5"/>
    <w:rsid w:val="0023730C"/>
    <w:rsid w:val="00237E22"/>
    <w:rsid w:val="002402DD"/>
    <w:rsid w:val="00240564"/>
    <w:rsid w:val="00240589"/>
    <w:rsid w:val="00240E74"/>
    <w:rsid w:val="00241306"/>
    <w:rsid w:val="002415F1"/>
    <w:rsid w:val="00243195"/>
    <w:rsid w:val="00243541"/>
    <w:rsid w:val="00243CE7"/>
    <w:rsid w:val="002458A0"/>
    <w:rsid w:val="00246A70"/>
    <w:rsid w:val="00246BEA"/>
    <w:rsid w:val="00247431"/>
    <w:rsid w:val="00250310"/>
    <w:rsid w:val="00250690"/>
    <w:rsid w:val="00250C42"/>
    <w:rsid w:val="00250C51"/>
    <w:rsid w:val="00253BB0"/>
    <w:rsid w:val="00253E6B"/>
    <w:rsid w:val="002551F9"/>
    <w:rsid w:val="00256BFF"/>
    <w:rsid w:val="00260522"/>
    <w:rsid w:val="00260692"/>
    <w:rsid w:val="00262268"/>
    <w:rsid w:val="00263233"/>
    <w:rsid w:val="0026325F"/>
    <w:rsid w:val="002637F8"/>
    <w:rsid w:val="0026462A"/>
    <w:rsid w:val="00266148"/>
    <w:rsid w:val="002663EC"/>
    <w:rsid w:val="0026683F"/>
    <w:rsid w:val="00267118"/>
    <w:rsid w:val="002673BA"/>
    <w:rsid w:val="00270F30"/>
    <w:rsid w:val="002732C6"/>
    <w:rsid w:val="00273456"/>
    <w:rsid w:val="002744A2"/>
    <w:rsid w:val="002746D8"/>
    <w:rsid w:val="00274761"/>
    <w:rsid w:val="002755B9"/>
    <w:rsid w:val="00275C87"/>
    <w:rsid w:val="002766F9"/>
    <w:rsid w:val="002779C9"/>
    <w:rsid w:val="00277C2E"/>
    <w:rsid w:val="002818D1"/>
    <w:rsid w:val="00283E73"/>
    <w:rsid w:val="00283F22"/>
    <w:rsid w:val="00286367"/>
    <w:rsid w:val="00286627"/>
    <w:rsid w:val="00286A3A"/>
    <w:rsid w:val="00286C6F"/>
    <w:rsid w:val="002876D5"/>
    <w:rsid w:val="00290F20"/>
    <w:rsid w:val="0029176F"/>
    <w:rsid w:val="00292E12"/>
    <w:rsid w:val="0029308E"/>
    <w:rsid w:val="002931DF"/>
    <w:rsid w:val="002934FB"/>
    <w:rsid w:val="0029389F"/>
    <w:rsid w:val="0029430B"/>
    <w:rsid w:val="0029460E"/>
    <w:rsid w:val="00294E1D"/>
    <w:rsid w:val="002951B3"/>
    <w:rsid w:val="00295582"/>
    <w:rsid w:val="002965D5"/>
    <w:rsid w:val="00296775"/>
    <w:rsid w:val="002A052A"/>
    <w:rsid w:val="002A0EA3"/>
    <w:rsid w:val="002A15CD"/>
    <w:rsid w:val="002A1698"/>
    <w:rsid w:val="002A17B3"/>
    <w:rsid w:val="002A2F45"/>
    <w:rsid w:val="002A501A"/>
    <w:rsid w:val="002A518F"/>
    <w:rsid w:val="002A66C5"/>
    <w:rsid w:val="002A6B50"/>
    <w:rsid w:val="002B059D"/>
    <w:rsid w:val="002B1DE9"/>
    <w:rsid w:val="002B2EA2"/>
    <w:rsid w:val="002B4413"/>
    <w:rsid w:val="002B44B0"/>
    <w:rsid w:val="002B47D5"/>
    <w:rsid w:val="002B4893"/>
    <w:rsid w:val="002B5B88"/>
    <w:rsid w:val="002B61A5"/>
    <w:rsid w:val="002B71B1"/>
    <w:rsid w:val="002B71DE"/>
    <w:rsid w:val="002B7D01"/>
    <w:rsid w:val="002B7FC8"/>
    <w:rsid w:val="002C1ACD"/>
    <w:rsid w:val="002C1FF5"/>
    <w:rsid w:val="002C24A6"/>
    <w:rsid w:val="002C2C0E"/>
    <w:rsid w:val="002C3626"/>
    <w:rsid w:val="002C3962"/>
    <w:rsid w:val="002C5434"/>
    <w:rsid w:val="002C5A0A"/>
    <w:rsid w:val="002D0E77"/>
    <w:rsid w:val="002D1097"/>
    <w:rsid w:val="002D2771"/>
    <w:rsid w:val="002D2D84"/>
    <w:rsid w:val="002D38F4"/>
    <w:rsid w:val="002D4DC0"/>
    <w:rsid w:val="002D672D"/>
    <w:rsid w:val="002E0465"/>
    <w:rsid w:val="002E071C"/>
    <w:rsid w:val="002E08AA"/>
    <w:rsid w:val="002E1A77"/>
    <w:rsid w:val="002E2D20"/>
    <w:rsid w:val="002E3C80"/>
    <w:rsid w:val="002E472B"/>
    <w:rsid w:val="002E52AB"/>
    <w:rsid w:val="002F0A47"/>
    <w:rsid w:val="002F0BDA"/>
    <w:rsid w:val="002F1B53"/>
    <w:rsid w:val="002F2298"/>
    <w:rsid w:val="002F25E3"/>
    <w:rsid w:val="002F2F4E"/>
    <w:rsid w:val="002F3D59"/>
    <w:rsid w:val="002F473A"/>
    <w:rsid w:val="002F5565"/>
    <w:rsid w:val="002F5F43"/>
    <w:rsid w:val="002F726D"/>
    <w:rsid w:val="002F7CED"/>
    <w:rsid w:val="00300025"/>
    <w:rsid w:val="00300976"/>
    <w:rsid w:val="00301446"/>
    <w:rsid w:val="003020B4"/>
    <w:rsid w:val="0030354D"/>
    <w:rsid w:val="00303B43"/>
    <w:rsid w:val="003049DD"/>
    <w:rsid w:val="00304B63"/>
    <w:rsid w:val="00304C09"/>
    <w:rsid w:val="0030549C"/>
    <w:rsid w:val="003055F6"/>
    <w:rsid w:val="00305B20"/>
    <w:rsid w:val="00306CA3"/>
    <w:rsid w:val="00306CB3"/>
    <w:rsid w:val="00310155"/>
    <w:rsid w:val="0031088D"/>
    <w:rsid w:val="00310966"/>
    <w:rsid w:val="00310A13"/>
    <w:rsid w:val="003126CB"/>
    <w:rsid w:val="00312C35"/>
    <w:rsid w:val="003130E8"/>
    <w:rsid w:val="0031487D"/>
    <w:rsid w:val="00315CF9"/>
    <w:rsid w:val="003167FC"/>
    <w:rsid w:val="003203A7"/>
    <w:rsid w:val="0032082E"/>
    <w:rsid w:val="00320F49"/>
    <w:rsid w:val="00320F96"/>
    <w:rsid w:val="00321C45"/>
    <w:rsid w:val="003221E7"/>
    <w:rsid w:val="003224DB"/>
    <w:rsid w:val="003237AC"/>
    <w:rsid w:val="00323DEF"/>
    <w:rsid w:val="003254B5"/>
    <w:rsid w:val="00325DF3"/>
    <w:rsid w:val="00326D33"/>
    <w:rsid w:val="003277FD"/>
    <w:rsid w:val="00327B37"/>
    <w:rsid w:val="0033048B"/>
    <w:rsid w:val="00331844"/>
    <w:rsid w:val="0033185D"/>
    <w:rsid w:val="003325C1"/>
    <w:rsid w:val="00332660"/>
    <w:rsid w:val="00332F9F"/>
    <w:rsid w:val="0033346E"/>
    <w:rsid w:val="00334142"/>
    <w:rsid w:val="00335920"/>
    <w:rsid w:val="003364C3"/>
    <w:rsid w:val="00340D04"/>
    <w:rsid w:val="003419C1"/>
    <w:rsid w:val="00341EAA"/>
    <w:rsid w:val="003427E6"/>
    <w:rsid w:val="00343C1E"/>
    <w:rsid w:val="00343E32"/>
    <w:rsid w:val="003458A9"/>
    <w:rsid w:val="00347350"/>
    <w:rsid w:val="00353112"/>
    <w:rsid w:val="003538FD"/>
    <w:rsid w:val="003545D6"/>
    <w:rsid w:val="003545DC"/>
    <w:rsid w:val="00354B2A"/>
    <w:rsid w:val="00356E76"/>
    <w:rsid w:val="0035797E"/>
    <w:rsid w:val="00360055"/>
    <w:rsid w:val="0036030C"/>
    <w:rsid w:val="00360C74"/>
    <w:rsid w:val="00361DC5"/>
    <w:rsid w:val="0036360D"/>
    <w:rsid w:val="0036372B"/>
    <w:rsid w:val="00366DF8"/>
    <w:rsid w:val="0036714A"/>
    <w:rsid w:val="003703E8"/>
    <w:rsid w:val="0037047B"/>
    <w:rsid w:val="003709C0"/>
    <w:rsid w:val="003710A9"/>
    <w:rsid w:val="003713E7"/>
    <w:rsid w:val="00371B7C"/>
    <w:rsid w:val="003728B6"/>
    <w:rsid w:val="00374182"/>
    <w:rsid w:val="003752B6"/>
    <w:rsid w:val="00375876"/>
    <w:rsid w:val="00375D6F"/>
    <w:rsid w:val="003762E1"/>
    <w:rsid w:val="00376580"/>
    <w:rsid w:val="00376AAC"/>
    <w:rsid w:val="003773EB"/>
    <w:rsid w:val="00380ECD"/>
    <w:rsid w:val="003816EC"/>
    <w:rsid w:val="00381C29"/>
    <w:rsid w:val="00382084"/>
    <w:rsid w:val="00383365"/>
    <w:rsid w:val="00383701"/>
    <w:rsid w:val="0038373A"/>
    <w:rsid w:val="003838BA"/>
    <w:rsid w:val="003859B4"/>
    <w:rsid w:val="00386A05"/>
    <w:rsid w:val="00386D2B"/>
    <w:rsid w:val="00386FDA"/>
    <w:rsid w:val="00387F3B"/>
    <w:rsid w:val="00390CD4"/>
    <w:rsid w:val="003915BD"/>
    <w:rsid w:val="003922F8"/>
    <w:rsid w:val="00393198"/>
    <w:rsid w:val="00393380"/>
    <w:rsid w:val="00393775"/>
    <w:rsid w:val="003943CE"/>
    <w:rsid w:val="00394C91"/>
    <w:rsid w:val="003958F9"/>
    <w:rsid w:val="00396473"/>
    <w:rsid w:val="00396B83"/>
    <w:rsid w:val="0039728C"/>
    <w:rsid w:val="00397696"/>
    <w:rsid w:val="003A08C6"/>
    <w:rsid w:val="003A0FD7"/>
    <w:rsid w:val="003A1741"/>
    <w:rsid w:val="003A2025"/>
    <w:rsid w:val="003A258B"/>
    <w:rsid w:val="003A27CE"/>
    <w:rsid w:val="003A32A1"/>
    <w:rsid w:val="003A35AD"/>
    <w:rsid w:val="003A472B"/>
    <w:rsid w:val="003A5899"/>
    <w:rsid w:val="003A5CD4"/>
    <w:rsid w:val="003A69F2"/>
    <w:rsid w:val="003A775A"/>
    <w:rsid w:val="003A7A01"/>
    <w:rsid w:val="003B02C9"/>
    <w:rsid w:val="003B186F"/>
    <w:rsid w:val="003B31EC"/>
    <w:rsid w:val="003B33E9"/>
    <w:rsid w:val="003B57FD"/>
    <w:rsid w:val="003B6256"/>
    <w:rsid w:val="003B630C"/>
    <w:rsid w:val="003B6F58"/>
    <w:rsid w:val="003B7AF3"/>
    <w:rsid w:val="003B7B2A"/>
    <w:rsid w:val="003C0D3C"/>
    <w:rsid w:val="003C1631"/>
    <w:rsid w:val="003C2B40"/>
    <w:rsid w:val="003C2ED7"/>
    <w:rsid w:val="003C2F1C"/>
    <w:rsid w:val="003C35AC"/>
    <w:rsid w:val="003C402F"/>
    <w:rsid w:val="003C405A"/>
    <w:rsid w:val="003C4AB5"/>
    <w:rsid w:val="003C5AD2"/>
    <w:rsid w:val="003C763C"/>
    <w:rsid w:val="003C7E49"/>
    <w:rsid w:val="003D0F21"/>
    <w:rsid w:val="003D4427"/>
    <w:rsid w:val="003D484C"/>
    <w:rsid w:val="003D50F1"/>
    <w:rsid w:val="003D6687"/>
    <w:rsid w:val="003D66EE"/>
    <w:rsid w:val="003D7CD6"/>
    <w:rsid w:val="003D7D54"/>
    <w:rsid w:val="003D7E8C"/>
    <w:rsid w:val="003E16BB"/>
    <w:rsid w:val="003E188C"/>
    <w:rsid w:val="003E202A"/>
    <w:rsid w:val="003E3215"/>
    <w:rsid w:val="003E3AFE"/>
    <w:rsid w:val="003E3EA4"/>
    <w:rsid w:val="003E51D0"/>
    <w:rsid w:val="003E5686"/>
    <w:rsid w:val="003E5718"/>
    <w:rsid w:val="003E58DB"/>
    <w:rsid w:val="003E5B12"/>
    <w:rsid w:val="003E6C73"/>
    <w:rsid w:val="003F15A2"/>
    <w:rsid w:val="003F15FE"/>
    <w:rsid w:val="003F2878"/>
    <w:rsid w:val="003F2D12"/>
    <w:rsid w:val="003F2EFA"/>
    <w:rsid w:val="003F3B63"/>
    <w:rsid w:val="003F4CC5"/>
    <w:rsid w:val="003F52F3"/>
    <w:rsid w:val="003F68AA"/>
    <w:rsid w:val="003F7A7F"/>
    <w:rsid w:val="003F7E61"/>
    <w:rsid w:val="0040010B"/>
    <w:rsid w:val="004005C7"/>
    <w:rsid w:val="0040226B"/>
    <w:rsid w:val="00403309"/>
    <w:rsid w:val="0040366C"/>
    <w:rsid w:val="0040389E"/>
    <w:rsid w:val="0040416D"/>
    <w:rsid w:val="00404222"/>
    <w:rsid w:val="004042B0"/>
    <w:rsid w:val="004058EF"/>
    <w:rsid w:val="0040722F"/>
    <w:rsid w:val="00407D87"/>
    <w:rsid w:val="00407F95"/>
    <w:rsid w:val="00410CF8"/>
    <w:rsid w:val="004117E1"/>
    <w:rsid w:val="004119FE"/>
    <w:rsid w:val="00412600"/>
    <w:rsid w:val="004143F7"/>
    <w:rsid w:val="00414842"/>
    <w:rsid w:val="004152EC"/>
    <w:rsid w:val="00416641"/>
    <w:rsid w:val="00420061"/>
    <w:rsid w:val="00421930"/>
    <w:rsid w:val="00421AA8"/>
    <w:rsid w:val="00421BBC"/>
    <w:rsid w:val="00422504"/>
    <w:rsid w:val="00422804"/>
    <w:rsid w:val="00423FEE"/>
    <w:rsid w:val="00424F19"/>
    <w:rsid w:val="00425CDF"/>
    <w:rsid w:val="0042661C"/>
    <w:rsid w:val="00426804"/>
    <w:rsid w:val="00426FA8"/>
    <w:rsid w:val="0042785C"/>
    <w:rsid w:val="0043161A"/>
    <w:rsid w:val="0043171E"/>
    <w:rsid w:val="00432256"/>
    <w:rsid w:val="00432934"/>
    <w:rsid w:val="0043317C"/>
    <w:rsid w:val="00433312"/>
    <w:rsid w:val="004339FC"/>
    <w:rsid w:val="00433EDB"/>
    <w:rsid w:val="0043404E"/>
    <w:rsid w:val="00434CE5"/>
    <w:rsid w:val="00434DF2"/>
    <w:rsid w:val="00434F82"/>
    <w:rsid w:val="00435D55"/>
    <w:rsid w:val="00436C37"/>
    <w:rsid w:val="00437C28"/>
    <w:rsid w:val="00437CA0"/>
    <w:rsid w:val="00437F9C"/>
    <w:rsid w:val="00440BC5"/>
    <w:rsid w:val="00440F62"/>
    <w:rsid w:val="00441485"/>
    <w:rsid w:val="004417CB"/>
    <w:rsid w:val="00441EE5"/>
    <w:rsid w:val="00442251"/>
    <w:rsid w:val="00443563"/>
    <w:rsid w:val="00444E61"/>
    <w:rsid w:val="0044672A"/>
    <w:rsid w:val="00446A2E"/>
    <w:rsid w:val="00446EF7"/>
    <w:rsid w:val="0044751E"/>
    <w:rsid w:val="00447629"/>
    <w:rsid w:val="00450F67"/>
    <w:rsid w:val="00451B3A"/>
    <w:rsid w:val="00453302"/>
    <w:rsid w:val="00453853"/>
    <w:rsid w:val="00453C57"/>
    <w:rsid w:val="00454ED8"/>
    <w:rsid w:val="00460197"/>
    <w:rsid w:val="004601E6"/>
    <w:rsid w:val="0046045C"/>
    <w:rsid w:val="00460552"/>
    <w:rsid w:val="00460B15"/>
    <w:rsid w:val="0046149D"/>
    <w:rsid w:val="004619E0"/>
    <w:rsid w:val="0046314C"/>
    <w:rsid w:val="00466771"/>
    <w:rsid w:val="00466C2D"/>
    <w:rsid w:val="0047018B"/>
    <w:rsid w:val="00471E14"/>
    <w:rsid w:val="00473EE1"/>
    <w:rsid w:val="00474128"/>
    <w:rsid w:val="00474157"/>
    <w:rsid w:val="00474231"/>
    <w:rsid w:val="004744F5"/>
    <w:rsid w:val="00474919"/>
    <w:rsid w:val="00474AFD"/>
    <w:rsid w:val="00474CFC"/>
    <w:rsid w:val="00476BDD"/>
    <w:rsid w:val="00477DE6"/>
    <w:rsid w:val="004809B7"/>
    <w:rsid w:val="00480B79"/>
    <w:rsid w:val="004828ED"/>
    <w:rsid w:val="00482EE6"/>
    <w:rsid w:val="004833F0"/>
    <w:rsid w:val="0048371C"/>
    <w:rsid w:val="00483881"/>
    <w:rsid w:val="00484976"/>
    <w:rsid w:val="0048531B"/>
    <w:rsid w:val="00485BEF"/>
    <w:rsid w:val="00485CF3"/>
    <w:rsid w:val="00486B01"/>
    <w:rsid w:val="00487695"/>
    <w:rsid w:val="004876AA"/>
    <w:rsid w:val="00487A56"/>
    <w:rsid w:val="00491D2F"/>
    <w:rsid w:val="00492B1F"/>
    <w:rsid w:val="00492D79"/>
    <w:rsid w:val="00492E51"/>
    <w:rsid w:val="00493C27"/>
    <w:rsid w:val="00494081"/>
    <w:rsid w:val="00494A7C"/>
    <w:rsid w:val="004961E6"/>
    <w:rsid w:val="00496272"/>
    <w:rsid w:val="00496DAE"/>
    <w:rsid w:val="004A0A92"/>
    <w:rsid w:val="004A0D33"/>
    <w:rsid w:val="004A11C0"/>
    <w:rsid w:val="004A18B7"/>
    <w:rsid w:val="004A2216"/>
    <w:rsid w:val="004A224F"/>
    <w:rsid w:val="004A3ECC"/>
    <w:rsid w:val="004A47C6"/>
    <w:rsid w:val="004A5234"/>
    <w:rsid w:val="004A543E"/>
    <w:rsid w:val="004A553E"/>
    <w:rsid w:val="004A57F6"/>
    <w:rsid w:val="004B002C"/>
    <w:rsid w:val="004B0107"/>
    <w:rsid w:val="004B0716"/>
    <w:rsid w:val="004B2B32"/>
    <w:rsid w:val="004B30D0"/>
    <w:rsid w:val="004B528F"/>
    <w:rsid w:val="004B58CC"/>
    <w:rsid w:val="004B6923"/>
    <w:rsid w:val="004B6E6D"/>
    <w:rsid w:val="004B733F"/>
    <w:rsid w:val="004C0595"/>
    <w:rsid w:val="004C070F"/>
    <w:rsid w:val="004C0E95"/>
    <w:rsid w:val="004C2A86"/>
    <w:rsid w:val="004C2CAC"/>
    <w:rsid w:val="004C3146"/>
    <w:rsid w:val="004C37A9"/>
    <w:rsid w:val="004C535B"/>
    <w:rsid w:val="004C6BE3"/>
    <w:rsid w:val="004C6C5B"/>
    <w:rsid w:val="004C6FC2"/>
    <w:rsid w:val="004D0020"/>
    <w:rsid w:val="004D0B2A"/>
    <w:rsid w:val="004D0C05"/>
    <w:rsid w:val="004D171C"/>
    <w:rsid w:val="004D2759"/>
    <w:rsid w:val="004D2CAF"/>
    <w:rsid w:val="004D3612"/>
    <w:rsid w:val="004D3A3B"/>
    <w:rsid w:val="004D3F6F"/>
    <w:rsid w:val="004D4C6F"/>
    <w:rsid w:val="004D73DB"/>
    <w:rsid w:val="004E1A35"/>
    <w:rsid w:val="004E1CEB"/>
    <w:rsid w:val="004E2D08"/>
    <w:rsid w:val="004E3AAA"/>
    <w:rsid w:val="004E46E5"/>
    <w:rsid w:val="004E49B0"/>
    <w:rsid w:val="004E5816"/>
    <w:rsid w:val="004E5CF4"/>
    <w:rsid w:val="004E5F6A"/>
    <w:rsid w:val="004E6AE7"/>
    <w:rsid w:val="004E77B3"/>
    <w:rsid w:val="004F0517"/>
    <w:rsid w:val="004F0729"/>
    <w:rsid w:val="004F0827"/>
    <w:rsid w:val="004F0849"/>
    <w:rsid w:val="004F130A"/>
    <w:rsid w:val="004F14DE"/>
    <w:rsid w:val="004F21EE"/>
    <w:rsid w:val="004F2675"/>
    <w:rsid w:val="004F2B31"/>
    <w:rsid w:val="004F2F44"/>
    <w:rsid w:val="004F3648"/>
    <w:rsid w:val="004F4672"/>
    <w:rsid w:val="004F4998"/>
    <w:rsid w:val="004F4C1B"/>
    <w:rsid w:val="004F51CC"/>
    <w:rsid w:val="004F639F"/>
    <w:rsid w:val="004F6603"/>
    <w:rsid w:val="004F6B86"/>
    <w:rsid w:val="004F7719"/>
    <w:rsid w:val="0050006D"/>
    <w:rsid w:val="00500723"/>
    <w:rsid w:val="005009F5"/>
    <w:rsid w:val="005034C4"/>
    <w:rsid w:val="005035CD"/>
    <w:rsid w:val="005043A1"/>
    <w:rsid w:val="00504D25"/>
    <w:rsid w:val="00505CCE"/>
    <w:rsid w:val="005065C6"/>
    <w:rsid w:val="00507330"/>
    <w:rsid w:val="00511331"/>
    <w:rsid w:val="005114A2"/>
    <w:rsid w:val="00511FE0"/>
    <w:rsid w:val="00512439"/>
    <w:rsid w:val="005127DE"/>
    <w:rsid w:val="0051322E"/>
    <w:rsid w:val="00513CEC"/>
    <w:rsid w:val="005142EF"/>
    <w:rsid w:val="0051628F"/>
    <w:rsid w:val="00517527"/>
    <w:rsid w:val="00522A7B"/>
    <w:rsid w:val="00522CDA"/>
    <w:rsid w:val="00523D84"/>
    <w:rsid w:val="00525084"/>
    <w:rsid w:val="005257CA"/>
    <w:rsid w:val="00525B71"/>
    <w:rsid w:val="00525C52"/>
    <w:rsid w:val="00525E68"/>
    <w:rsid w:val="005272A2"/>
    <w:rsid w:val="005306DA"/>
    <w:rsid w:val="00531112"/>
    <w:rsid w:val="0053115B"/>
    <w:rsid w:val="00531A4E"/>
    <w:rsid w:val="00531B30"/>
    <w:rsid w:val="00531EE2"/>
    <w:rsid w:val="00532125"/>
    <w:rsid w:val="00532277"/>
    <w:rsid w:val="005328AD"/>
    <w:rsid w:val="00532B5B"/>
    <w:rsid w:val="00532E9A"/>
    <w:rsid w:val="005334C3"/>
    <w:rsid w:val="00533A1F"/>
    <w:rsid w:val="00533ABE"/>
    <w:rsid w:val="00534078"/>
    <w:rsid w:val="00536B45"/>
    <w:rsid w:val="00540510"/>
    <w:rsid w:val="00540F60"/>
    <w:rsid w:val="00541CC3"/>
    <w:rsid w:val="00542227"/>
    <w:rsid w:val="00542E95"/>
    <w:rsid w:val="0054461F"/>
    <w:rsid w:val="00544A19"/>
    <w:rsid w:val="005451D0"/>
    <w:rsid w:val="00545249"/>
    <w:rsid w:val="00546BBA"/>
    <w:rsid w:val="00547CA1"/>
    <w:rsid w:val="00547D9A"/>
    <w:rsid w:val="005500B7"/>
    <w:rsid w:val="005513C3"/>
    <w:rsid w:val="0055224B"/>
    <w:rsid w:val="00552587"/>
    <w:rsid w:val="005528D5"/>
    <w:rsid w:val="005534D4"/>
    <w:rsid w:val="00553FB3"/>
    <w:rsid w:val="0055436F"/>
    <w:rsid w:val="005545D9"/>
    <w:rsid w:val="00556958"/>
    <w:rsid w:val="0055703F"/>
    <w:rsid w:val="00557319"/>
    <w:rsid w:val="00557EBD"/>
    <w:rsid w:val="00560350"/>
    <w:rsid w:val="00560CE8"/>
    <w:rsid w:val="005611E2"/>
    <w:rsid w:val="0056137A"/>
    <w:rsid w:val="00562B1E"/>
    <w:rsid w:val="00563339"/>
    <w:rsid w:val="005648BD"/>
    <w:rsid w:val="00564D95"/>
    <w:rsid w:val="00565923"/>
    <w:rsid w:val="00566D02"/>
    <w:rsid w:val="005674CB"/>
    <w:rsid w:val="00567BC0"/>
    <w:rsid w:val="00567EFA"/>
    <w:rsid w:val="00570425"/>
    <w:rsid w:val="00570AAF"/>
    <w:rsid w:val="00570DA1"/>
    <w:rsid w:val="005716BF"/>
    <w:rsid w:val="00571DA5"/>
    <w:rsid w:val="00573502"/>
    <w:rsid w:val="00573FB4"/>
    <w:rsid w:val="0057447B"/>
    <w:rsid w:val="00576433"/>
    <w:rsid w:val="00576992"/>
    <w:rsid w:val="00576DA8"/>
    <w:rsid w:val="00577923"/>
    <w:rsid w:val="00577BDC"/>
    <w:rsid w:val="005811E9"/>
    <w:rsid w:val="005815E2"/>
    <w:rsid w:val="00582053"/>
    <w:rsid w:val="005824D4"/>
    <w:rsid w:val="005827A1"/>
    <w:rsid w:val="005828E0"/>
    <w:rsid w:val="00583086"/>
    <w:rsid w:val="00584552"/>
    <w:rsid w:val="0058617F"/>
    <w:rsid w:val="005861B5"/>
    <w:rsid w:val="005861C5"/>
    <w:rsid w:val="00586C80"/>
    <w:rsid w:val="00587167"/>
    <w:rsid w:val="00587C8C"/>
    <w:rsid w:val="00587FB5"/>
    <w:rsid w:val="00590EBD"/>
    <w:rsid w:val="0059205A"/>
    <w:rsid w:val="00592647"/>
    <w:rsid w:val="005940D0"/>
    <w:rsid w:val="00594DD7"/>
    <w:rsid w:val="00594E7F"/>
    <w:rsid w:val="005955E3"/>
    <w:rsid w:val="005964B6"/>
    <w:rsid w:val="00596D61"/>
    <w:rsid w:val="00596D9C"/>
    <w:rsid w:val="00597DD5"/>
    <w:rsid w:val="005A046C"/>
    <w:rsid w:val="005A09F8"/>
    <w:rsid w:val="005A23C4"/>
    <w:rsid w:val="005A270A"/>
    <w:rsid w:val="005A2B26"/>
    <w:rsid w:val="005A3E09"/>
    <w:rsid w:val="005A45A4"/>
    <w:rsid w:val="005A4D73"/>
    <w:rsid w:val="005A4F1B"/>
    <w:rsid w:val="005A502A"/>
    <w:rsid w:val="005A5330"/>
    <w:rsid w:val="005A57FB"/>
    <w:rsid w:val="005A62CF"/>
    <w:rsid w:val="005A69F2"/>
    <w:rsid w:val="005A6DB1"/>
    <w:rsid w:val="005A7119"/>
    <w:rsid w:val="005A722E"/>
    <w:rsid w:val="005A73B9"/>
    <w:rsid w:val="005A7852"/>
    <w:rsid w:val="005A7DB9"/>
    <w:rsid w:val="005A7FBD"/>
    <w:rsid w:val="005B09D9"/>
    <w:rsid w:val="005B1058"/>
    <w:rsid w:val="005B17BF"/>
    <w:rsid w:val="005B2243"/>
    <w:rsid w:val="005B22A5"/>
    <w:rsid w:val="005B2884"/>
    <w:rsid w:val="005B2A13"/>
    <w:rsid w:val="005B44CF"/>
    <w:rsid w:val="005B52C7"/>
    <w:rsid w:val="005B55F7"/>
    <w:rsid w:val="005B6324"/>
    <w:rsid w:val="005C0469"/>
    <w:rsid w:val="005C05D9"/>
    <w:rsid w:val="005C0E9D"/>
    <w:rsid w:val="005C1AEB"/>
    <w:rsid w:val="005C2D94"/>
    <w:rsid w:val="005C3389"/>
    <w:rsid w:val="005C4816"/>
    <w:rsid w:val="005C4CBF"/>
    <w:rsid w:val="005C5CFC"/>
    <w:rsid w:val="005C5F08"/>
    <w:rsid w:val="005C6918"/>
    <w:rsid w:val="005C6E53"/>
    <w:rsid w:val="005C708F"/>
    <w:rsid w:val="005C78DD"/>
    <w:rsid w:val="005C7EDF"/>
    <w:rsid w:val="005D1DB3"/>
    <w:rsid w:val="005D3137"/>
    <w:rsid w:val="005D5511"/>
    <w:rsid w:val="005D5553"/>
    <w:rsid w:val="005D55B5"/>
    <w:rsid w:val="005D59BD"/>
    <w:rsid w:val="005D668C"/>
    <w:rsid w:val="005D78AC"/>
    <w:rsid w:val="005E0015"/>
    <w:rsid w:val="005E013A"/>
    <w:rsid w:val="005E064C"/>
    <w:rsid w:val="005E08B8"/>
    <w:rsid w:val="005E1565"/>
    <w:rsid w:val="005E19AD"/>
    <w:rsid w:val="005E2FA6"/>
    <w:rsid w:val="005E53EB"/>
    <w:rsid w:val="005E5E73"/>
    <w:rsid w:val="005E7841"/>
    <w:rsid w:val="005E7D65"/>
    <w:rsid w:val="005F441C"/>
    <w:rsid w:val="005F5EA3"/>
    <w:rsid w:val="005F6402"/>
    <w:rsid w:val="005F66F8"/>
    <w:rsid w:val="005F7D10"/>
    <w:rsid w:val="005F7DBA"/>
    <w:rsid w:val="00601FD3"/>
    <w:rsid w:val="00602922"/>
    <w:rsid w:val="00603982"/>
    <w:rsid w:val="006043BB"/>
    <w:rsid w:val="006044FC"/>
    <w:rsid w:val="0060461A"/>
    <w:rsid w:val="006048F6"/>
    <w:rsid w:val="00604D89"/>
    <w:rsid w:val="00605999"/>
    <w:rsid w:val="00605B92"/>
    <w:rsid w:val="00606851"/>
    <w:rsid w:val="00607BB3"/>
    <w:rsid w:val="00607EA2"/>
    <w:rsid w:val="00610525"/>
    <w:rsid w:val="00610AB5"/>
    <w:rsid w:val="006147F0"/>
    <w:rsid w:val="00614ABB"/>
    <w:rsid w:val="00615DE2"/>
    <w:rsid w:val="0061615C"/>
    <w:rsid w:val="00616A38"/>
    <w:rsid w:val="00617426"/>
    <w:rsid w:val="00617ACF"/>
    <w:rsid w:val="00617D6D"/>
    <w:rsid w:val="006211F4"/>
    <w:rsid w:val="00621387"/>
    <w:rsid w:val="0062145D"/>
    <w:rsid w:val="006221CE"/>
    <w:rsid w:val="00623240"/>
    <w:rsid w:val="0062399E"/>
    <w:rsid w:val="00625081"/>
    <w:rsid w:val="006257CD"/>
    <w:rsid w:val="00626A71"/>
    <w:rsid w:val="00626BC3"/>
    <w:rsid w:val="006271C6"/>
    <w:rsid w:val="0062728A"/>
    <w:rsid w:val="006274AC"/>
    <w:rsid w:val="0062752B"/>
    <w:rsid w:val="0063005E"/>
    <w:rsid w:val="00631258"/>
    <w:rsid w:val="00633276"/>
    <w:rsid w:val="0063440D"/>
    <w:rsid w:val="00634CF8"/>
    <w:rsid w:val="0063504B"/>
    <w:rsid w:val="006350BC"/>
    <w:rsid w:val="00636038"/>
    <w:rsid w:val="00636BD1"/>
    <w:rsid w:val="00637041"/>
    <w:rsid w:val="006370B6"/>
    <w:rsid w:val="00640E4D"/>
    <w:rsid w:val="00641AF1"/>
    <w:rsid w:val="00642066"/>
    <w:rsid w:val="00642499"/>
    <w:rsid w:val="006430BC"/>
    <w:rsid w:val="0064325B"/>
    <w:rsid w:val="006443E5"/>
    <w:rsid w:val="00644908"/>
    <w:rsid w:val="00644A9B"/>
    <w:rsid w:val="00644BCA"/>
    <w:rsid w:val="00645F0A"/>
    <w:rsid w:val="00645F40"/>
    <w:rsid w:val="00647E98"/>
    <w:rsid w:val="0065067C"/>
    <w:rsid w:val="00651451"/>
    <w:rsid w:val="0065150A"/>
    <w:rsid w:val="00652474"/>
    <w:rsid w:val="00652979"/>
    <w:rsid w:val="00652FB0"/>
    <w:rsid w:val="00653D5D"/>
    <w:rsid w:val="0065435A"/>
    <w:rsid w:val="00654483"/>
    <w:rsid w:val="00655385"/>
    <w:rsid w:val="006568A5"/>
    <w:rsid w:val="0065744F"/>
    <w:rsid w:val="00657ACD"/>
    <w:rsid w:val="00660AE0"/>
    <w:rsid w:val="00660CAE"/>
    <w:rsid w:val="006617CD"/>
    <w:rsid w:val="00663FF1"/>
    <w:rsid w:val="00664494"/>
    <w:rsid w:val="00664A2D"/>
    <w:rsid w:val="006652F5"/>
    <w:rsid w:val="006654B6"/>
    <w:rsid w:val="0066566C"/>
    <w:rsid w:val="006669EA"/>
    <w:rsid w:val="006674D2"/>
    <w:rsid w:val="00667764"/>
    <w:rsid w:val="00667E3F"/>
    <w:rsid w:val="00667F18"/>
    <w:rsid w:val="00670487"/>
    <w:rsid w:val="00670EA5"/>
    <w:rsid w:val="00671585"/>
    <w:rsid w:val="00671C19"/>
    <w:rsid w:val="00672580"/>
    <w:rsid w:val="00675E8A"/>
    <w:rsid w:val="006768A9"/>
    <w:rsid w:val="0067716D"/>
    <w:rsid w:val="00677485"/>
    <w:rsid w:val="0068041B"/>
    <w:rsid w:val="006815E4"/>
    <w:rsid w:val="00682541"/>
    <w:rsid w:val="00683BD5"/>
    <w:rsid w:val="00683EAE"/>
    <w:rsid w:val="00684844"/>
    <w:rsid w:val="006849EA"/>
    <w:rsid w:val="0068648F"/>
    <w:rsid w:val="00690086"/>
    <w:rsid w:val="006914BE"/>
    <w:rsid w:val="00691535"/>
    <w:rsid w:val="00693054"/>
    <w:rsid w:val="0069380C"/>
    <w:rsid w:val="0069405D"/>
    <w:rsid w:val="00694CB1"/>
    <w:rsid w:val="00695B49"/>
    <w:rsid w:val="00695BF0"/>
    <w:rsid w:val="00695D1F"/>
    <w:rsid w:val="0069609E"/>
    <w:rsid w:val="006A1848"/>
    <w:rsid w:val="006A19D3"/>
    <w:rsid w:val="006A1BFB"/>
    <w:rsid w:val="006A28AC"/>
    <w:rsid w:val="006A3581"/>
    <w:rsid w:val="006A414E"/>
    <w:rsid w:val="006A42BE"/>
    <w:rsid w:val="006A4BAE"/>
    <w:rsid w:val="006A5848"/>
    <w:rsid w:val="006A6797"/>
    <w:rsid w:val="006A6DD1"/>
    <w:rsid w:val="006B0049"/>
    <w:rsid w:val="006B0253"/>
    <w:rsid w:val="006B1B34"/>
    <w:rsid w:val="006B2758"/>
    <w:rsid w:val="006B2F4E"/>
    <w:rsid w:val="006B36CA"/>
    <w:rsid w:val="006B37BE"/>
    <w:rsid w:val="006B3F2F"/>
    <w:rsid w:val="006B529A"/>
    <w:rsid w:val="006B5D04"/>
    <w:rsid w:val="006B6976"/>
    <w:rsid w:val="006B6B09"/>
    <w:rsid w:val="006B7054"/>
    <w:rsid w:val="006B7962"/>
    <w:rsid w:val="006C1291"/>
    <w:rsid w:val="006C2C20"/>
    <w:rsid w:val="006C2CDB"/>
    <w:rsid w:val="006C3D71"/>
    <w:rsid w:val="006C3F8A"/>
    <w:rsid w:val="006C52D5"/>
    <w:rsid w:val="006C6FE8"/>
    <w:rsid w:val="006C7FAC"/>
    <w:rsid w:val="006D094C"/>
    <w:rsid w:val="006D3AA9"/>
    <w:rsid w:val="006D4791"/>
    <w:rsid w:val="006D5164"/>
    <w:rsid w:val="006D57DA"/>
    <w:rsid w:val="006D6696"/>
    <w:rsid w:val="006D6979"/>
    <w:rsid w:val="006D7751"/>
    <w:rsid w:val="006E000D"/>
    <w:rsid w:val="006E0274"/>
    <w:rsid w:val="006E11AD"/>
    <w:rsid w:val="006E1621"/>
    <w:rsid w:val="006E226B"/>
    <w:rsid w:val="006E2485"/>
    <w:rsid w:val="006E413F"/>
    <w:rsid w:val="006E5941"/>
    <w:rsid w:val="006E676B"/>
    <w:rsid w:val="006E6924"/>
    <w:rsid w:val="006E6A11"/>
    <w:rsid w:val="006E7149"/>
    <w:rsid w:val="006E7CB8"/>
    <w:rsid w:val="006F0A4D"/>
    <w:rsid w:val="006F0D3E"/>
    <w:rsid w:val="006F21BF"/>
    <w:rsid w:val="006F265C"/>
    <w:rsid w:val="006F2B0C"/>
    <w:rsid w:val="006F2E82"/>
    <w:rsid w:val="006F36BD"/>
    <w:rsid w:val="006F3F8F"/>
    <w:rsid w:val="006F5505"/>
    <w:rsid w:val="006F5A40"/>
    <w:rsid w:val="006F5B1F"/>
    <w:rsid w:val="006F642F"/>
    <w:rsid w:val="006F7063"/>
    <w:rsid w:val="006F7F51"/>
    <w:rsid w:val="007006F9"/>
    <w:rsid w:val="00701475"/>
    <w:rsid w:val="00701B3E"/>
    <w:rsid w:val="00702E45"/>
    <w:rsid w:val="00702FB3"/>
    <w:rsid w:val="00703CF5"/>
    <w:rsid w:val="00704756"/>
    <w:rsid w:val="00704DE7"/>
    <w:rsid w:val="00704F86"/>
    <w:rsid w:val="0070504C"/>
    <w:rsid w:val="00705FD8"/>
    <w:rsid w:val="00706A7E"/>
    <w:rsid w:val="007074A2"/>
    <w:rsid w:val="007101F2"/>
    <w:rsid w:val="00711060"/>
    <w:rsid w:val="00712183"/>
    <w:rsid w:val="0071315C"/>
    <w:rsid w:val="00713364"/>
    <w:rsid w:val="007149EF"/>
    <w:rsid w:val="00714FCF"/>
    <w:rsid w:val="0071515E"/>
    <w:rsid w:val="007167D0"/>
    <w:rsid w:val="00716C90"/>
    <w:rsid w:val="00717C10"/>
    <w:rsid w:val="00717C55"/>
    <w:rsid w:val="00720C26"/>
    <w:rsid w:val="00721AC7"/>
    <w:rsid w:val="00722C2E"/>
    <w:rsid w:val="007232D0"/>
    <w:rsid w:val="00725040"/>
    <w:rsid w:val="0072543D"/>
    <w:rsid w:val="00726414"/>
    <w:rsid w:val="00730342"/>
    <w:rsid w:val="0073042C"/>
    <w:rsid w:val="00730BFF"/>
    <w:rsid w:val="0073257A"/>
    <w:rsid w:val="007326F1"/>
    <w:rsid w:val="00733962"/>
    <w:rsid w:val="007339F3"/>
    <w:rsid w:val="007341A2"/>
    <w:rsid w:val="007355C4"/>
    <w:rsid w:val="00735E96"/>
    <w:rsid w:val="00735FFC"/>
    <w:rsid w:val="007364F5"/>
    <w:rsid w:val="007372AB"/>
    <w:rsid w:val="00737529"/>
    <w:rsid w:val="00737686"/>
    <w:rsid w:val="007401FB"/>
    <w:rsid w:val="00740A26"/>
    <w:rsid w:val="00740A84"/>
    <w:rsid w:val="00740AA5"/>
    <w:rsid w:val="00740FC5"/>
    <w:rsid w:val="00742617"/>
    <w:rsid w:val="007428DA"/>
    <w:rsid w:val="00742F47"/>
    <w:rsid w:val="007430FF"/>
    <w:rsid w:val="007434FA"/>
    <w:rsid w:val="007438B2"/>
    <w:rsid w:val="00744093"/>
    <w:rsid w:val="00745309"/>
    <w:rsid w:val="00746073"/>
    <w:rsid w:val="00747C57"/>
    <w:rsid w:val="0075117C"/>
    <w:rsid w:val="00751387"/>
    <w:rsid w:val="007521D4"/>
    <w:rsid w:val="00753967"/>
    <w:rsid w:val="0075561F"/>
    <w:rsid w:val="00756660"/>
    <w:rsid w:val="00756AF0"/>
    <w:rsid w:val="0075894C"/>
    <w:rsid w:val="007600E6"/>
    <w:rsid w:val="00762CE7"/>
    <w:rsid w:val="0076397A"/>
    <w:rsid w:val="00763E15"/>
    <w:rsid w:val="00767705"/>
    <w:rsid w:val="007700B7"/>
    <w:rsid w:val="007700E3"/>
    <w:rsid w:val="00770E55"/>
    <w:rsid w:val="0077246F"/>
    <w:rsid w:val="0077313C"/>
    <w:rsid w:val="00773D79"/>
    <w:rsid w:val="007749D2"/>
    <w:rsid w:val="00776704"/>
    <w:rsid w:val="00777030"/>
    <w:rsid w:val="007816E4"/>
    <w:rsid w:val="00782FB2"/>
    <w:rsid w:val="00783A5F"/>
    <w:rsid w:val="00785158"/>
    <w:rsid w:val="00785F68"/>
    <w:rsid w:val="0078726D"/>
    <w:rsid w:val="0078768D"/>
    <w:rsid w:val="00787A1E"/>
    <w:rsid w:val="0079172F"/>
    <w:rsid w:val="00791A36"/>
    <w:rsid w:val="00793E3D"/>
    <w:rsid w:val="00794CA1"/>
    <w:rsid w:val="00794E38"/>
    <w:rsid w:val="0079555C"/>
    <w:rsid w:val="00795775"/>
    <w:rsid w:val="00796752"/>
    <w:rsid w:val="00797E66"/>
    <w:rsid w:val="007A08C4"/>
    <w:rsid w:val="007A1238"/>
    <w:rsid w:val="007A1ECF"/>
    <w:rsid w:val="007A3DB5"/>
    <w:rsid w:val="007A46FF"/>
    <w:rsid w:val="007A4F74"/>
    <w:rsid w:val="007A5CAF"/>
    <w:rsid w:val="007A6F01"/>
    <w:rsid w:val="007A701C"/>
    <w:rsid w:val="007A753D"/>
    <w:rsid w:val="007B0830"/>
    <w:rsid w:val="007B1F96"/>
    <w:rsid w:val="007B2157"/>
    <w:rsid w:val="007B2701"/>
    <w:rsid w:val="007B5714"/>
    <w:rsid w:val="007B7C03"/>
    <w:rsid w:val="007C061D"/>
    <w:rsid w:val="007C06C8"/>
    <w:rsid w:val="007C18C9"/>
    <w:rsid w:val="007C2B94"/>
    <w:rsid w:val="007C3C09"/>
    <w:rsid w:val="007C4AC2"/>
    <w:rsid w:val="007C5B9B"/>
    <w:rsid w:val="007C635E"/>
    <w:rsid w:val="007C6587"/>
    <w:rsid w:val="007D0314"/>
    <w:rsid w:val="007D090A"/>
    <w:rsid w:val="007D1422"/>
    <w:rsid w:val="007D18C2"/>
    <w:rsid w:val="007D23AB"/>
    <w:rsid w:val="007D2D05"/>
    <w:rsid w:val="007D2F98"/>
    <w:rsid w:val="007D3476"/>
    <w:rsid w:val="007D46A4"/>
    <w:rsid w:val="007D5AF6"/>
    <w:rsid w:val="007D5D68"/>
    <w:rsid w:val="007D65D2"/>
    <w:rsid w:val="007D7087"/>
    <w:rsid w:val="007D7719"/>
    <w:rsid w:val="007E24B0"/>
    <w:rsid w:val="007E34BE"/>
    <w:rsid w:val="007E4422"/>
    <w:rsid w:val="007E54DE"/>
    <w:rsid w:val="007E5B82"/>
    <w:rsid w:val="007E5E90"/>
    <w:rsid w:val="007E5FB4"/>
    <w:rsid w:val="007E6C8B"/>
    <w:rsid w:val="007F052E"/>
    <w:rsid w:val="007F2DCB"/>
    <w:rsid w:val="007F3965"/>
    <w:rsid w:val="007F3A34"/>
    <w:rsid w:val="007F3F3A"/>
    <w:rsid w:val="007F43BA"/>
    <w:rsid w:val="007F4AB8"/>
    <w:rsid w:val="007F4E52"/>
    <w:rsid w:val="007F4FD9"/>
    <w:rsid w:val="007F6ADF"/>
    <w:rsid w:val="007F7509"/>
    <w:rsid w:val="007F7A85"/>
    <w:rsid w:val="007F7B42"/>
    <w:rsid w:val="008000B8"/>
    <w:rsid w:val="00800275"/>
    <w:rsid w:val="00800A1F"/>
    <w:rsid w:val="00800CB1"/>
    <w:rsid w:val="00800F22"/>
    <w:rsid w:val="008015D0"/>
    <w:rsid w:val="00801D44"/>
    <w:rsid w:val="00802588"/>
    <w:rsid w:val="00802D51"/>
    <w:rsid w:val="00803860"/>
    <w:rsid w:val="00803BE6"/>
    <w:rsid w:val="008059C4"/>
    <w:rsid w:val="00806632"/>
    <w:rsid w:val="0080682A"/>
    <w:rsid w:val="0080789D"/>
    <w:rsid w:val="00807EFF"/>
    <w:rsid w:val="00810D2C"/>
    <w:rsid w:val="00811FA9"/>
    <w:rsid w:val="00812301"/>
    <w:rsid w:val="00812C52"/>
    <w:rsid w:val="008134DE"/>
    <w:rsid w:val="00813B49"/>
    <w:rsid w:val="008153F7"/>
    <w:rsid w:val="00815939"/>
    <w:rsid w:val="00815B5D"/>
    <w:rsid w:val="008168EE"/>
    <w:rsid w:val="00816D89"/>
    <w:rsid w:val="00817556"/>
    <w:rsid w:val="00820F30"/>
    <w:rsid w:val="008212ED"/>
    <w:rsid w:val="0082159B"/>
    <w:rsid w:val="00822037"/>
    <w:rsid w:val="008237C1"/>
    <w:rsid w:val="00823E7A"/>
    <w:rsid w:val="0082473A"/>
    <w:rsid w:val="00824BCC"/>
    <w:rsid w:val="00826DCD"/>
    <w:rsid w:val="008300DD"/>
    <w:rsid w:val="00831414"/>
    <w:rsid w:val="00831949"/>
    <w:rsid w:val="00831D18"/>
    <w:rsid w:val="00831D7D"/>
    <w:rsid w:val="00835C24"/>
    <w:rsid w:val="00835C5D"/>
    <w:rsid w:val="00835CD5"/>
    <w:rsid w:val="008362BA"/>
    <w:rsid w:val="00836819"/>
    <w:rsid w:val="00836AE3"/>
    <w:rsid w:val="00837E38"/>
    <w:rsid w:val="0084324C"/>
    <w:rsid w:val="00843F01"/>
    <w:rsid w:val="0084426C"/>
    <w:rsid w:val="00845118"/>
    <w:rsid w:val="00845BD5"/>
    <w:rsid w:val="00846AA1"/>
    <w:rsid w:val="008473CD"/>
    <w:rsid w:val="00847C1D"/>
    <w:rsid w:val="0085213A"/>
    <w:rsid w:val="00852F0C"/>
    <w:rsid w:val="00853E16"/>
    <w:rsid w:val="00853E6B"/>
    <w:rsid w:val="0085485E"/>
    <w:rsid w:val="00854FEF"/>
    <w:rsid w:val="00855CD2"/>
    <w:rsid w:val="00856DC5"/>
    <w:rsid w:val="00857234"/>
    <w:rsid w:val="008574D3"/>
    <w:rsid w:val="00857DCB"/>
    <w:rsid w:val="008605DF"/>
    <w:rsid w:val="00860FEB"/>
    <w:rsid w:val="008615DE"/>
    <w:rsid w:val="00861833"/>
    <w:rsid w:val="008623D5"/>
    <w:rsid w:val="00862F48"/>
    <w:rsid w:val="008636D0"/>
    <w:rsid w:val="00865F78"/>
    <w:rsid w:val="0086619D"/>
    <w:rsid w:val="00866B67"/>
    <w:rsid w:val="0087006E"/>
    <w:rsid w:val="00872D3D"/>
    <w:rsid w:val="00872EA3"/>
    <w:rsid w:val="0087335D"/>
    <w:rsid w:val="00873BD6"/>
    <w:rsid w:val="0087432F"/>
    <w:rsid w:val="008748BC"/>
    <w:rsid w:val="00875807"/>
    <w:rsid w:val="0087716B"/>
    <w:rsid w:val="008779E7"/>
    <w:rsid w:val="00877B9D"/>
    <w:rsid w:val="00880E13"/>
    <w:rsid w:val="008816B4"/>
    <w:rsid w:val="00881DD5"/>
    <w:rsid w:val="00881DF6"/>
    <w:rsid w:val="00882032"/>
    <w:rsid w:val="00883B0C"/>
    <w:rsid w:val="008851E3"/>
    <w:rsid w:val="00885E78"/>
    <w:rsid w:val="00886B16"/>
    <w:rsid w:val="00886C6C"/>
    <w:rsid w:val="00886E24"/>
    <w:rsid w:val="00886E8D"/>
    <w:rsid w:val="00887763"/>
    <w:rsid w:val="00887839"/>
    <w:rsid w:val="008901AF"/>
    <w:rsid w:val="00890874"/>
    <w:rsid w:val="008916EE"/>
    <w:rsid w:val="0089320A"/>
    <w:rsid w:val="0089416B"/>
    <w:rsid w:val="00897247"/>
    <w:rsid w:val="00897A87"/>
    <w:rsid w:val="00897D57"/>
    <w:rsid w:val="008A2742"/>
    <w:rsid w:val="008A6318"/>
    <w:rsid w:val="008A69F4"/>
    <w:rsid w:val="008A70C7"/>
    <w:rsid w:val="008A7558"/>
    <w:rsid w:val="008A76FD"/>
    <w:rsid w:val="008A7BAE"/>
    <w:rsid w:val="008B0B08"/>
    <w:rsid w:val="008B151F"/>
    <w:rsid w:val="008B37BE"/>
    <w:rsid w:val="008B3D88"/>
    <w:rsid w:val="008B4E05"/>
    <w:rsid w:val="008B52E0"/>
    <w:rsid w:val="008B58F5"/>
    <w:rsid w:val="008B6346"/>
    <w:rsid w:val="008B70D9"/>
    <w:rsid w:val="008B71D3"/>
    <w:rsid w:val="008B75D8"/>
    <w:rsid w:val="008B77BF"/>
    <w:rsid w:val="008B7A33"/>
    <w:rsid w:val="008B7A58"/>
    <w:rsid w:val="008B7EAA"/>
    <w:rsid w:val="008C01EE"/>
    <w:rsid w:val="008C04A6"/>
    <w:rsid w:val="008C0648"/>
    <w:rsid w:val="008C2399"/>
    <w:rsid w:val="008C24D0"/>
    <w:rsid w:val="008C2C92"/>
    <w:rsid w:val="008C4936"/>
    <w:rsid w:val="008D0493"/>
    <w:rsid w:val="008D0C39"/>
    <w:rsid w:val="008D169B"/>
    <w:rsid w:val="008D1D6D"/>
    <w:rsid w:val="008D2226"/>
    <w:rsid w:val="008D2251"/>
    <w:rsid w:val="008D2F7B"/>
    <w:rsid w:val="008D3A11"/>
    <w:rsid w:val="008D3ADB"/>
    <w:rsid w:val="008D3EC1"/>
    <w:rsid w:val="008D40EF"/>
    <w:rsid w:val="008D415F"/>
    <w:rsid w:val="008D42CE"/>
    <w:rsid w:val="008D43C1"/>
    <w:rsid w:val="008D4698"/>
    <w:rsid w:val="008D4F14"/>
    <w:rsid w:val="008D53F5"/>
    <w:rsid w:val="008D5636"/>
    <w:rsid w:val="008D5D9C"/>
    <w:rsid w:val="008D64AD"/>
    <w:rsid w:val="008D6A26"/>
    <w:rsid w:val="008D6CEF"/>
    <w:rsid w:val="008E00FE"/>
    <w:rsid w:val="008E078E"/>
    <w:rsid w:val="008E188A"/>
    <w:rsid w:val="008E4EE6"/>
    <w:rsid w:val="008E6A62"/>
    <w:rsid w:val="008E6F83"/>
    <w:rsid w:val="008E737C"/>
    <w:rsid w:val="008E75D5"/>
    <w:rsid w:val="008F1602"/>
    <w:rsid w:val="008F2124"/>
    <w:rsid w:val="008F245B"/>
    <w:rsid w:val="008F3ED6"/>
    <w:rsid w:val="008F439A"/>
    <w:rsid w:val="008F5A85"/>
    <w:rsid w:val="008F5D4E"/>
    <w:rsid w:val="008F69A1"/>
    <w:rsid w:val="008F73A8"/>
    <w:rsid w:val="008F7858"/>
    <w:rsid w:val="008F7B0B"/>
    <w:rsid w:val="00900828"/>
    <w:rsid w:val="00901801"/>
    <w:rsid w:val="0090389B"/>
    <w:rsid w:val="00903958"/>
    <w:rsid w:val="00903AC5"/>
    <w:rsid w:val="0090566C"/>
    <w:rsid w:val="00905AEA"/>
    <w:rsid w:val="00905EE9"/>
    <w:rsid w:val="00906727"/>
    <w:rsid w:val="00906B08"/>
    <w:rsid w:val="0090772C"/>
    <w:rsid w:val="0090779C"/>
    <w:rsid w:val="00910D10"/>
    <w:rsid w:val="00910F2C"/>
    <w:rsid w:val="009118CD"/>
    <w:rsid w:val="00912680"/>
    <w:rsid w:val="00916B92"/>
    <w:rsid w:val="00917B30"/>
    <w:rsid w:val="00920582"/>
    <w:rsid w:val="00920A85"/>
    <w:rsid w:val="009215FB"/>
    <w:rsid w:val="009217E5"/>
    <w:rsid w:val="0092278B"/>
    <w:rsid w:val="009230F2"/>
    <w:rsid w:val="009231DC"/>
    <w:rsid w:val="00923E4B"/>
    <w:rsid w:val="00924BC0"/>
    <w:rsid w:val="00924E5C"/>
    <w:rsid w:val="0092561D"/>
    <w:rsid w:val="009262F1"/>
    <w:rsid w:val="00926CD2"/>
    <w:rsid w:val="00927401"/>
    <w:rsid w:val="0093200B"/>
    <w:rsid w:val="009338F4"/>
    <w:rsid w:val="0093414A"/>
    <w:rsid w:val="0093593A"/>
    <w:rsid w:val="00935E33"/>
    <w:rsid w:val="00936046"/>
    <w:rsid w:val="0093719A"/>
    <w:rsid w:val="009375DC"/>
    <w:rsid w:val="00940704"/>
    <w:rsid w:val="00941D23"/>
    <w:rsid w:val="009426E6"/>
    <w:rsid w:val="00943174"/>
    <w:rsid w:val="00944260"/>
    <w:rsid w:val="00944525"/>
    <w:rsid w:val="00944878"/>
    <w:rsid w:val="00944C20"/>
    <w:rsid w:val="00944F2A"/>
    <w:rsid w:val="00946DF9"/>
    <w:rsid w:val="00947A92"/>
    <w:rsid w:val="00947D0D"/>
    <w:rsid w:val="00951128"/>
    <w:rsid w:val="0095163C"/>
    <w:rsid w:val="00951772"/>
    <w:rsid w:val="00954C5D"/>
    <w:rsid w:val="00954F3D"/>
    <w:rsid w:val="0095555E"/>
    <w:rsid w:val="00956107"/>
    <w:rsid w:val="009569E5"/>
    <w:rsid w:val="00957231"/>
    <w:rsid w:val="00957489"/>
    <w:rsid w:val="009607BB"/>
    <w:rsid w:val="00960F2F"/>
    <w:rsid w:val="00961007"/>
    <w:rsid w:val="00961DAB"/>
    <w:rsid w:val="009644CE"/>
    <w:rsid w:val="00964740"/>
    <w:rsid w:val="0096487F"/>
    <w:rsid w:val="00964B26"/>
    <w:rsid w:val="00964C4C"/>
    <w:rsid w:val="00966D7A"/>
    <w:rsid w:val="00967508"/>
    <w:rsid w:val="00970B34"/>
    <w:rsid w:val="00970C9B"/>
    <w:rsid w:val="00970E4E"/>
    <w:rsid w:val="00972CCE"/>
    <w:rsid w:val="00973A94"/>
    <w:rsid w:val="009741E6"/>
    <w:rsid w:val="0097439C"/>
    <w:rsid w:val="00974B57"/>
    <w:rsid w:val="00974BF0"/>
    <w:rsid w:val="0097670F"/>
    <w:rsid w:val="0097671A"/>
    <w:rsid w:val="00977CFA"/>
    <w:rsid w:val="00980CBA"/>
    <w:rsid w:val="00981AB3"/>
    <w:rsid w:val="00982034"/>
    <w:rsid w:val="00982562"/>
    <w:rsid w:val="00983952"/>
    <w:rsid w:val="0098396F"/>
    <w:rsid w:val="0098541C"/>
    <w:rsid w:val="00985FCF"/>
    <w:rsid w:val="009863D9"/>
    <w:rsid w:val="00986C5B"/>
    <w:rsid w:val="00986E66"/>
    <w:rsid w:val="009905F7"/>
    <w:rsid w:val="009918BC"/>
    <w:rsid w:val="0099277D"/>
    <w:rsid w:val="009928FF"/>
    <w:rsid w:val="00994E00"/>
    <w:rsid w:val="00995662"/>
    <w:rsid w:val="00995ADF"/>
    <w:rsid w:val="009965D6"/>
    <w:rsid w:val="0099762A"/>
    <w:rsid w:val="0099773D"/>
    <w:rsid w:val="009A02D6"/>
    <w:rsid w:val="009A0D58"/>
    <w:rsid w:val="009A1226"/>
    <w:rsid w:val="009A2F59"/>
    <w:rsid w:val="009A3518"/>
    <w:rsid w:val="009A391A"/>
    <w:rsid w:val="009A398C"/>
    <w:rsid w:val="009A3A6A"/>
    <w:rsid w:val="009A438B"/>
    <w:rsid w:val="009A5126"/>
    <w:rsid w:val="009A5B7C"/>
    <w:rsid w:val="009A76A0"/>
    <w:rsid w:val="009A7DDF"/>
    <w:rsid w:val="009B040A"/>
    <w:rsid w:val="009B1602"/>
    <w:rsid w:val="009B1DEF"/>
    <w:rsid w:val="009B225E"/>
    <w:rsid w:val="009B28E5"/>
    <w:rsid w:val="009B3617"/>
    <w:rsid w:val="009B3757"/>
    <w:rsid w:val="009B3F37"/>
    <w:rsid w:val="009B45EA"/>
    <w:rsid w:val="009B5772"/>
    <w:rsid w:val="009B7D10"/>
    <w:rsid w:val="009C0412"/>
    <w:rsid w:val="009C0678"/>
    <w:rsid w:val="009C1CEB"/>
    <w:rsid w:val="009C2490"/>
    <w:rsid w:val="009C4C93"/>
    <w:rsid w:val="009C52F0"/>
    <w:rsid w:val="009C62C9"/>
    <w:rsid w:val="009C753F"/>
    <w:rsid w:val="009C7935"/>
    <w:rsid w:val="009D0A36"/>
    <w:rsid w:val="009D13A5"/>
    <w:rsid w:val="009D17D4"/>
    <w:rsid w:val="009D2E2B"/>
    <w:rsid w:val="009D3BF7"/>
    <w:rsid w:val="009D4915"/>
    <w:rsid w:val="009D4BC6"/>
    <w:rsid w:val="009D597D"/>
    <w:rsid w:val="009D6499"/>
    <w:rsid w:val="009D726B"/>
    <w:rsid w:val="009D7497"/>
    <w:rsid w:val="009D752B"/>
    <w:rsid w:val="009DB60B"/>
    <w:rsid w:val="009E268F"/>
    <w:rsid w:val="009E34FB"/>
    <w:rsid w:val="009E416A"/>
    <w:rsid w:val="009E59CA"/>
    <w:rsid w:val="009E602B"/>
    <w:rsid w:val="009E7257"/>
    <w:rsid w:val="009E75E3"/>
    <w:rsid w:val="009E779A"/>
    <w:rsid w:val="009F084E"/>
    <w:rsid w:val="009F0F34"/>
    <w:rsid w:val="009F0F3F"/>
    <w:rsid w:val="009F1F8E"/>
    <w:rsid w:val="009F21EF"/>
    <w:rsid w:val="009F2B8D"/>
    <w:rsid w:val="009F3C28"/>
    <w:rsid w:val="009F4196"/>
    <w:rsid w:val="009F54F3"/>
    <w:rsid w:val="009F6590"/>
    <w:rsid w:val="009F7849"/>
    <w:rsid w:val="009FB683"/>
    <w:rsid w:val="00A00A2E"/>
    <w:rsid w:val="00A02597"/>
    <w:rsid w:val="00A02EDB"/>
    <w:rsid w:val="00A02FB6"/>
    <w:rsid w:val="00A033FE"/>
    <w:rsid w:val="00A038D0"/>
    <w:rsid w:val="00A0403D"/>
    <w:rsid w:val="00A04247"/>
    <w:rsid w:val="00A04C07"/>
    <w:rsid w:val="00A0584D"/>
    <w:rsid w:val="00A0687A"/>
    <w:rsid w:val="00A06AB8"/>
    <w:rsid w:val="00A072E7"/>
    <w:rsid w:val="00A074E2"/>
    <w:rsid w:val="00A078FA"/>
    <w:rsid w:val="00A1190C"/>
    <w:rsid w:val="00A11E35"/>
    <w:rsid w:val="00A12E24"/>
    <w:rsid w:val="00A13071"/>
    <w:rsid w:val="00A1360E"/>
    <w:rsid w:val="00A139B7"/>
    <w:rsid w:val="00A139E1"/>
    <w:rsid w:val="00A14117"/>
    <w:rsid w:val="00A14399"/>
    <w:rsid w:val="00A1542E"/>
    <w:rsid w:val="00A16016"/>
    <w:rsid w:val="00A163C2"/>
    <w:rsid w:val="00A17B90"/>
    <w:rsid w:val="00A213F8"/>
    <w:rsid w:val="00A21AD5"/>
    <w:rsid w:val="00A22F84"/>
    <w:rsid w:val="00A23399"/>
    <w:rsid w:val="00A23A04"/>
    <w:rsid w:val="00A2475B"/>
    <w:rsid w:val="00A26A16"/>
    <w:rsid w:val="00A27EDE"/>
    <w:rsid w:val="00A309B2"/>
    <w:rsid w:val="00A30F34"/>
    <w:rsid w:val="00A31307"/>
    <w:rsid w:val="00A31E46"/>
    <w:rsid w:val="00A3334A"/>
    <w:rsid w:val="00A341DA"/>
    <w:rsid w:val="00A354EC"/>
    <w:rsid w:val="00A3552F"/>
    <w:rsid w:val="00A37A59"/>
    <w:rsid w:val="00A40F93"/>
    <w:rsid w:val="00A41066"/>
    <w:rsid w:val="00A41BB2"/>
    <w:rsid w:val="00A41D4F"/>
    <w:rsid w:val="00A42138"/>
    <w:rsid w:val="00A422CB"/>
    <w:rsid w:val="00A425A1"/>
    <w:rsid w:val="00A44161"/>
    <w:rsid w:val="00A4462E"/>
    <w:rsid w:val="00A4535B"/>
    <w:rsid w:val="00A4667D"/>
    <w:rsid w:val="00A46E5B"/>
    <w:rsid w:val="00A50A4E"/>
    <w:rsid w:val="00A50B5E"/>
    <w:rsid w:val="00A52BE1"/>
    <w:rsid w:val="00A53B1C"/>
    <w:rsid w:val="00A544A6"/>
    <w:rsid w:val="00A552AC"/>
    <w:rsid w:val="00A558E6"/>
    <w:rsid w:val="00A55E17"/>
    <w:rsid w:val="00A576F9"/>
    <w:rsid w:val="00A578B3"/>
    <w:rsid w:val="00A57E08"/>
    <w:rsid w:val="00A61E99"/>
    <w:rsid w:val="00A61FC9"/>
    <w:rsid w:val="00A62232"/>
    <w:rsid w:val="00A62B98"/>
    <w:rsid w:val="00A62C93"/>
    <w:rsid w:val="00A63B4C"/>
    <w:rsid w:val="00A64A0C"/>
    <w:rsid w:val="00A64F72"/>
    <w:rsid w:val="00A6530C"/>
    <w:rsid w:val="00A65F25"/>
    <w:rsid w:val="00A66214"/>
    <w:rsid w:val="00A671C6"/>
    <w:rsid w:val="00A675FB"/>
    <w:rsid w:val="00A70185"/>
    <w:rsid w:val="00A72937"/>
    <w:rsid w:val="00A73F9A"/>
    <w:rsid w:val="00A74524"/>
    <w:rsid w:val="00A74694"/>
    <w:rsid w:val="00A74ABC"/>
    <w:rsid w:val="00A75A77"/>
    <w:rsid w:val="00A76094"/>
    <w:rsid w:val="00A76447"/>
    <w:rsid w:val="00A770A7"/>
    <w:rsid w:val="00A801F4"/>
    <w:rsid w:val="00A80300"/>
    <w:rsid w:val="00A80FA0"/>
    <w:rsid w:val="00A8440F"/>
    <w:rsid w:val="00A85101"/>
    <w:rsid w:val="00A8519E"/>
    <w:rsid w:val="00A85529"/>
    <w:rsid w:val="00A855F6"/>
    <w:rsid w:val="00A87518"/>
    <w:rsid w:val="00A90173"/>
    <w:rsid w:val="00A90B3A"/>
    <w:rsid w:val="00A91102"/>
    <w:rsid w:val="00A91703"/>
    <w:rsid w:val="00A95069"/>
    <w:rsid w:val="00A95115"/>
    <w:rsid w:val="00A95327"/>
    <w:rsid w:val="00A95D6A"/>
    <w:rsid w:val="00AA01DA"/>
    <w:rsid w:val="00AA1951"/>
    <w:rsid w:val="00AA3204"/>
    <w:rsid w:val="00AA43AF"/>
    <w:rsid w:val="00AA43DF"/>
    <w:rsid w:val="00AA6130"/>
    <w:rsid w:val="00AA6273"/>
    <w:rsid w:val="00AA716C"/>
    <w:rsid w:val="00AA7597"/>
    <w:rsid w:val="00AA7933"/>
    <w:rsid w:val="00AB0713"/>
    <w:rsid w:val="00AB1CAF"/>
    <w:rsid w:val="00AB2529"/>
    <w:rsid w:val="00AB400D"/>
    <w:rsid w:val="00AB49EF"/>
    <w:rsid w:val="00AB4D56"/>
    <w:rsid w:val="00AB5A6A"/>
    <w:rsid w:val="00AB6ECB"/>
    <w:rsid w:val="00AB71A4"/>
    <w:rsid w:val="00AB724D"/>
    <w:rsid w:val="00AB78E9"/>
    <w:rsid w:val="00AB7D3A"/>
    <w:rsid w:val="00AC0434"/>
    <w:rsid w:val="00AC0E89"/>
    <w:rsid w:val="00AC0EE1"/>
    <w:rsid w:val="00AC3E49"/>
    <w:rsid w:val="00AC5228"/>
    <w:rsid w:val="00AD022F"/>
    <w:rsid w:val="00AD0616"/>
    <w:rsid w:val="00AD21C0"/>
    <w:rsid w:val="00AD23E5"/>
    <w:rsid w:val="00AD2986"/>
    <w:rsid w:val="00AD38B5"/>
    <w:rsid w:val="00AD3DA0"/>
    <w:rsid w:val="00AD42CF"/>
    <w:rsid w:val="00AD5C20"/>
    <w:rsid w:val="00AD7ECA"/>
    <w:rsid w:val="00AE023B"/>
    <w:rsid w:val="00AE0E09"/>
    <w:rsid w:val="00AE4772"/>
    <w:rsid w:val="00AE5B08"/>
    <w:rsid w:val="00AE5E69"/>
    <w:rsid w:val="00AE6388"/>
    <w:rsid w:val="00AE6550"/>
    <w:rsid w:val="00AE6CE3"/>
    <w:rsid w:val="00AF0472"/>
    <w:rsid w:val="00AF0B0E"/>
    <w:rsid w:val="00AF0B29"/>
    <w:rsid w:val="00AF0FC4"/>
    <w:rsid w:val="00AF1275"/>
    <w:rsid w:val="00AF1FB4"/>
    <w:rsid w:val="00AF20FE"/>
    <w:rsid w:val="00AF3965"/>
    <w:rsid w:val="00AF3D20"/>
    <w:rsid w:val="00AF74A2"/>
    <w:rsid w:val="00AF7AD8"/>
    <w:rsid w:val="00B00242"/>
    <w:rsid w:val="00B00744"/>
    <w:rsid w:val="00B009A6"/>
    <w:rsid w:val="00B02B0B"/>
    <w:rsid w:val="00B02EFE"/>
    <w:rsid w:val="00B0370C"/>
    <w:rsid w:val="00B0406D"/>
    <w:rsid w:val="00B047AF"/>
    <w:rsid w:val="00B05118"/>
    <w:rsid w:val="00B051DC"/>
    <w:rsid w:val="00B06405"/>
    <w:rsid w:val="00B072C6"/>
    <w:rsid w:val="00B07B96"/>
    <w:rsid w:val="00B1003C"/>
    <w:rsid w:val="00B10CE3"/>
    <w:rsid w:val="00B1142E"/>
    <w:rsid w:val="00B11689"/>
    <w:rsid w:val="00B118EC"/>
    <w:rsid w:val="00B127FF"/>
    <w:rsid w:val="00B12C6E"/>
    <w:rsid w:val="00B14D77"/>
    <w:rsid w:val="00B16078"/>
    <w:rsid w:val="00B16EE5"/>
    <w:rsid w:val="00B1720A"/>
    <w:rsid w:val="00B177B5"/>
    <w:rsid w:val="00B17956"/>
    <w:rsid w:val="00B17D7C"/>
    <w:rsid w:val="00B2010C"/>
    <w:rsid w:val="00B21C54"/>
    <w:rsid w:val="00B21C82"/>
    <w:rsid w:val="00B23274"/>
    <w:rsid w:val="00B24680"/>
    <w:rsid w:val="00B2493F"/>
    <w:rsid w:val="00B25E1F"/>
    <w:rsid w:val="00B26B57"/>
    <w:rsid w:val="00B277EF"/>
    <w:rsid w:val="00B30065"/>
    <w:rsid w:val="00B30BF8"/>
    <w:rsid w:val="00B30F96"/>
    <w:rsid w:val="00B33603"/>
    <w:rsid w:val="00B33DB9"/>
    <w:rsid w:val="00B34475"/>
    <w:rsid w:val="00B344D7"/>
    <w:rsid w:val="00B34C40"/>
    <w:rsid w:val="00B355BC"/>
    <w:rsid w:val="00B35958"/>
    <w:rsid w:val="00B3787F"/>
    <w:rsid w:val="00B37BDD"/>
    <w:rsid w:val="00B37E2A"/>
    <w:rsid w:val="00B4136F"/>
    <w:rsid w:val="00B41E9B"/>
    <w:rsid w:val="00B4224F"/>
    <w:rsid w:val="00B43D3A"/>
    <w:rsid w:val="00B44DC2"/>
    <w:rsid w:val="00B45015"/>
    <w:rsid w:val="00B462FB"/>
    <w:rsid w:val="00B50440"/>
    <w:rsid w:val="00B50BE9"/>
    <w:rsid w:val="00B50C55"/>
    <w:rsid w:val="00B510E0"/>
    <w:rsid w:val="00B51C83"/>
    <w:rsid w:val="00B521DD"/>
    <w:rsid w:val="00B523AD"/>
    <w:rsid w:val="00B535A0"/>
    <w:rsid w:val="00B53CC7"/>
    <w:rsid w:val="00B53FC9"/>
    <w:rsid w:val="00B55BFF"/>
    <w:rsid w:val="00B5682D"/>
    <w:rsid w:val="00B56D07"/>
    <w:rsid w:val="00B573BD"/>
    <w:rsid w:val="00B605F6"/>
    <w:rsid w:val="00B61044"/>
    <w:rsid w:val="00B61F99"/>
    <w:rsid w:val="00B63604"/>
    <w:rsid w:val="00B639FC"/>
    <w:rsid w:val="00B6408D"/>
    <w:rsid w:val="00B6472A"/>
    <w:rsid w:val="00B64CDD"/>
    <w:rsid w:val="00B64EBA"/>
    <w:rsid w:val="00B65344"/>
    <w:rsid w:val="00B656A1"/>
    <w:rsid w:val="00B65743"/>
    <w:rsid w:val="00B65FAA"/>
    <w:rsid w:val="00B662C5"/>
    <w:rsid w:val="00B668AE"/>
    <w:rsid w:val="00B67EC8"/>
    <w:rsid w:val="00B7084A"/>
    <w:rsid w:val="00B715EF"/>
    <w:rsid w:val="00B728CE"/>
    <w:rsid w:val="00B72CB3"/>
    <w:rsid w:val="00B72DA9"/>
    <w:rsid w:val="00B7365D"/>
    <w:rsid w:val="00B73958"/>
    <w:rsid w:val="00B752B6"/>
    <w:rsid w:val="00B754D1"/>
    <w:rsid w:val="00B75A73"/>
    <w:rsid w:val="00B7683D"/>
    <w:rsid w:val="00B77A15"/>
    <w:rsid w:val="00B77DB7"/>
    <w:rsid w:val="00B82C11"/>
    <w:rsid w:val="00B83014"/>
    <w:rsid w:val="00B83796"/>
    <w:rsid w:val="00B83CA5"/>
    <w:rsid w:val="00B8470B"/>
    <w:rsid w:val="00B848E4"/>
    <w:rsid w:val="00B84F8C"/>
    <w:rsid w:val="00B85A47"/>
    <w:rsid w:val="00B9141A"/>
    <w:rsid w:val="00B91910"/>
    <w:rsid w:val="00B925CA"/>
    <w:rsid w:val="00B9336E"/>
    <w:rsid w:val="00B9385A"/>
    <w:rsid w:val="00B94386"/>
    <w:rsid w:val="00B94B70"/>
    <w:rsid w:val="00B95FE5"/>
    <w:rsid w:val="00B960AC"/>
    <w:rsid w:val="00B977EF"/>
    <w:rsid w:val="00BA07FD"/>
    <w:rsid w:val="00BA0894"/>
    <w:rsid w:val="00BA19F3"/>
    <w:rsid w:val="00BA1CA0"/>
    <w:rsid w:val="00BA2E83"/>
    <w:rsid w:val="00BA45E0"/>
    <w:rsid w:val="00BA49C3"/>
    <w:rsid w:val="00BA67C8"/>
    <w:rsid w:val="00BB1050"/>
    <w:rsid w:val="00BB257E"/>
    <w:rsid w:val="00BB3170"/>
    <w:rsid w:val="00BB38D6"/>
    <w:rsid w:val="00BB578B"/>
    <w:rsid w:val="00BB5DEE"/>
    <w:rsid w:val="00BB7968"/>
    <w:rsid w:val="00BC0356"/>
    <w:rsid w:val="00BC0BF0"/>
    <w:rsid w:val="00BC151D"/>
    <w:rsid w:val="00BC1792"/>
    <w:rsid w:val="00BC23C2"/>
    <w:rsid w:val="00BC3043"/>
    <w:rsid w:val="00BC3A2D"/>
    <w:rsid w:val="00BC3D66"/>
    <w:rsid w:val="00BC44BE"/>
    <w:rsid w:val="00BC6A02"/>
    <w:rsid w:val="00BC7BCC"/>
    <w:rsid w:val="00BC7EA1"/>
    <w:rsid w:val="00BD0CE3"/>
    <w:rsid w:val="00BD1631"/>
    <w:rsid w:val="00BD1BC3"/>
    <w:rsid w:val="00BD1D7F"/>
    <w:rsid w:val="00BD2E4A"/>
    <w:rsid w:val="00BD374A"/>
    <w:rsid w:val="00BD5178"/>
    <w:rsid w:val="00BD5786"/>
    <w:rsid w:val="00BD5836"/>
    <w:rsid w:val="00BD66A7"/>
    <w:rsid w:val="00BE235E"/>
    <w:rsid w:val="00BE2421"/>
    <w:rsid w:val="00BE24B5"/>
    <w:rsid w:val="00BE2837"/>
    <w:rsid w:val="00BE2F5A"/>
    <w:rsid w:val="00BE318B"/>
    <w:rsid w:val="00BE3665"/>
    <w:rsid w:val="00BE370E"/>
    <w:rsid w:val="00BE3C0F"/>
    <w:rsid w:val="00BE441C"/>
    <w:rsid w:val="00BE6702"/>
    <w:rsid w:val="00BE7B9C"/>
    <w:rsid w:val="00BF019E"/>
    <w:rsid w:val="00BF0246"/>
    <w:rsid w:val="00BF0845"/>
    <w:rsid w:val="00BF1A36"/>
    <w:rsid w:val="00BF1C16"/>
    <w:rsid w:val="00BF208A"/>
    <w:rsid w:val="00BF242E"/>
    <w:rsid w:val="00BF2961"/>
    <w:rsid w:val="00BF3764"/>
    <w:rsid w:val="00BF3A1C"/>
    <w:rsid w:val="00BF409F"/>
    <w:rsid w:val="00BF4A22"/>
    <w:rsid w:val="00BF4BA8"/>
    <w:rsid w:val="00BF682A"/>
    <w:rsid w:val="00C01FFC"/>
    <w:rsid w:val="00C04603"/>
    <w:rsid w:val="00C04998"/>
    <w:rsid w:val="00C04D56"/>
    <w:rsid w:val="00C0511A"/>
    <w:rsid w:val="00C05C37"/>
    <w:rsid w:val="00C06B94"/>
    <w:rsid w:val="00C07451"/>
    <w:rsid w:val="00C07605"/>
    <w:rsid w:val="00C11043"/>
    <w:rsid w:val="00C118A0"/>
    <w:rsid w:val="00C12A2C"/>
    <w:rsid w:val="00C12C9B"/>
    <w:rsid w:val="00C12D1B"/>
    <w:rsid w:val="00C12FFF"/>
    <w:rsid w:val="00C1391F"/>
    <w:rsid w:val="00C14918"/>
    <w:rsid w:val="00C14CD0"/>
    <w:rsid w:val="00C16D11"/>
    <w:rsid w:val="00C17C16"/>
    <w:rsid w:val="00C17FC8"/>
    <w:rsid w:val="00C21851"/>
    <w:rsid w:val="00C21D67"/>
    <w:rsid w:val="00C27A2E"/>
    <w:rsid w:val="00C27D3B"/>
    <w:rsid w:val="00C326DB"/>
    <w:rsid w:val="00C327D8"/>
    <w:rsid w:val="00C3292E"/>
    <w:rsid w:val="00C32ABB"/>
    <w:rsid w:val="00C33DF3"/>
    <w:rsid w:val="00C348F4"/>
    <w:rsid w:val="00C34DD9"/>
    <w:rsid w:val="00C34E6C"/>
    <w:rsid w:val="00C35A94"/>
    <w:rsid w:val="00C419D6"/>
    <w:rsid w:val="00C41A4E"/>
    <w:rsid w:val="00C424AA"/>
    <w:rsid w:val="00C43311"/>
    <w:rsid w:val="00C43AD6"/>
    <w:rsid w:val="00C43DFA"/>
    <w:rsid w:val="00C43F39"/>
    <w:rsid w:val="00C4513A"/>
    <w:rsid w:val="00C45B0A"/>
    <w:rsid w:val="00C45E4C"/>
    <w:rsid w:val="00C45FF9"/>
    <w:rsid w:val="00C461AE"/>
    <w:rsid w:val="00C4628E"/>
    <w:rsid w:val="00C46AA2"/>
    <w:rsid w:val="00C47369"/>
    <w:rsid w:val="00C47A2A"/>
    <w:rsid w:val="00C47BF3"/>
    <w:rsid w:val="00C50D6A"/>
    <w:rsid w:val="00C51E0A"/>
    <w:rsid w:val="00C52EFE"/>
    <w:rsid w:val="00C534C4"/>
    <w:rsid w:val="00C543B4"/>
    <w:rsid w:val="00C54B80"/>
    <w:rsid w:val="00C54F28"/>
    <w:rsid w:val="00C55000"/>
    <w:rsid w:val="00C55E24"/>
    <w:rsid w:val="00C5650B"/>
    <w:rsid w:val="00C57629"/>
    <w:rsid w:val="00C60197"/>
    <w:rsid w:val="00C60426"/>
    <w:rsid w:val="00C6148D"/>
    <w:rsid w:val="00C61A1C"/>
    <w:rsid w:val="00C61D99"/>
    <w:rsid w:val="00C62FD9"/>
    <w:rsid w:val="00C63B4C"/>
    <w:rsid w:val="00C63D4D"/>
    <w:rsid w:val="00C64781"/>
    <w:rsid w:val="00C65209"/>
    <w:rsid w:val="00C670DA"/>
    <w:rsid w:val="00C70351"/>
    <w:rsid w:val="00C72B31"/>
    <w:rsid w:val="00C73A23"/>
    <w:rsid w:val="00C73BEC"/>
    <w:rsid w:val="00C75656"/>
    <w:rsid w:val="00C759BF"/>
    <w:rsid w:val="00C75AD1"/>
    <w:rsid w:val="00C818DF"/>
    <w:rsid w:val="00C81EDF"/>
    <w:rsid w:val="00C82009"/>
    <w:rsid w:val="00C82569"/>
    <w:rsid w:val="00C82C97"/>
    <w:rsid w:val="00C8353A"/>
    <w:rsid w:val="00C83DCD"/>
    <w:rsid w:val="00C848F3"/>
    <w:rsid w:val="00C84B48"/>
    <w:rsid w:val="00C84EF1"/>
    <w:rsid w:val="00C85EA4"/>
    <w:rsid w:val="00C8669C"/>
    <w:rsid w:val="00C86773"/>
    <w:rsid w:val="00C86A41"/>
    <w:rsid w:val="00C87CB3"/>
    <w:rsid w:val="00C90227"/>
    <w:rsid w:val="00C92D9D"/>
    <w:rsid w:val="00C93A21"/>
    <w:rsid w:val="00C93AE4"/>
    <w:rsid w:val="00C952C4"/>
    <w:rsid w:val="00C95767"/>
    <w:rsid w:val="00C9797F"/>
    <w:rsid w:val="00C97B77"/>
    <w:rsid w:val="00CA12E2"/>
    <w:rsid w:val="00CA155F"/>
    <w:rsid w:val="00CA2FE4"/>
    <w:rsid w:val="00CA304C"/>
    <w:rsid w:val="00CA325B"/>
    <w:rsid w:val="00CA3F69"/>
    <w:rsid w:val="00CA426D"/>
    <w:rsid w:val="00CA47EB"/>
    <w:rsid w:val="00CA5746"/>
    <w:rsid w:val="00CA58B7"/>
    <w:rsid w:val="00CA5F0C"/>
    <w:rsid w:val="00CA60E6"/>
    <w:rsid w:val="00CA6C6B"/>
    <w:rsid w:val="00CA7E26"/>
    <w:rsid w:val="00CB15B5"/>
    <w:rsid w:val="00CB16D1"/>
    <w:rsid w:val="00CB17B6"/>
    <w:rsid w:val="00CB1A4A"/>
    <w:rsid w:val="00CB3C89"/>
    <w:rsid w:val="00CB50F1"/>
    <w:rsid w:val="00CB5F4E"/>
    <w:rsid w:val="00CB6168"/>
    <w:rsid w:val="00CB62FE"/>
    <w:rsid w:val="00CB633A"/>
    <w:rsid w:val="00CB69C4"/>
    <w:rsid w:val="00CB69CD"/>
    <w:rsid w:val="00CB79CD"/>
    <w:rsid w:val="00CB7E32"/>
    <w:rsid w:val="00CC0179"/>
    <w:rsid w:val="00CC0A1E"/>
    <w:rsid w:val="00CC189F"/>
    <w:rsid w:val="00CC2DC7"/>
    <w:rsid w:val="00CC2FCB"/>
    <w:rsid w:val="00CC37D1"/>
    <w:rsid w:val="00CC41E1"/>
    <w:rsid w:val="00CC43DB"/>
    <w:rsid w:val="00CC6797"/>
    <w:rsid w:val="00CC726D"/>
    <w:rsid w:val="00CD0A4B"/>
    <w:rsid w:val="00CD179D"/>
    <w:rsid w:val="00CD1B17"/>
    <w:rsid w:val="00CD1E6F"/>
    <w:rsid w:val="00CD23C7"/>
    <w:rsid w:val="00CD3256"/>
    <w:rsid w:val="00CD36D6"/>
    <w:rsid w:val="00CD3D7E"/>
    <w:rsid w:val="00CD40AB"/>
    <w:rsid w:val="00CD515C"/>
    <w:rsid w:val="00CD6DD3"/>
    <w:rsid w:val="00CD76FC"/>
    <w:rsid w:val="00CD7D6C"/>
    <w:rsid w:val="00CD7DBD"/>
    <w:rsid w:val="00CE0249"/>
    <w:rsid w:val="00CE0439"/>
    <w:rsid w:val="00CE0A9D"/>
    <w:rsid w:val="00CE1C5C"/>
    <w:rsid w:val="00CE207D"/>
    <w:rsid w:val="00CE2301"/>
    <w:rsid w:val="00CE2CC5"/>
    <w:rsid w:val="00CE2E24"/>
    <w:rsid w:val="00CE325B"/>
    <w:rsid w:val="00CE45AC"/>
    <w:rsid w:val="00CE4B9E"/>
    <w:rsid w:val="00CE5B6D"/>
    <w:rsid w:val="00CE5C6A"/>
    <w:rsid w:val="00CE601E"/>
    <w:rsid w:val="00CE6254"/>
    <w:rsid w:val="00CE64D6"/>
    <w:rsid w:val="00CE7990"/>
    <w:rsid w:val="00CE7CB1"/>
    <w:rsid w:val="00CF00E9"/>
    <w:rsid w:val="00CF0110"/>
    <w:rsid w:val="00CF0C8E"/>
    <w:rsid w:val="00CF1867"/>
    <w:rsid w:val="00CF3789"/>
    <w:rsid w:val="00CF3CEB"/>
    <w:rsid w:val="00CF43B1"/>
    <w:rsid w:val="00CF4C2B"/>
    <w:rsid w:val="00CF4F67"/>
    <w:rsid w:val="00CF5448"/>
    <w:rsid w:val="00CF7608"/>
    <w:rsid w:val="00D00CA6"/>
    <w:rsid w:val="00D03243"/>
    <w:rsid w:val="00D03537"/>
    <w:rsid w:val="00D0383F"/>
    <w:rsid w:val="00D047F4"/>
    <w:rsid w:val="00D0597B"/>
    <w:rsid w:val="00D07034"/>
    <w:rsid w:val="00D10422"/>
    <w:rsid w:val="00D11003"/>
    <w:rsid w:val="00D11695"/>
    <w:rsid w:val="00D11A0F"/>
    <w:rsid w:val="00D122B2"/>
    <w:rsid w:val="00D13433"/>
    <w:rsid w:val="00D14D17"/>
    <w:rsid w:val="00D169B5"/>
    <w:rsid w:val="00D16AE7"/>
    <w:rsid w:val="00D1760F"/>
    <w:rsid w:val="00D17FB4"/>
    <w:rsid w:val="00D21021"/>
    <w:rsid w:val="00D217B1"/>
    <w:rsid w:val="00D21B74"/>
    <w:rsid w:val="00D2332E"/>
    <w:rsid w:val="00D3025E"/>
    <w:rsid w:val="00D310B3"/>
    <w:rsid w:val="00D31A2B"/>
    <w:rsid w:val="00D31DCD"/>
    <w:rsid w:val="00D34463"/>
    <w:rsid w:val="00D36BDE"/>
    <w:rsid w:val="00D36D6A"/>
    <w:rsid w:val="00D3753F"/>
    <w:rsid w:val="00D3791B"/>
    <w:rsid w:val="00D37B35"/>
    <w:rsid w:val="00D37D5B"/>
    <w:rsid w:val="00D405D9"/>
    <w:rsid w:val="00D41B19"/>
    <w:rsid w:val="00D4202C"/>
    <w:rsid w:val="00D428C2"/>
    <w:rsid w:val="00D42A0C"/>
    <w:rsid w:val="00D42FCB"/>
    <w:rsid w:val="00D43585"/>
    <w:rsid w:val="00D435FD"/>
    <w:rsid w:val="00D43745"/>
    <w:rsid w:val="00D4616D"/>
    <w:rsid w:val="00D46194"/>
    <w:rsid w:val="00D466AF"/>
    <w:rsid w:val="00D47B23"/>
    <w:rsid w:val="00D47E8E"/>
    <w:rsid w:val="00D50E27"/>
    <w:rsid w:val="00D514A8"/>
    <w:rsid w:val="00D52157"/>
    <w:rsid w:val="00D52318"/>
    <w:rsid w:val="00D52866"/>
    <w:rsid w:val="00D5340D"/>
    <w:rsid w:val="00D53F03"/>
    <w:rsid w:val="00D546D8"/>
    <w:rsid w:val="00D55A85"/>
    <w:rsid w:val="00D57911"/>
    <w:rsid w:val="00D60521"/>
    <w:rsid w:val="00D60A61"/>
    <w:rsid w:val="00D6118E"/>
    <w:rsid w:val="00D613EB"/>
    <w:rsid w:val="00D615AD"/>
    <w:rsid w:val="00D618EA"/>
    <w:rsid w:val="00D62969"/>
    <w:rsid w:val="00D64230"/>
    <w:rsid w:val="00D644ED"/>
    <w:rsid w:val="00D64F33"/>
    <w:rsid w:val="00D6680D"/>
    <w:rsid w:val="00D669D4"/>
    <w:rsid w:val="00D6755A"/>
    <w:rsid w:val="00D67B6F"/>
    <w:rsid w:val="00D70B0E"/>
    <w:rsid w:val="00D71A70"/>
    <w:rsid w:val="00D72297"/>
    <w:rsid w:val="00D72839"/>
    <w:rsid w:val="00D73222"/>
    <w:rsid w:val="00D7340A"/>
    <w:rsid w:val="00D735E9"/>
    <w:rsid w:val="00D73742"/>
    <w:rsid w:val="00D75E9A"/>
    <w:rsid w:val="00D7716B"/>
    <w:rsid w:val="00D807AA"/>
    <w:rsid w:val="00D80BD5"/>
    <w:rsid w:val="00D81E69"/>
    <w:rsid w:val="00D82443"/>
    <w:rsid w:val="00D83130"/>
    <w:rsid w:val="00D84280"/>
    <w:rsid w:val="00D84DB7"/>
    <w:rsid w:val="00D86A64"/>
    <w:rsid w:val="00D87170"/>
    <w:rsid w:val="00D90579"/>
    <w:rsid w:val="00D911DE"/>
    <w:rsid w:val="00D91661"/>
    <w:rsid w:val="00D9190F"/>
    <w:rsid w:val="00D920DE"/>
    <w:rsid w:val="00D932D1"/>
    <w:rsid w:val="00D940B7"/>
    <w:rsid w:val="00D95B23"/>
    <w:rsid w:val="00D95E80"/>
    <w:rsid w:val="00D95ED2"/>
    <w:rsid w:val="00D96C0A"/>
    <w:rsid w:val="00D9728C"/>
    <w:rsid w:val="00D97B15"/>
    <w:rsid w:val="00DA0023"/>
    <w:rsid w:val="00DA013C"/>
    <w:rsid w:val="00DA0BE2"/>
    <w:rsid w:val="00DA1316"/>
    <w:rsid w:val="00DA19BA"/>
    <w:rsid w:val="00DA19D3"/>
    <w:rsid w:val="00DA2BB4"/>
    <w:rsid w:val="00DA2D1B"/>
    <w:rsid w:val="00DA2D48"/>
    <w:rsid w:val="00DA5E3E"/>
    <w:rsid w:val="00DA619C"/>
    <w:rsid w:val="00DA6314"/>
    <w:rsid w:val="00DA7D84"/>
    <w:rsid w:val="00DB0214"/>
    <w:rsid w:val="00DB079F"/>
    <w:rsid w:val="00DB1621"/>
    <w:rsid w:val="00DB260C"/>
    <w:rsid w:val="00DB2AC9"/>
    <w:rsid w:val="00DB3203"/>
    <w:rsid w:val="00DB3442"/>
    <w:rsid w:val="00DB3745"/>
    <w:rsid w:val="00DB3754"/>
    <w:rsid w:val="00DB45DD"/>
    <w:rsid w:val="00DB5042"/>
    <w:rsid w:val="00DB5C22"/>
    <w:rsid w:val="00DB6EB7"/>
    <w:rsid w:val="00DB73BB"/>
    <w:rsid w:val="00DB7454"/>
    <w:rsid w:val="00DC0994"/>
    <w:rsid w:val="00DC12C6"/>
    <w:rsid w:val="00DC18FE"/>
    <w:rsid w:val="00DC2511"/>
    <w:rsid w:val="00DC256C"/>
    <w:rsid w:val="00DC2BEC"/>
    <w:rsid w:val="00DC50E7"/>
    <w:rsid w:val="00DC5722"/>
    <w:rsid w:val="00DC6A84"/>
    <w:rsid w:val="00DC7744"/>
    <w:rsid w:val="00DC782E"/>
    <w:rsid w:val="00DD03EB"/>
    <w:rsid w:val="00DD081D"/>
    <w:rsid w:val="00DD0EF4"/>
    <w:rsid w:val="00DD13AB"/>
    <w:rsid w:val="00DD1F29"/>
    <w:rsid w:val="00DD2D3D"/>
    <w:rsid w:val="00DD2E91"/>
    <w:rsid w:val="00DD4139"/>
    <w:rsid w:val="00DD65A7"/>
    <w:rsid w:val="00DD7462"/>
    <w:rsid w:val="00DE0139"/>
    <w:rsid w:val="00DE0C35"/>
    <w:rsid w:val="00DE0EBA"/>
    <w:rsid w:val="00DE1383"/>
    <w:rsid w:val="00DE1CE9"/>
    <w:rsid w:val="00DE2B74"/>
    <w:rsid w:val="00DE32AE"/>
    <w:rsid w:val="00DE3BCC"/>
    <w:rsid w:val="00DE4617"/>
    <w:rsid w:val="00DE473E"/>
    <w:rsid w:val="00DE4C19"/>
    <w:rsid w:val="00DE6006"/>
    <w:rsid w:val="00DE6DD6"/>
    <w:rsid w:val="00DE6DE5"/>
    <w:rsid w:val="00DE7244"/>
    <w:rsid w:val="00DE740F"/>
    <w:rsid w:val="00DE79A4"/>
    <w:rsid w:val="00DE7F0E"/>
    <w:rsid w:val="00DF0394"/>
    <w:rsid w:val="00DF0470"/>
    <w:rsid w:val="00DF0E4E"/>
    <w:rsid w:val="00DF102C"/>
    <w:rsid w:val="00DF22E4"/>
    <w:rsid w:val="00DF2443"/>
    <w:rsid w:val="00DF33B8"/>
    <w:rsid w:val="00DF3F29"/>
    <w:rsid w:val="00DF4859"/>
    <w:rsid w:val="00DF769F"/>
    <w:rsid w:val="00E00254"/>
    <w:rsid w:val="00E00752"/>
    <w:rsid w:val="00E0099A"/>
    <w:rsid w:val="00E00C17"/>
    <w:rsid w:val="00E00E63"/>
    <w:rsid w:val="00E01FD2"/>
    <w:rsid w:val="00E02D17"/>
    <w:rsid w:val="00E02D82"/>
    <w:rsid w:val="00E02EC7"/>
    <w:rsid w:val="00E02F8D"/>
    <w:rsid w:val="00E0368C"/>
    <w:rsid w:val="00E04003"/>
    <w:rsid w:val="00E04932"/>
    <w:rsid w:val="00E05B8B"/>
    <w:rsid w:val="00E05C28"/>
    <w:rsid w:val="00E05DCC"/>
    <w:rsid w:val="00E05ED0"/>
    <w:rsid w:val="00E065B1"/>
    <w:rsid w:val="00E07B36"/>
    <w:rsid w:val="00E1031C"/>
    <w:rsid w:val="00E1199A"/>
    <w:rsid w:val="00E122B3"/>
    <w:rsid w:val="00E12450"/>
    <w:rsid w:val="00E135A5"/>
    <w:rsid w:val="00E136E6"/>
    <w:rsid w:val="00E151C1"/>
    <w:rsid w:val="00E15CA9"/>
    <w:rsid w:val="00E166AD"/>
    <w:rsid w:val="00E16ED8"/>
    <w:rsid w:val="00E1765A"/>
    <w:rsid w:val="00E20434"/>
    <w:rsid w:val="00E21FB6"/>
    <w:rsid w:val="00E22E6B"/>
    <w:rsid w:val="00E2337A"/>
    <w:rsid w:val="00E25C36"/>
    <w:rsid w:val="00E26542"/>
    <w:rsid w:val="00E27C6F"/>
    <w:rsid w:val="00E30F38"/>
    <w:rsid w:val="00E31FBE"/>
    <w:rsid w:val="00E3284E"/>
    <w:rsid w:val="00E33A8B"/>
    <w:rsid w:val="00E35B62"/>
    <w:rsid w:val="00E3666A"/>
    <w:rsid w:val="00E37289"/>
    <w:rsid w:val="00E400CE"/>
    <w:rsid w:val="00E4255B"/>
    <w:rsid w:val="00E429BF"/>
    <w:rsid w:val="00E42A24"/>
    <w:rsid w:val="00E42B74"/>
    <w:rsid w:val="00E4383D"/>
    <w:rsid w:val="00E43F3D"/>
    <w:rsid w:val="00E45975"/>
    <w:rsid w:val="00E45DF1"/>
    <w:rsid w:val="00E462DF"/>
    <w:rsid w:val="00E46A8E"/>
    <w:rsid w:val="00E46C09"/>
    <w:rsid w:val="00E476DF"/>
    <w:rsid w:val="00E5074B"/>
    <w:rsid w:val="00E5244B"/>
    <w:rsid w:val="00E54364"/>
    <w:rsid w:val="00E556DA"/>
    <w:rsid w:val="00E55764"/>
    <w:rsid w:val="00E55B33"/>
    <w:rsid w:val="00E56B7A"/>
    <w:rsid w:val="00E578F4"/>
    <w:rsid w:val="00E57DEE"/>
    <w:rsid w:val="00E60080"/>
    <w:rsid w:val="00E606F0"/>
    <w:rsid w:val="00E60E17"/>
    <w:rsid w:val="00E61578"/>
    <w:rsid w:val="00E6187E"/>
    <w:rsid w:val="00E623B8"/>
    <w:rsid w:val="00E62439"/>
    <w:rsid w:val="00E627A5"/>
    <w:rsid w:val="00E6338D"/>
    <w:rsid w:val="00E633A0"/>
    <w:rsid w:val="00E64CAB"/>
    <w:rsid w:val="00E652A0"/>
    <w:rsid w:val="00E6545E"/>
    <w:rsid w:val="00E66A34"/>
    <w:rsid w:val="00E67845"/>
    <w:rsid w:val="00E709B4"/>
    <w:rsid w:val="00E70C3F"/>
    <w:rsid w:val="00E7146E"/>
    <w:rsid w:val="00E7421F"/>
    <w:rsid w:val="00E7429A"/>
    <w:rsid w:val="00E749E8"/>
    <w:rsid w:val="00E74E9E"/>
    <w:rsid w:val="00E751A0"/>
    <w:rsid w:val="00E757A8"/>
    <w:rsid w:val="00E80790"/>
    <w:rsid w:val="00E80E24"/>
    <w:rsid w:val="00E813E2"/>
    <w:rsid w:val="00E8191D"/>
    <w:rsid w:val="00E81A6E"/>
    <w:rsid w:val="00E81BC7"/>
    <w:rsid w:val="00E81C87"/>
    <w:rsid w:val="00E82302"/>
    <w:rsid w:val="00E8263A"/>
    <w:rsid w:val="00E82B65"/>
    <w:rsid w:val="00E8357F"/>
    <w:rsid w:val="00E8398E"/>
    <w:rsid w:val="00E8489F"/>
    <w:rsid w:val="00E84AB0"/>
    <w:rsid w:val="00E85146"/>
    <w:rsid w:val="00E851D3"/>
    <w:rsid w:val="00E856D1"/>
    <w:rsid w:val="00E8631E"/>
    <w:rsid w:val="00E87E31"/>
    <w:rsid w:val="00E90700"/>
    <w:rsid w:val="00E91ACA"/>
    <w:rsid w:val="00E926CE"/>
    <w:rsid w:val="00E92C11"/>
    <w:rsid w:val="00E93635"/>
    <w:rsid w:val="00EA0816"/>
    <w:rsid w:val="00EA0B82"/>
    <w:rsid w:val="00EA15F6"/>
    <w:rsid w:val="00EA2551"/>
    <w:rsid w:val="00EA282E"/>
    <w:rsid w:val="00EA28BB"/>
    <w:rsid w:val="00EA3845"/>
    <w:rsid w:val="00EA5874"/>
    <w:rsid w:val="00EA6485"/>
    <w:rsid w:val="00EA6CB1"/>
    <w:rsid w:val="00EA6DC6"/>
    <w:rsid w:val="00EA70C6"/>
    <w:rsid w:val="00EA7BD2"/>
    <w:rsid w:val="00EB03F4"/>
    <w:rsid w:val="00EB06BA"/>
    <w:rsid w:val="00EB1085"/>
    <w:rsid w:val="00EB16B8"/>
    <w:rsid w:val="00EB1DA7"/>
    <w:rsid w:val="00EB3533"/>
    <w:rsid w:val="00EB6816"/>
    <w:rsid w:val="00EB6DA8"/>
    <w:rsid w:val="00EB6E3F"/>
    <w:rsid w:val="00EB6FCB"/>
    <w:rsid w:val="00EB7834"/>
    <w:rsid w:val="00EB7A87"/>
    <w:rsid w:val="00EB7E1A"/>
    <w:rsid w:val="00EC0861"/>
    <w:rsid w:val="00EC1AF1"/>
    <w:rsid w:val="00EC1EFD"/>
    <w:rsid w:val="00EC1F3A"/>
    <w:rsid w:val="00EC2322"/>
    <w:rsid w:val="00EC36A6"/>
    <w:rsid w:val="00EC383F"/>
    <w:rsid w:val="00EC43CF"/>
    <w:rsid w:val="00EC4D64"/>
    <w:rsid w:val="00EC5046"/>
    <w:rsid w:val="00EC5D4B"/>
    <w:rsid w:val="00EC6953"/>
    <w:rsid w:val="00EC73EF"/>
    <w:rsid w:val="00ED1006"/>
    <w:rsid w:val="00ED138B"/>
    <w:rsid w:val="00ED27C2"/>
    <w:rsid w:val="00ED44B4"/>
    <w:rsid w:val="00ED472E"/>
    <w:rsid w:val="00ED5346"/>
    <w:rsid w:val="00ED5A35"/>
    <w:rsid w:val="00ED5E81"/>
    <w:rsid w:val="00ED6B45"/>
    <w:rsid w:val="00ED6D55"/>
    <w:rsid w:val="00EE1B82"/>
    <w:rsid w:val="00EE346A"/>
    <w:rsid w:val="00EE35F1"/>
    <w:rsid w:val="00EE3FB6"/>
    <w:rsid w:val="00EE6172"/>
    <w:rsid w:val="00EE6876"/>
    <w:rsid w:val="00EE7261"/>
    <w:rsid w:val="00EF2139"/>
    <w:rsid w:val="00EF246C"/>
    <w:rsid w:val="00EF31A7"/>
    <w:rsid w:val="00EF3505"/>
    <w:rsid w:val="00EF3F48"/>
    <w:rsid w:val="00EF411B"/>
    <w:rsid w:val="00EF4CE3"/>
    <w:rsid w:val="00EF5598"/>
    <w:rsid w:val="00EF5B7D"/>
    <w:rsid w:val="00EF5F52"/>
    <w:rsid w:val="00EF623C"/>
    <w:rsid w:val="00EF628E"/>
    <w:rsid w:val="00EF630A"/>
    <w:rsid w:val="00F027E4"/>
    <w:rsid w:val="00F0297F"/>
    <w:rsid w:val="00F02B37"/>
    <w:rsid w:val="00F03AFE"/>
    <w:rsid w:val="00F040A0"/>
    <w:rsid w:val="00F04951"/>
    <w:rsid w:val="00F04C16"/>
    <w:rsid w:val="00F05BF1"/>
    <w:rsid w:val="00F07BEB"/>
    <w:rsid w:val="00F10255"/>
    <w:rsid w:val="00F106C4"/>
    <w:rsid w:val="00F10B9F"/>
    <w:rsid w:val="00F1252F"/>
    <w:rsid w:val="00F12CF9"/>
    <w:rsid w:val="00F13254"/>
    <w:rsid w:val="00F1339A"/>
    <w:rsid w:val="00F1345C"/>
    <w:rsid w:val="00F13567"/>
    <w:rsid w:val="00F13931"/>
    <w:rsid w:val="00F13B1C"/>
    <w:rsid w:val="00F153F1"/>
    <w:rsid w:val="00F15806"/>
    <w:rsid w:val="00F20B0C"/>
    <w:rsid w:val="00F2142A"/>
    <w:rsid w:val="00F2174B"/>
    <w:rsid w:val="00F229FB"/>
    <w:rsid w:val="00F23924"/>
    <w:rsid w:val="00F246A7"/>
    <w:rsid w:val="00F2485C"/>
    <w:rsid w:val="00F24914"/>
    <w:rsid w:val="00F24E05"/>
    <w:rsid w:val="00F25F2A"/>
    <w:rsid w:val="00F27329"/>
    <w:rsid w:val="00F3019A"/>
    <w:rsid w:val="00F30E74"/>
    <w:rsid w:val="00F31BAE"/>
    <w:rsid w:val="00F32634"/>
    <w:rsid w:val="00F32B94"/>
    <w:rsid w:val="00F33285"/>
    <w:rsid w:val="00F3373B"/>
    <w:rsid w:val="00F340D4"/>
    <w:rsid w:val="00F34567"/>
    <w:rsid w:val="00F35B6C"/>
    <w:rsid w:val="00F36659"/>
    <w:rsid w:val="00F37350"/>
    <w:rsid w:val="00F378E4"/>
    <w:rsid w:val="00F400C4"/>
    <w:rsid w:val="00F40AC2"/>
    <w:rsid w:val="00F41113"/>
    <w:rsid w:val="00F41115"/>
    <w:rsid w:val="00F42267"/>
    <w:rsid w:val="00F42E94"/>
    <w:rsid w:val="00F436FF"/>
    <w:rsid w:val="00F43CAD"/>
    <w:rsid w:val="00F4441B"/>
    <w:rsid w:val="00F449BB"/>
    <w:rsid w:val="00F449F2"/>
    <w:rsid w:val="00F44B19"/>
    <w:rsid w:val="00F46869"/>
    <w:rsid w:val="00F4717D"/>
    <w:rsid w:val="00F5075D"/>
    <w:rsid w:val="00F50A87"/>
    <w:rsid w:val="00F50B38"/>
    <w:rsid w:val="00F51CB1"/>
    <w:rsid w:val="00F522A3"/>
    <w:rsid w:val="00F52693"/>
    <w:rsid w:val="00F529B3"/>
    <w:rsid w:val="00F52C41"/>
    <w:rsid w:val="00F5322E"/>
    <w:rsid w:val="00F5346E"/>
    <w:rsid w:val="00F5506D"/>
    <w:rsid w:val="00F55EA4"/>
    <w:rsid w:val="00F55EF3"/>
    <w:rsid w:val="00F55FF7"/>
    <w:rsid w:val="00F5759E"/>
    <w:rsid w:val="00F614B5"/>
    <w:rsid w:val="00F620AB"/>
    <w:rsid w:val="00F620CB"/>
    <w:rsid w:val="00F63C0F"/>
    <w:rsid w:val="00F64ABB"/>
    <w:rsid w:val="00F64E41"/>
    <w:rsid w:val="00F6706A"/>
    <w:rsid w:val="00F673B6"/>
    <w:rsid w:val="00F700CB"/>
    <w:rsid w:val="00F701E8"/>
    <w:rsid w:val="00F703D8"/>
    <w:rsid w:val="00F7097C"/>
    <w:rsid w:val="00F70CEC"/>
    <w:rsid w:val="00F711B0"/>
    <w:rsid w:val="00F72AE6"/>
    <w:rsid w:val="00F72F04"/>
    <w:rsid w:val="00F73CE2"/>
    <w:rsid w:val="00F749A5"/>
    <w:rsid w:val="00F74AAC"/>
    <w:rsid w:val="00F75E06"/>
    <w:rsid w:val="00F7701E"/>
    <w:rsid w:val="00F77C96"/>
    <w:rsid w:val="00F80A13"/>
    <w:rsid w:val="00F81A6A"/>
    <w:rsid w:val="00F824BF"/>
    <w:rsid w:val="00F8269C"/>
    <w:rsid w:val="00F8416A"/>
    <w:rsid w:val="00F854FE"/>
    <w:rsid w:val="00F858A8"/>
    <w:rsid w:val="00F87302"/>
    <w:rsid w:val="00F91EFE"/>
    <w:rsid w:val="00F93722"/>
    <w:rsid w:val="00F93F4C"/>
    <w:rsid w:val="00F9417D"/>
    <w:rsid w:val="00F94B63"/>
    <w:rsid w:val="00F95721"/>
    <w:rsid w:val="00F95CA8"/>
    <w:rsid w:val="00F95CD9"/>
    <w:rsid w:val="00F95E5B"/>
    <w:rsid w:val="00F96D21"/>
    <w:rsid w:val="00F97141"/>
    <w:rsid w:val="00F9753F"/>
    <w:rsid w:val="00F97E90"/>
    <w:rsid w:val="00FA184E"/>
    <w:rsid w:val="00FA1C2D"/>
    <w:rsid w:val="00FA2DA8"/>
    <w:rsid w:val="00FA2EF3"/>
    <w:rsid w:val="00FA2FBD"/>
    <w:rsid w:val="00FA3D48"/>
    <w:rsid w:val="00FA3FD2"/>
    <w:rsid w:val="00FA4991"/>
    <w:rsid w:val="00FB05D7"/>
    <w:rsid w:val="00FB169A"/>
    <w:rsid w:val="00FB17C2"/>
    <w:rsid w:val="00FB23E6"/>
    <w:rsid w:val="00FB2427"/>
    <w:rsid w:val="00FB30BA"/>
    <w:rsid w:val="00FB515F"/>
    <w:rsid w:val="00FB5163"/>
    <w:rsid w:val="00FB5EEC"/>
    <w:rsid w:val="00FC0F1F"/>
    <w:rsid w:val="00FC12F2"/>
    <w:rsid w:val="00FC1409"/>
    <w:rsid w:val="00FC283C"/>
    <w:rsid w:val="00FC39F0"/>
    <w:rsid w:val="00FC4255"/>
    <w:rsid w:val="00FC44E6"/>
    <w:rsid w:val="00FC5166"/>
    <w:rsid w:val="00FC554B"/>
    <w:rsid w:val="00FC7864"/>
    <w:rsid w:val="00FD0307"/>
    <w:rsid w:val="00FD041B"/>
    <w:rsid w:val="00FD0616"/>
    <w:rsid w:val="00FD1295"/>
    <w:rsid w:val="00FD21A5"/>
    <w:rsid w:val="00FD2A2E"/>
    <w:rsid w:val="00FD2DD8"/>
    <w:rsid w:val="00FD3969"/>
    <w:rsid w:val="00FD4731"/>
    <w:rsid w:val="00FD4769"/>
    <w:rsid w:val="00FD490E"/>
    <w:rsid w:val="00FD49BD"/>
    <w:rsid w:val="00FD6D2A"/>
    <w:rsid w:val="00FD7032"/>
    <w:rsid w:val="00FD7095"/>
    <w:rsid w:val="00FD7816"/>
    <w:rsid w:val="00FD7A28"/>
    <w:rsid w:val="00FE07B6"/>
    <w:rsid w:val="00FE17BB"/>
    <w:rsid w:val="00FE2522"/>
    <w:rsid w:val="00FE2C80"/>
    <w:rsid w:val="00FE2D8F"/>
    <w:rsid w:val="00FE47FD"/>
    <w:rsid w:val="00FE57BD"/>
    <w:rsid w:val="00FE63DB"/>
    <w:rsid w:val="00FE6987"/>
    <w:rsid w:val="00FF3A32"/>
    <w:rsid w:val="00FF3C38"/>
    <w:rsid w:val="00FF3D25"/>
    <w:rsid w:val="00FF60E1"/>
    <w:rsid w:val="00FF79B6"/>
    <w:rsid w:val="00FF7B6C"/>
    <w:rsid w:val="0119D3C8"/>
    <w:rsid w:val="0133CF87"/>
    <w:rsid w:val="01355A1B"/>
    <w:rsid w:val="0146B783"/>
    <w:rsid w:val="0157C774"/>
    <w:rsid w:val="017AF0B4"/>
    <w:rsid w:val="01A5FBC6"/>
    <w:rsid w:val="01D6F8F9"/>
    <w:rsid w:val="01E580EA"/>
    <w:rsid w:val="02003957"/>
    <w:rsid w:val="0208FBF0"/>
    <w:rsid w:val="021C37EE"/>
    <w:rsid w:val="0226712E"/>
    <w:rsid w:val="02348E9F"/>
    <w:rsid w:val="0241FD79"/>
    <w:rsid w:val="0269F96E"/>
    <w:rsid w:val="026E8ADA"/>
    <w:rsid w:val="027CF15B"/>
    <w:rsid w:val="028F9A67"/>
    <w:rsid w:val="02B11F89"/>
    <w:rsid w:val="02C053ED"/>
    <w:rsid w:val="02F27085"/>
    <w:rsid w:val="03016CDC"/>
    <w:rsid w:val="030A2651"/>
    <w:rsid w:val="031EA768"/>
    <w:rsid w:val="03327459"/>
    <w:rsid w:val="03425538"/>
    <w:rsid w:val="03697392"/>
    <w:rsid w:val="0377FF6C"/>
    <w:rsid w:val="037D5F3E"/>
    <w:rsid w:val="038EE960"/>
    <w:rsid w:val="03BECB0C"/>
    <w:rsid w:val="03FD4A35"/>
    <w:rsid w:val="040013CC"/>
    <w:rsid w:val="04304CE4"/>
    <w:rsid w:val="0433F66B"/>
    <w:rsid w:val="047626F9"/>
    <w:rsid w:val="047E37F7"/>
    <w:rsid w:val="04B65AC8"/>
    <w:rsid w:val="04BCF305"/>
    <w:rsid w:val="04FC2336"/>
    <w:rsid w:val="05094EF5"/>
    <w:rsid w:val="0512A163"/>
    <w:rsid w:val="0512E5E6"/>
    <w:rsid w:val="0518A9D6"/>
    <w:rsid w:val="057135E3"/>
    <w:rsid w:val="059C7096"/>
    <w:rsid w:val="05B029B1"/>
    <w:rsid w:val="05B584F5"/>
    <w:rsid w:val="05BC0F86"/>
    <w:rsid w:val="05BD9CA8"/>
    <w:rsid w:val="05BEA289"/>
    <w:rsid w:val="05FC16D0"/>
    <w:rsid w:val="06004EC0"/>
    <w:rsid w:val="0613CBBE"/>
    <w:rsid w:val="0654459D"/>
    <w:rsid w:val="065E1A1C"/>
    <w:rsid w:val="066A5454"/>
    <w:rsid w:val="066B2E16"/>
    <w:rsid w:val="069EE44F"/>
    <w:rsid w:val="06E21AC2"/>
    <w:rsid w:val="071522C2"/>
    <w:rsid w:val="07713B41"/>
    <w:rsid w:val="0778AA59"/>
    <w:rsid w:val="0859418D"/>
    <w:rsid w:val="0895BD7C"/>
    <w:rsid w:val="08AC761C"/>
    <w:rsid w:val="08C73323"/>
    <w:rsid w:val="08FE0670"/>
    <w:rsid w:val="09342D45"/>
    <w:rsid w:val="09728E14"/>
    <w:rsid w:val="0987BC22"/>
    <w:rsid w:val="09AD9787"/>
    <w:rsid w:val="09F4B2B4"/>
    <w:rsid w:val="0A10240F"/>
    <w:rsid w:val="0A4B6DAE"/>
    <w:rsid w:val="0A4DE5CD"/>
    <w:rsid w:val="0A5A6F88"/>
    <w:rsid w:val="0A815DD6"/>
    <w:rsid w:val="0A9C898F"/>
    <w:rsid w:val="0AB763CB"/>
    <w:rsid w:val="0ABDE787"/>
    <w:rsid w:val="0ADE80C0"/>
    <w:rsid w:val="0B16600C"/>
    <w:rsid w:val="0B77CD68"/>
    <w:rsid w:val="0B813C8E"/>
    <w:rsid w:val="0B8F79ED"/>
    <w:rsid w:val="0BEAF245"/>
    <w:rsid w:val="0BF98B5A"/>
    <w:rsid w:val="0C671CF5"/>
    <w:rsid w:val="0C678FD3"/>
    <w:rsid w:val="0C69DD21"/>
    <w:rsid w:val="0C854DFB"/>
    <w:rsid w:val="0C8D5E9E"/>
    <w:rsid w:val="0C9F020F"/>
    <w:rsid w:val="0CAAE640"/>
    <w:rsid w:val="0CB59306"/>
    <w:rsid w:val="0CE61D42"/>
    <w:rsid w:val="0CFD99F9"/>
    <w:rsid w:val="0D7FB2F4"/>
    <w:rsid w:val="0DA6F782"/>
    <w:rsid w:val="0E22D0E5"/>
    <w:rsid w:val="0E674BAD"/>
    <w:rsid w:val="0E7FBEC7"/>
    <w:rsid w:val="0E9FE34D"/>
    <w:rsid w:val="0ECC6300"/>
    <w:rsid w:val="0ECCF197"/>
    <w:rsid w:val="0ECE52E4"/>
    <w:rsid w:val="0EE830E2"/>
    <w:rsid w:val="0F678B2F"/>
    <w:rsid w:val="0F6B56C2"/>
    <w:rsid w:val="0F82AAC9"/>
    <w:rsid w:val="0F83A452"/>
    <w:rsid w:val="0F8649AD"/>
    <w:rsid w:val="0FA3581D"/>
    <w:rsid w:val="0FC00199"/>
    <w:rsid w:val="0FCFE4BC"/>
    <w:rsid w:val="0FD5DB52"/>
    <w:rsid w:val="0FF9F75E"/>
    <w:rsid w:val="100FB5BA"/>
    <w:rsid w:val="108769F7"/>
    <w:rsid w:val="10CA28F7"/>
    <w:rsid w:val="10D40C71"/>
    <w:rsid w:val="110407E5"/>
    <w:rsid w:val="1123CABC"/>
    <w:rsid w:val="1135BD6B"/>
    <w:rsid w:val="114ADBFA"/>
    <w:rsid w:val="1164DB80"/>
    <w:rsid w:val="1165594C"/>
    <w:rsid w:val="1169B4AA"/>
    <w:rsid w:val="1177E03D"/>
    <w:rsid w:val="117A06DF"/>
    <w:rsid w:val="11B1A2F3"/>
    <w:rsid w:val="11D35A07"/>
    <w:rsid w:val="11D4F6D3"/>
    <w:rsid w:val="11EEF8AE"/>
    <w:rsid w:val="120CE900"/>
    <w:rsid w:val="12173690"/>
    <w:rsid w:val="12228753"/>
    <w:rsid w:val="122655F0"/>
    <w:rsid w:val="122D2124"/>
    <w:rsid w:val="124E9E58"/>
    <w:rsid w:val="126F6A39"/>
    <w:rsid w:val="127B6A3B"/>
    <w:rsid w:val="12820AF4"/>
    <w:rsid w:val="12A4B666"/>
    <w:rsid w:val="12C28835"/>
    <w:rsid w:val="12E64F54"/>
    <w:rsid w:val="12ED6276"/>
    <w:rsid w:val="136221D3"/>
    <w:rsid w:val="13F1DD51"/>
    <w:rsid w:val="1429B941"/>
    <w:rsid w:val="14ED9525"/>
    <w:rsid w:val="14F00C72"/>
    <w:rsid w:val="14F895A6"/>
    <w:rsid w:val="150D8C84"/>
    <w:rsid w:val="150E55CC"/>
    <w:rsid w:val="152F7363"/>
    <w:rsid w:val="153DCB1A"/>
    <w:rsid w:val="1568E47B"/>
    <w:rsid w:val="157B8AD9"/>
    <w:rsid w:val="15AD1DF3"/>
    <w:rsid w:val="15B49686"/>
    <w:rsid w:val="15ED34E7"/>
    <w:rsid w:val="166128C2"/>
    <w:rsid w:val="16A7BD18"/>
    <w:rsid w:val="16BB02D8"/>
    <w:rsid w:val="16FB1B5B"/>
    <w:rsid w:val="170325B1"/>
    <w:rsid w:val="1739652F"/>
    <w:rsid w:val="174B5B72"/>
    <w:rsid w:val="1759B671"/>
    <w:rsid w:val="17DE6BA2"/>
    <w:rsid w:val="17E18F17"/>
    <w:rsid w:val="17EE7905"/>
    <w:rsid w:val="18065287"/>
    <w:rsid w:val="181285D0"/>
    <w:rsid w:val="1839F082"/>
    <w:rsid w:val="1859B6EB"/>
    <w:rsid w:val="1887DABB"/>
    <w:rsid w:val="18A272C8"/>
    <w:rsid w:val="18CE1088"/>
    <w:rsid w:val="18F56D8D"/>
    <w:rsid w:val="18FF0761"/>
    <w:rsid w:val="19518D13"/>
    <w:rsid w:val="19B903A2"/>
    <w:rsid w:val="19D9D38D"/>
    <w:rsid w:val="19FC747C"/>
    <w:rsid w:val="1A140E74"/>
    <w:rsid w:val="1A2F0226"/>
    <w:rsid w:val="1A5D147B"/>
    <w:rsid w:val="1AA3523D"/>
    <w:rsid w:val="1B0B0507"/>
    <w:rsid w:val="1B0CBE02"/>
    <w:rsid w:val="1B11C6A6"/>
    <w:rsid w:val="1B29BCEF"/>
    <w:rsid w:val="1B3B80A0"/>
    <w:rsid w:val="1B840D0F"/>
    <w:rsid w:val="1B87A91C"/>
    <w:rsid w:val="1BB0C4D6"/>
    <w:rsid w:val="1BD0954B"/>
    <w:rsid w:val="1BD92F2B"/>
    <w:rsid w:val="1BEF5152"/>
    <w:rsid w:val="1BFE99A0"/>
    <w:rsid w:val="1C0F764B"/>
    <w:rsid w:val="1C54AF67"/>
    <w:rsid w:val="1C6072A9"/>
    <w:rsid w:val="1C63DAA1"/>
    <w:rsid w:val="1C7D3428"/>
    <w:rsid w:val="1C8A171F"/>
    <w:rsid w:val="1C941C84"/>
    <w:rsid w:val="1C97372E"/>
    <w:rsid w:val="1C992DC1"/>
    <w:rsid w:val="1CAE13BA"/>
    <w:rsid w:val="1CE914C2"/>
    <w:rsid w:val="1CF65D20"/>
    <w:rsid w:val="1D20CA9C"/>
    <w:rsid w:val="1D772D57"/>
    <w:rsid w:val="1D9DF3EF"/>
    <w:rsid w:val="1E190964"/>
    <w:rsid w:val="1E3B428C"/>
    <w:rsid w:val="1E3E1F43"/>
    <w:rsid w:val="1E820639"/>
    <w:rsid w:val="1E849CC6"/>
    <w:rsid w:val="1ECA1E61"/>
    <w:rsid w:val="1EF88851"/>
    <w:rsid w:val="1F2FF849"/>
    <w:rsid w:val="1F513F20"/>
    <w:rsid w:val="1F56666A"/>
    <w:rsid w:val="1F59829F"/>
    <w:rsid w:val="1F839B36"/>
    <w:rsid w:val="1F8DA37C"/>
    <w:rsid w:val="1F939230"/>
    <w:rsid w:val="2034113C"/>
    <w:rsid w:val="2036B9A7"/>
    <w:rsid w:val="2041D05B"/>
    <w:rsid w:val="205BC870"/>
    <w:rsid w:val="207FA47C"/>
    <w:rsid w:val="20820F95"/>
    <w:rsid w:val="20B21938"/>
    <w:rsid w:val="20C3535C"/>
    <w:rsid w:val="20D6BFD6"/>
    <w:rsid w:val="20DD0360"/>
    <w:rsid w:val="2104D708"/>
    <w:rsid w:val="211D1D67"/>
    <w:rsid w:val="2133F8CD"/>
    <w:rsid w:val="213BD4BC"/>
    <w:rsid w:val="214F1550"/>
    <w:rsid w:val="2158A3B1"/>
    <w:rsid w:val="21B7479F"/>
    <w:rsid w:val="21B7B3F1"/>
    <w:rsid w:val="21FCC6C0"/>
    <w:rsid w:val="2211EA25"/>
    <w:rsid w:val="223D99F8"/>
    <w:rsid w:val="22671921"/>
    <w:rsid w:val="227B9E75"/>
    <w:rsid w:val="228EC6FF"/>
    <w:rsid w:val="2291F57C"/>
    <w:rsid w:val="22BFEE6A"/>
    <w:rsid w:val="22E1B700"/>
    <w:rsid w:val="2310BE9A"/>
    <w:rsid w:val="233941E3"/>
    <w:rsid w:val="239058BA"/>
    <w:rsid w:val="23D98B1C"/>
    <w:rsid w:val="23E55E86"/>
    <w:rsid w:val="23FFC7A2"/>
    <w:rsid w:val="240D6A55"/>
    <w:rsid w:val="2413FF05"/>
    <w:rsid w:val="2426BF71"/>
    <w:rsid w:val="2442228C"/>
    <w:rsid w:val="245E24DD"/>
    <w:rsid w:val="2461831A"/>
    <w:rsid w:val="24E00655"/>
    <w:rsid w:val="24F85C2C"/>
    <w:rsid w:val="24FD987C"/>
    <w:rsid w:val="24FDF40C"/>
    <w:rsid w:val="251D8176"/>
    <w:rsid w:val="252729D6"/>
    <w:rsid w:val="255FC1F7"/>
    <w:rsid w:val="2567D32D"/>
    <w:rsid w:val="256F3305"/>
    <w:rsid w:val="257484DD"/>
    <w:rsid w:val="25A1EF02"/>
    <w:rsid w:val="25A5FB85"/>
    <w:rsid w:val="25C1C93D"/>
    <w:rsid w:val="25D229F1"/>
    <w:rsid w:val="26212CFB"/>
    <w:rsid w:val="26364012"/>
    <w:rsid w:val="263E5A2D"/>
    <w:rsid w:val="269F5CEC"/>
    <w:rsid w:val="26C336B9"/>
    <w:rsid w:val="2711DBD0"/>
    <w:rsid w:val="2729FA0B"/>
    <w:rsid w:val="2775BE20"/>
    <w:rsid w:val="278A4D02"/>
    <w:rsid w:val="279A9335"/>
    <w:rsid w:val="27E03154"/>
    <w:rsid w:val="27E8D970"/>
    <w:rsid w:val="2826F4C3"/>
    <w:rsid w:val="2828F7FD"/>
    <w:rsid w:val="284FBEBB"/>
    <w:rsid w:val="28625C01"/>
    <w:rsid w:val="2868C4A2"/>
    <w:rsid w:val="28718573"/>
    <w:rsid w:val="288F2F34"/>
    <w:rsid w:val="289BCEFD"/>
    <w:rsid w:val="28BCA25A"/>
    <w:rsid w:val="28E810AD"/>
    <w:rsid w:val="2915FB96"/>
    <w:rsid w:val="295A1647"/>
    <w:rsid w:val="298FC847"/>
    <w:rsid w:val="29F5FB54"/>
    <w:rsid w:val="29F744DE"/>
    <w:rsid w:val="29FC12C2"/>
    <w:rsid w:val="2A104B39"/>
    <w:rsid w:val="2A21907B"/>
    <w:rsid w:val="2A255AFF"/>
    <w:rsid w:val="2A44D98C"/>
    <w:rsid w:val="2A6F9826"/>
    <w:rsid w:val="2A8AEE76"/>
    <w:rsid w:val="2AC0B85E"/>
    <w:rsid w:val="2AC5D30B"/>
    <w:rsid w:val="2ACF455A"/>
    <w:rsid w:val="2AD009D3"/>
    <w:rsid w:val="2AD7EE81"/>
    <w:rsid w:val="2B89CF50"/>
    <w:rsid w:val="2B9AD875"/>
    <w:rsid w:val="2C104913"/>
    <w:rsid w:val="2C18BAF6"/>
    <w:rsid w:val="2C19B1C8"/>
    <w:rsid w:val="2C5AE6B1"/>
    <w:rsid w:val="2C6C9BA1"/>
    <w:rsid w:val="2C7D6A0A"/>
    <w:rsid w:val="2C932E4B"/>
    <w:rsid w:val="2C9DF2F9"/>
    <w:rsid w:val="2CBA124F"/>
    <w:rsid w:val="2CCDC793"/>
    <w:rsid w:val="2CEA625A"/>
    <w:rsid w:val="2CFDEE1B"/>
    <w:rsid w:val="2CFF15F1"/>
    <w:rsid w:val="2D012A4F"/>
    <w:rsid w:val="2D0D6DBA"/>
    <w:rsid w:val="2D2D1A1D"/>
    <w:rsid w:val="2D47E86C"/>
    <w:rsid w:val="2D711952"/>
    <w:rsid w:val="2D7233AC"/>
    <w:rsid w:val="2D764FB6"/>
    <w:rsid w:val="2D8D122C"/>
    <w:rsid w:val="2D9D7229"/>
    <w:rsid w:val="2DD53C60"/>
    <w:rsid w:val="2DDBF6A7"/>
    <w:rsid w:val="2DE79217"/>
    <w:rsid w:val="2E01A769"/>
    <w:rsid w:val="2E1A4B7C"/>
    <w:rsid w:val="2E62A02B"/>
    <w:rsid w:val="2E6992EB"/>
    <w:rsid w:val="2E9C8815"/>
    <w:rsid w:val="2EDAD0EC"/>
    <w:rsid w:val="2F0D249C"/>
    <w:rsid w:val="2F1C2BCB"/>
    <w:rsid w:val="2F38238F"/>
    <w:rsid w:val="2F4FE7AB"/>
    <w:rsid w:val="2F52CFA9"/>
    <w:rsid w:val="2F57CBF4"/>
    <w:rsid w:val="2F58288B"/>
    <w:rsid w:val="2F5A638D"/>
    <w:rsid w:val="2F5CECED"/>
    <w:rsid w:val="2F613F2C"/>
    <w:rsid w:val="2F931449"/>
    <w:rsid w:val="2F9C2A19"/>
    <w:rsid w:val="2FE787F2"/>
    <w:rsid w:val="302DBDD3"/>
    <w:rsid w:val="303D9725"/>
    <w:rsid w:val="3053DA9D"/>
    <w:rsid w:val="307EDE7A"/>
    <w:rsid w:val="309C2327"/>
    <w:rsid w:val="30A96954"/>
    <w:rsid w:val="30DDF23D"/>
    <w:rsid w:val="31381872"/>
    <w:rsid w:val="316B5DD5"/>
    <w:rsid w:val="316D00B7"/>
    <w:rsid w:val="316E8F2C"/>
    <w:rsid w:val="31BE978E"/>
    <w:rsid w:val="31C589ED"/>
    <w:rsid w:val="31DF46ED"/>
    <w:rsid w:val="31F4E239"/>
    <w:rsid w:val="323896AC"/>
    <w:rsid w:val="324F41A1"/>
    <w:rsid w:val="32930A99"/>
    <w:rsid w:val="329310AD"/>
    <w:rsid w:val="32ADAC6F"/>
    <w:rsid w:val="32B89567"/>
    <w:rsid w:val="32C68A06"/>
    <w:rsid w:val="33255B07"/>
    <w:rsid w:val="33773A27"/>
    <w:rsid w:val="3379A6D8"/>
    <w:rsid w:val="3394E19F"/>
    <w:rsid w:val="339A6BFF"/>
    <w:rsid w:val="33D45DE8"/>
    <w:rsid w:val="33EE8FA6"/>
    <w:rsid w:val="33F51DC9"/>
    <w:rsid w:val="342E9F69"/>
    <w:rsid w:val="34301EF4"/>
    <w:rsid w:val="34766D93"/>
    <w:rsid w:val="34850291"/>
    <w:rsid w:val="34A88F93"/>
    <w:rsid w:val="34C60CAC"/>
    <w:rsid w:val="34DF527A"/>
    <w:rsid w:val="34EC623C"/>
    <w:rsid w:val="3509CF9F"/>
    <w:rsid w:val="35222BDD"/>
    <w:rsid w:val="3530B200"/>
    <w:rsid w:val="3549B6A0"/>
    <w:rsid w:val="355B261D"/>
    <w:rsid w:val="3573DD1F"/>
    <w:rsid w:val="35800A6D"/>
    <w:rsid w:val="35DAC176"/>
    <w:rsid w:val="36034F65"/>
    <w:rsid w:val="3613C815"/>
    <w:rsid w:val="3623B7BC"/>
    <w:rsid w:val="3632A392"/>
    <w:rsid w:val="363ED857"/>
    <w:rsid w:val="36808E50"/>
    <w:rsid w:val="36CAC157"/>
    <w:rsid w:val="36E896E0"/>
    <w:rsid w:val="3743354A"/>
    <w:rsid w:val="375CB0AB"/>
    <w:rsid w:val="378CC931"/>
    <w:rsid w:val="37B40D5F"/>
    <w:rsid w:val="37C4D89B"/>
    <w:rsid w:val="384051B3"/>
    <w:rsid w:val="3844C66D"/>
    <w:rsid w:val="3885DC4D"/>
    <w:rsid w:val="388D6EB0"/>
    <w:rsid w:val="38AFFCA4"/>
    <w:rsid w:val="393CB328"/>
    <w:rsid w:val="394E015F"/>
    <w:rsid w:val="394F3D13"/>
    <w:rsid w:val="3990B7CE"/>
    <w:rsid w:val="39B9A30C"/>
    <w:rsid w:val="39D3BBC8"/>
    <w:rsid w:val="39E91034"/>
    <w:rsid w:val="39FFF541"/>
    <w:rsid w:val="3A03730A"/>
    <w:rsid w:val="3A0797B0"/>
    <w:rsid w:val="3A5BB1D8"/>
    <w:rsid w:val="3A5E4BC4"/>
    <w:rsid w:val="3A8CFE5E"/>
    <w:rsid w:val="3A9ADD9D"/>
    <w:rsid w:val="3AE922ED"/>
    <w:rsid w:val="3AF44228"/>
    <w:rsid w:val="3B402135"/>
    <w:rsid w:val="3B478E35"/>
    <w:rsid w:val="3B54D672"/>
    <w:rsid w:val="3B72DF69"/>
    <w:rsid w:val="3BAEF371"/>
    <w:rsid w:val="3BF362C3"/>
    <w:rsid w:val="3BF67773"/>
    <w:rsid w:val="3C0B0EFF"/>
    <w:rsid w:val="3C1C71E7"/>
    <w:rsid w:val="3C2FE994"/>
    <w:rsid w:val="3C57FEC6"/>
    <w:rsid w:val="3C5C2154"/>
    <w:rsid w:val="3C5FC74E"/>
    <w:rsid w:val="3C824A24"/>
    <w:rsid w:val="3CCD5DFE"/>
    <w:rsid w:val="3CD8AADE"/>
    <w:rsid w:val="3CFF77F9"/>
    <w:rsid w:val="3D0A3E2F"/>
    <w:rsid w:val="3D2BA6E9"/>
    <w:rsid w:val="3D61F356"/>
    <w:rsid w:val="3D68B1EC"/>
    <w:rsid w:val="3D7ECE85"/>
    <w:rsid w:val="3DB2A5E1"/>
    <w:rsid w:val="3DB83592"/>
    <w:rsid w:val="3DC8CC91"/>
    <w:rsid w:val="3DD24B6A"/>
    <w:rsid w:val="3DE08AF7"/>
    <w:rsid w:val="3E0676C1"/>
    <w:rsid w:val="3E40B292"/>
    <w:rsid w:val="3E665BED"/>
    <w:rsid w:val="3E6E635F"/>
    <w:rsid w:val="3E84C896"/>
    <w:rsid w:val="3E8A75CE"/>
    <w:rsid w:val="3EC9891D"/>
    <w:rsid w:val="3ED4E07B"/>
    <w:rsid w:val="3EE37D2B"/>
    <w:rsid w:val="3F33476E"/>
    <w:rsid w:val="3F99259F"/>
    <w:rsid w:val="3FCC63FF"/>
    <w:rsid w:val="3FD4E4EA"/>
    <w:rsid w:val="4024EDF7"/>
    <w:rsid w:val="40522CAE"/>
    <w:rsid w:val="40597228"/>
    <w:rsid w:val="4061A301"/>
    <w:rsid w:val="4075BAA7"/>
    <w:rsid w:val="40825CA1"/>
    <w:rsid w:val="40C703D7"/>
    <w:rsid w:val="40D73DB2"/>
    <w:rsid w:val="40E97782"/>
    <w:rsid w:val="40EE00D6"/>
    <w:rsid w:val="4102E13A"/>
    <w:rsid w:val="4163FC0F"/>
    <w:rsid w:val="4199483B"/>
    <w:rsid w:val="41A716C7"/>
    <w:rsid w:val="41B61FDF"/>
    <w:rsid w:val="41BEB78F"/>
    <w:rsid w:val="41C5B57B"/>
    <w:rsid w:val="41DD5FB1"/>
    <w:rsid w:val="41EC476E"/>
    <w:rsid w:val="41FD53F4"/>
    <w:rsid w:val="4206C5CB"/>
    <w:rsid w:val="4235B0F3"/>
    <w:rsid w:val="426BBDD9"/>
    <w:rsid w:val="428AD555"/>
    <w:rsid w:val="428E3923"/>
    <w:rsid w:val="4290C383"/>
    <w:rsid w:val="42CC1058"/>
    <w:rsid w:val="42D250DC"/>
    <w:rsid w:val="42E92C31"/>
    <w:rsid w:val="43082AF4"/>
    <w:rsid w:val="43336FA3"/>
    <w:rsid w:val="4334608B"/>
    <w:rsid w:val="434FB64C"/>
    <w:rsid w:val="441F60A3"/>
    <w:rsid w:val="4420AB0F"/>
    <w:rsid w:val="44B17339"/>
    <w:rsid w:val="44EAB1FC"/>
    <w:rsid w:val="450BC45F"/>
    <w:rsid w:val="45445528"/>
    <w:rsid w:val="4559A002"/>
    <w:rsid w:val="4572A606"/>
    <w:rsid w:val="459E726D"/>
    <w:rsid w:val="459F9B06"/>
    <w:rsid w:val="45ABA57B"/>
    <w:rsid w:val="45AD179B"/>
    <w:rsid w:val="45F8860B"/>
    <w:rsid w:val="4600B5E6"/>
    <w:rsid w:val="463BA5AF"/>
    <w:rsid w:val="46656505"/>
    <w:rsid w:val="46A98525"/>
    <w:rsid w:val="46B5756E"/>
    <w:rsid w:val="46F422E7"/>
    <w:rsid w:val="47131D80"/>
    <w:rsid w:val="4714A216"/>
    <w:rsid w:val="4725CDB2"/>
    <w:rsid w:val="47386158"/>
    <w:rsid w:val="475693BF"/>
    <w:rsid w:val="476C58BE"/>
    <w:rsid w:val="476FF07D"/>
    <w:rsid w:val="47A44D32"/>
    <w:rsid w:val="47B2A3C8"/>
    <w:rsid w:val="480DA654"/>
    <w:rsid w:val="480E3497"/>
    <w:rsid w:val="48152E17"/>
    <w:rsid w:val="48438D98"/>
    <w:rsid w:val="4866D4C5"/>
    <w:rsid w:val="486C43F9"/>
    <w:rsid w:val="48A4BFE7"/>
    <w:rsid w:val="48A81633"/>
    <w:rsid w:val="48AB02E4"/>
    <w:rsid w:val="48AF9C7C"/>
    <w:rsid w:val="48B229B6"/>
    <w:rsid w:val="48BE8602"/>
    <w:rsid w:val="491C7E39"/>
    <w:rsid w:val="495B3EAB"/>
    <w:rsid w:val="4961740F"/>
    <w:rsid w:val="49A40027"/>
    <w:rsid w:val="49D136C6"/>
    <w:rsid w:val="49DE320A"/>
    <w:rsid w:val="49DF3405"/>
    <w:rsid w:val="49F0BEAB"/>
    <w:rsid w:val="4A06FD11"/>
    <w:rsid w:val="4A0FDF72"/>
    <w:rsid w:val="4A27D6AB"/>
    <w:rsid w:val="4A2F795D"/>
    <w:rsid w:val="4A2FFF3C"/>
    <w:rsid w:val="4A34A0F2"/>
    <w:rsid w:val="4A448EA8"/>
    <w:rsid w:val="4A45B6D1"/>
    <w:rsid w:val="4A565EEB"/>
    <w:rsid w:val="4A629488"/>
    <w:rsid w:val="4A6B2CB1"/>
    <w:rsid w:val="4AFE108B"/>
    <w:rsid w:val="4B092CF3"/>
    <w:rsid w:val="4B4CB3F2"/>
    <w:rsid w:val="4B73857B"/>
    <w:rsid w:val="4BA385B4"/>
    <w:rsid w:val="4BC09431"/>
    <w:rsid w:val="4BC33554"/>
    <w:rsid w:val="4BE3A51D"/>
    <w:rsid w:val="4C58F922"/>
    <w:rsid w:val="4C69052F"/>
    <w:rsid w:val="4C760A1C"/>
    <w:rsid w:val="4C89B102"/>
    <w:rsid w:val="4CDA1AB6"/>
    <w:rsid w:val="4D89A45C"/>
    <w:rsid w:val="4D9490B4"/>
    <w:rsid w:val="4D95C7BC"/>
    <w:rsid w:val="4DAC4075"/>
    <w:rsid w:val="4DB7A443"/>
    <w:rsid w:val="4DF40C4A"/>
    <w:rsid w:val="4DFF7CA1"/>
    <w:rsid w:val="4E3CFDFC"/>
    <w:rsid w:val="4E7900D8"/>
    <w:rsid w:val="4E81831C"/>
    <w:rsid w:val="4EBEF188"/>
    <w:rsid w:val="4F0506A4"/>
    <w:rsid w:val="4F0D5C14"/>
    <w:rsid w:val="4F11029F"/>
    <w:rsid w:val="4F1345AB"/>
    <w:rsid w:val="4F1E8010"/>
    <w:rsid w:val="4F4D06C6"/>
    <w:rsid w:val="4F8C9D81"/>
    <w:rsid w:val="4F9A1B32"/>
    <w:rsid w:val="4F9CB9D8"/>
    <w:rsid w:val="4FBD3455"/>
    <w:rsid w:val="4FDAEA42"/>
    <w:rsid w:val="5024C9F6"/>
    <w:rsid w:val="5032DF38"/>
    <w:rsid w:val="503B153D"/>
    <w:rsid w:val="5061197A"/>
    <w:rsid w:val="507021BD"/>
    <w:rsid w:val="50AEA7B3"/>
    <w:rsid w:val="50B9441D"/>
    <w:rsid w:val="50BFEF4E"/>
    <w:rsid w:val="50DB8756"/>
    <w:rsid w:val="50F7E3A9"/>
    <w:rsid w:val="511F4461"/>
    <w:rsid w:val="5197B67C"/>
    <w:rsid w:val="519CCCB5"/>
    <w:rsid w:val="51B0CB21"/>
    <w:rsid w:val="51DE2AD7"/>
    <w:rsid w:val="52058C43"/>
    <w:rsid w:val="520FE955"/>
    <w:rsid w:val="52404DB1"/>
    <w:rsid w:val="5269E9C8"/>
    <w:rsid w:val="526A1042"/>
    <w:rsid w:val="52AB7AD4"/>
    <w:rsid w:val="52C67C16"/>
    <w:rsid w:val="52F17741"/>
    <w:rsid w:val="52F4D517"/>
    <w:rsid w:val="5315946B"/>
    <w:rsid w:val="532CDBF8"/>
    <w:rsid w:val="536234DC"/>
    <w:rsid w:val="5364DE28"/>
    <w:rsid w:val="536B3963"/>
    <w:rsid w:val="53A201C7"/>
    <w:rsid w:val="53AAD91E"/>
    <w:rsid w:val="53BB28E9"/>
    <w:rsid w:val="53C73CBD"/>
    <w:rsid w:val="53F96675"/>
    <w:rsid w:val="543726C5"/>
    <w:rsid w:val="544FC8A5"/>
    <w:rsid w:val="5475E9F5"/>
    <w:rsid w:val="547DE5DB"/>
    <w:rsid w:val="548C5902"/>
    <w:rsid w:val="548D16F1"/>
    <w:rsid w:val="54911B08"/>
    <w:rsid w:val="54A95843"/>
    <w:rsid w:val="54CFA1A4"/>
    <w:rsid w:val="54E8B8A1"/>
    <w:rsid w:val="54E9FE38"/>
    <w:rsid w:val="551E6690"/>
    <w:rsid w:val="55446474"/>
    <w:rsid w:val="555A53B9"/>
    <w:rsid w:val="5571CFD4"/>
    <w:rsid w:val="5580B904"/>
    <w:rsid w:val="5590D66B"/>
    <w:rsid w:val="559373D7"/>
    <w:rsid w:val="55A1A399"/>
    <w:rsid w:val="55ADDD99"/>
    <w:rsid w:val="55BB36CA"/>
    <w:rsid w:val="55CF686D"/>
    <w:rsid w:val="55E1E6DF"/>
    <w:rsid w:val="55FE3398"/>
    <w:rsid w:val="5632DDB5"/>
    <w:rsid w:val="5639255D"/>
    <w:rsid w:val="56480B25"/>
    <w:rsid w:val="5663E15F"/>
    <w:rsid w:val="566C8AF0"/>
    <w:rsid w:val="567D2644"/>
    <w:rsid w:val="56899150"/>
    <w:rsid w:val="5697BF41"/>
    <w:rsid w:val="569F1731"/>
    <w:rsid w:val="56D228A7"/>
    <w:rsid w:val="57021B08"/>
    <w:rsid w:val="570B1478"/>
    <w:rsid w:val="571E80AF"/>
    <w:rsid w:val="572E9159"/>
    <w:rsid w:val="572FF023"/>
    <w:rsid w:val="575B2604"/>
    <w:rsid w:val="57774EE3"/>
    <w:rsid w:val="578A73AB"/>
    <w:rsid w:val="578D8DB9"/>
    <w:rsid w:val="57AA4069"/>
    <w:rsid w:val="57B2D27A"/>
    <w:rsid w:val="57B84168"/>
    <w:rsid w:val="57C3E0CA"/>
    <w:rsid w:val="57F3F7D6"/>
    <w:rsid w:val="586F98AC"/>
    <w:rsid w:val="588D5874"/>
    <w:rsid w:val="58C92B9A"/>
    <w:rsid w:val="58D17247"/>
    <w:rsid w:val="59272EA2"/>
    <w:rsid w:val="593D11DF"/>
    <w:rsid w:val="5948F6C9"/>
    <w:rsid w:val="595E2CA6"/>
    <w:rsid w:val="5994AA20"/>
    <w:rsid w:val="59972E5E"/>
    <w:rsid w:val="59CC0B4D"/>
    <w:rsid w:val="59DFBC9A"/>
    <w:rsid w:val="5A14C488"/>
    <w:rsid w:val="5A3BDAE0"/>
    <w:rsid w:val="5A8A590B"/>
    <w:rsid w:val="5A922E81"/>
    <w:rsid w:val="5AA77704"/>
    <w:rsid w:val="5AA99EE5"/>
    <w:rsid w:val="5AB3AE12"/>
    <w:rsid w:val="5ABD499B"/>
    <w:rsid w:val="5AD4F981"/>
    <w:rsid w:val="5AFF3DD5"/>
    <w:rsid w:val="5B0474DD"/>
    <w:rsid w:val="5B3EF13C"/>
    <w:rsid w:val="5B5FF232"/>
    <w:rsid w:val="5B66327E"/>
    <w:rsid w:val="5B813CE3"/>
    <w:rsid w:val="5B8716CC"/>
    <w:rsid w:val="5B92D24A"/>
    <w:rsid w:val="5B99BC3B"/>
    <w:rsid w:val="5BA113FE"/>
    <w:rsid w:val="5BC117CB"/>
    <w:rsid w:val="5BC5547E"/>
    <w:rsid w:val="5BDFBDFB"/>
    <w:rsid w:val="5BE272C0"/>
    <w:rsid w:val="5BF5C18B"/>
    <w:rsid w:val="5C028581"/>
    <w:rsid w:val="5C050E22"/>
    <w:rsid w:val="5C0CCFA6"/>
    <w:rsid w:val="5C40A8AA"/>
    <w:rsid w:val="5C496ADF"/>
    <w:rsid w:val="5C690C6A"/>
    <w:rsid w:val="5CA4474D"/>
    <w:rsid w:val="5CE40480"/>
    <w:rsid w:val="5D200631"/>
    <w:rsid w:val="5D25487A"/>
    <w:rsid w:val="5D3A66EB"/>
    <w:rsid w:val="5DA05468"/>
    <w:rsid w:val="5DA70502"/>
    <w:rsid w:val="5DAA1A22"/>
    <w:rsid w:val="5DB0F9D2"/>
    <w:rsid w:val="5DCA596A"/>
    <w:rsid w:val="5DDD0BC9"/>
    <w:rsid w:val="5DFA4A53"/>
    <w:rsid w:val="5DFF6310"/>
    <w:rsid w:val="5E1346B9"/>
    <w:rsid w:val="5E13BB46"/>
    <w:rsid w:val="5E226CB5"/>
    <w:rsid w:val="5E3C0DB3"/>
    <w:rsid w:val="5E3DB0F8"/>
    <w:rsid w:val="5E5419F2"/>
    <w:rsid w:val="5E55D8C2"/>
    <w:rsid w:val="5E69523D"/>
    <w:rsid w:val="5EAA63B8"/>
    <w:rsid w:val="5EE0C21D"/>
    <w:rsid w:val="5EEDDE90"/>
    <w:rsid w:val="5F0DD09E"/>
    <w:rsid w:val="5F6C94B0"/>
    <w:rsid w:val="5F9FA0F7"/>
    <w:rsid w:val="5FB643DF"/>
    <w:rsid w:val="5FB87F1B"/>
    <w:rsid w:val="5FDB8392"/>
    <w:rsid w:val="5FF75DAB"/>
    <w:rsid w:val="5FF98FAF"/>
    <w:rsid w:val="601556B2"/>
    <w:rsid w:val="60191DD0"/>
    <w:rsid w:val="601CB668"/>
    <w:rsid w:val="602740CB"/>
    <w:rsid w:val="6031C9C4"/>
    <w:rsid w:val="6032477F"/>
    <w:rsid w:val="6039098E"/>
    <w:rsid w:val="603DF94B"/>
    <w:rsid w:val="607DFF9B"/>
    <w:rsid w:val="608966FA"/>
    <w:rsid w:val="60A9052D"/>
    <w:rsid w:val="60D84C09"/>
    <w:rsid w:val="60F9E6C6"/>
    <w:rsid w:val="610C2F96"/>
    <w:rsid w:val="61101240"/>
    <w:rsid w:val="611B8808"/>
    <w:rsid w:val="61211D34"/>
    <w:rsid w:val="6131B8C1"/>
    <w:rsid w:val="6145F20D"/>
    <w:rsid w:val="6170D3C1"/>
    <w:rsid w:val="617A7ABC"/>
    <w:rsid w:val="617C1A32"/>
    <w:rsid w:val="6190681E"/>
    <w:rsid w:val="6192AA3F"/>
    <w:rsid w:val="61F767D2"/>
    <w:rsid w:val="6229B324"/>
    <w:rsid w:val="6247F0B1"/>
    <w:rsid w:val="6264D913"/>
    <w:rsid w:val="626BA2FB"/>
    <w:rsid w:val="6287F29B"/>
    <w:rsid w:val="62A1642D"/>
    <w:rsid w:val="62D79F0D"/>
    <w:rsid w:val="62DF2AB7"/>
    <w:rsid w:val="62F08484"/>
    <w:rsid w:val="62F838BB"/>
    <w:rsid w:val="630190D0"/>
    <w:rsid w:val="6306D1D2"/>
    <w:rsid w:val="630802D3"/>
    <w:rsid w:val="630DA29F"/>
    <w:rsid w:val="6327E2C6"/>
    <w:rsid w:val="632804D0"/>
    <w:rsid w:val="634455D0"/>
    <w:rsid w:val="636D171F"/>
    <w:rsid w:val="639EF028"/>
    <w:rsid w:val="63A90AF8"/>
    <w:rsid w:val="63EB730E"/>
    <w:rsid w:val="63EE1B2D"/>
    <w:rsid w:val="63FEFECB"/>
    <w:rsid w:val="6411BBE4"/>
    <w:rsid w:val="64260395"/>
    <w:rsid w:val="645E330B"/>
    <w:rsid w:val="646B08C9"/>
    <w:rsid w:val="6477AEEE"/>
    <w:rsid w:val="647A4E8C"/>
    <w:rsid w:val="647AEAC0"/>
    <w:rsid w:val="64B04C91"/>
    <w:rsid w:val="64C22C55"/>
    <w:rsid w:val="64F0B0A9"/>
    <w:rsid w:val="64F5013F"/>
    <w:rsid w:val="650B079A"/>
    <w:rsid w:val="6510ADC0"/>
    <w:rsid w:val="658B2A7B"/>
    <w:rsid w:val="659D88EE"/>
    <w:rsid w:val="65A1A5DA"/>
    <w:rsid w:val="65D4FC7F"/>
    <w:rsid w:val="65F29B55"/>
    <w:rsid w:val="65F557F2"/>
    <w:rsid w:val="661B9EDE"/>
    <w:rsid w:val="66255EA2"/>
    <w:rsid w:val="662EFD57"/>
    <w:rsid w:val="663DBF9A"/>
    <w:rsid w:val="664A66B2"/>
    <w:rsid w:val="66665615"/>
    <w:rsid w:val="666816B5"/>
    <w:rsid w:val="66689ED9"/>
    <w:rsid w:val="666D072F"/>
    <w:rsid w:val="6677ED59"/>
    <w:rsid w:val="667B7F7F"/>
    <w:rsid w:val="66C284D7"/>
    <w:rsid w:val="66D0F86B"/>
    <w:rsid w:val="66D26AE7"/>
    <w:rsid w:val="670942CA"/>
    <w:rsid w:val="670C6C94"/>
    <w:rsid w:val="6726DF12"/>
    <w:rsid w:val="67926E13"/>
    <w:rsid w:val="6798F5A5"/>
    <w:rsid w:val="67B7A27E"/>
    <w:rsid w:val="67BEAF27"/>
    <w:rsid w:val="67C8D8CF"/>
    <w:rsid w:val="67CD2F2D"/>
    <w:rsid w:val="67DD170F"/>
    <w:rsid w:val="67EC751A"/>
    <w:rsid w:val="67ED2538"/>
    <w:rsid w:val="6801186B"/>
    <w:rsid w:val="681CAF6F"/>
    <w:rsid w:val="682052EE"/>
    <w:rsid w:val="68252F83"/>
    <w:rsid w:val="682F46EF"/>
    <w:rsid w:val="684FA75D"/>
    <w:rsid w:val="6864F335"/>
    <w:rsid w:val="68C91BD4"/>
    <w:rsid w:val="68EADEDF"/>
    <w:rsid w:val="68FA0FB5"/>
    <w:rsid w:val="68FF03A2"/>
    <w:rsid w:val="693ECB0A"/>
    <w:rsid w:val="695F930A"/>
    <w:rsid w:val="69875D30"/>
    <w:rsid w:val="6A0262B8"/>
    <w:rsid w:val="6A14D63A"/>
    <w:rsid w:val="6A195956"/>
    <w:rsid w:val="6A1A6644"/>
    <w:rsid w:val="6A3A4158"/>
    <w:rsid w:val="6A546A78"/>
    <w:rsid w:val="6A55BBCE"/>
    <w:rsid w:val="6ACABA04"/>
    <w:rsid w:val="6ACBA0D4"/>
    <w:rsid w:val="6ACEC4CD"/>
    <w:rsid w:val="6B244199"/>
    <w:rsid w:val="6B2C5A9E"/>
    <w:rsid w:val="6B55FEB2"/>
    <w:rsid w:val="6B61C845"/>
    <w:rsid w:val="6B866CC3"/>
    <w:rsid w:val="6B876DFA"/>
    <w:rsid w:val="6BB484F0"/>
    <w:rsid w:val="6BD8182A"/>
    <w:rsid w:val="6BDBCCAD"/>
    <w:rsid w:val="6BE092FF"/>
    <w:rsid w:val="6BEAD8AE"/>
    <w:rsid w:val="6BFB9E8D"/>
    <w:rsid w:val="6BFCB6CC"/>
    <w:rsid w:val="6C002FFF"/>
    <w:rsid w:val="6C0B4BD1"/>
    <w:rsid w:val="6C4CD37F"/>
    <w:rsid w:val="6C5DA552"/>
    <w:rsid w:val="6C6567B8"/>
    <w:rsid w:val="6C659C84"/>
    <w:rsid w:val="6C801952"/>
    <w:rsid w:val="6CA3D346"/>
    <w:rsid w:val="6CA7528D"/>
    <w:rsid w:val="6CB3FE80"/>
    <w:rsid w:val="6CB41709"/>
    <w:rsid w:val="6CC1DC36"/>
    <w:rsid w:val="6CC9504D"/>
    <w:rsid w:val="6CD0BA0B"/>
    <w:rsid w:val="6CDB6ACB"/>
    <w:rsid w:val="6CE01B0D"/>
    <w:rsid w:val="6CFBEE25"/>
    <w:rsid w:val="6D0837DE"/>
    <w:rsid w:val="6D3F5163"/>
    <w:rsid w:val="6D5E62AF"/>
    <w:rsid w:val="6D7DC183"/>
    <w:rsid w:val="6D8F46F9"/>
    <w:rsid w:val="6D9251EC"/>
    <w:rsid w:val="6D9BCB44"/>
    <w:rsid w:val="6DB32826"/>
    <w:rsid w:val="6DBB5770"/>
    <w:rsid w:val="6DD679CA"/>
    <w:rsid w:val="6E4181D7"/>
    <w:rsid w:val="6E7FDAC6"/>
    <w:rsid w:val="6E9E89F1"/>
    <w:rsid w:val="6EA97B27"/>
    <w:rsid w:val="6ECB8C56"/>
    <w:rsid w:val="6EE6B7A3"/>
    <w:rsid w:val="6EEA6F72"/>
    <w:rsid w:val="6F53FBBD"/>
    <w:rsid w:val="6F5C267A"/>
    <w:rsid w:val="6F7A9C2E"/>
    <w:rsid w:val="6FA514D2"/>
    <w:rsid w:val="6FCC0B1F"/>
    <w:rsid w:val="70616CB7"/>
    <w:rsid w:val="709FEBCE"/>
    <w:rsid w:val="70CD078E"/>
    <w:rsid w:val="70F696BD"/>
    <w:rsid w:val="7100417E"/>
    <w:rsid w:val="71241D7A"/>
    <w:rsid w:val="7129071D"/>
    <w:rsid w:val="713A7030"/>
    <w:rsid w:val="714FCE46"/>
    <w:rsid w:val="715BD938"/>
    <w:rsid w:val="716F9E9D"/>
    <w:rsid w:val="7181B6BD"/>
    <w:rsid w:val="71C3E57A"/>
    <w:rsid w:val="71C86EFF"/>
    <w:rsid w:val="71EEC96E"/>
    <w:rsid w:val="71F0A549"/>
    <w:rsid w:val="720E594A"/>
    <w:rsid w:val="72753F33"/>
    <w:rsid w:val="72A0CB55"/>
    <w:rsid w:val="72A121DC"/>
    <w:rsid w:val="72A51C6B"/>
    <w:rsid w:val="72C2CEE6"/>
    <w:rsid w:val="72CB9723"/>
    <w:rsid w:val="72D4CECB"/>
    <w:rsid w:val="72E68F85"/>
    <w:rsid w:val="72F25F0E"/>
    <w:rsid w:val="73182CD0"/>
    <w:rsid w:val="73258E4A"/>
    <w:rsid w:val="7331B839"/>
    <w:rsid w:val="7335CFA6"/>
    <w:rsid w:val="73444CB0"/>
    <w:rsid w:val="73B6993E"/>
    <w:rsid w:val="73C5125D"/>
    <w:rsid w:val="73D83BE6"/>
    <w:rsid w:val="73E0E25A"/>
    <w:rsid w:val="73E1D5B3"/>
    <w:rsid w:val="73FF79C4"/>
    <w:rsid w:val="7407876E"/>
    <w:rsid w:val="747DAAE9"/>
    <w:rsid w:val="747F5D6E"/>
    <w:rsid w:val="7486D076"/>
    <w:rsid w:val="74A43117"/>
    <w:rsid w:val="74BB823C"/>
    <w:rsid w:val="75043446"/>
    <w:rsid w:val="751C536D"/>
    <w:rsid w:val="75536A70"/>
    <w:rsid w:val="756E037D"/>
    <w:rsid w:val="75776251"/>
    <w:rsid w:val="75895F0A"/>
    <w:rsid w:val="75945F95"/>
    <w:rsid w:val="75A9EFAE"/>
    <w:rsid w:val="75B0DFBD"/>
    <w:rsid w:val="75C64E5B"/>
    <w:rsid w:val="75D546B4"/>
    <w:rsid w:val="75D69377"/>
    <w:rsid w:val="75E2DAC5"/>
    <w:rsid w:val="75EA0079"/>
    <w:rsid w:val="75F98EAB"/>
    <w:rsid w:val="762AC74A"/>
    <w:rsid w:val="7661A7D5"/>
    <w:rsid w:val="76707FE5"/>
    <w:rsid w:val="7692403F"/>
    <w:rsid w:val="76A48167"/>
    <w:rsid w:val="76C9F7AA"/>
    <w:rsid w:val="76CE3895"/>
    <w:rsid w:val="773910EC"/>
    <w:rsid w:val="775FDA73"/>
    <w:rsid w:val="7771DB76"/>
    <w:rsid w:val="778BE6AE"/>
    <w:rsid w:val="778E2C64"/>
    <w:rsid w:val="77B4E976"/>
    <w:rsid w:val="77B90AD0"/>
    <w:rsid w:val="77CE5D83"/>
    <w:rsid w:val="77CFCC93"/>
    <w:rsid w:val="77D02B9D"/>
    <w:rsid w:val="77EED165"/>
    <w:rsid w:val="781F172C"/>
    <w:rsid w:val="78228F34"/>
    <w:rsid w:val="783C1408"/>
    <w:rsid w:val="784EBFC3"/>
    <w:rsid w:val="78586BF8"/>
    <w:rsid w:val="786B6926"/>
    <w:rsid w:val="78BA9E29"/>
    <w:rsid w:val="78F61D98"/>
    <w:rsid w:val="79319A4B"/>
    <w:rsid w:val="7936096D"/>
    <w:rsid w:val="795303EA"/>
    <w:rsid w:val="795B84F5"/>
    <w:rsid w:val="798FEA99"/>
    <w:rsid w:val="79990D23"/>
    <w:rsid w:val="79A20DE3"/>
    <w:rsid w:val="79D097BB"/>
    <w:rsid w:val="79EEC38B"/>
    <w:rsid w:val="79F42440"/>
    <w:rsid w:val="7A1B07B7"/>
    <w:rsid w:val="7A1D840E"/>
    <w:rsid w:val="7A295F53"/>
    <w:rsid w:val="7A4B2793"/>
    <w:rsid w:val="7A51DD7A"/>
    <w:rsid w:val="7A63636A"/>
    <w:rsid w:val="7A72CE08"/>
    <w:rsid w:val="7A86DEA1"/>
    <w:rsid w:val="7A8A86CC"/>
    <w:rsid w:val="7A92D850"/>
    <w:rsid w:val="7AB26560"/>
    <w:rsid w:val="7AB75381"/>
    <w:rsid w:val="7AD25C49"/>
    <w:rsid w:val="7AD3A38E"/>
    <w:rsid w:val="7AE971C4"/>
    <w:rsid w:val="7B1C67B0"/>
    <w:rsid w:val="7B2D99EE"/>
    <w:rsid w:val="7B38C430"/>
    <w:rsid w:val="7B4F3ADB"/>
    <w:rsid w:val="7B58BFB5"/>
    <w:rsid w:val="7B685FCF"/>
    <w:rsid w:val="7B6A8DBD"/>
    <w:rsid w:val="7B82E3F5"/>
    <w:rsid w:val="7BB1E1E2"/>
    <w:rsid w:val="7BD5BFA5"/>
    <w:rsid w:val="7BD645AB"/>
    <w:rsid w:val="7C0CE2C5"/>
    <w:rsid w:val="7C38AF83"/>
    <w:rsid w:val="7C6EB31D"/>
    <w:rsid w:val="7C83A5B5"/>
    <w:rsid w:val="7C95FFB3"/>
    <w:rsid w:val="7CB02D8D"/>
    <w:rsid w:val="7CB968C0"/>
    <w:rsid w:val="7CBFBDC4"/>
    <w:rsid w:val="7CC86C08"/>
    <w:rsid w:val="7CDA0D44"/>
    <w:rsid w:val="7CE3A434"/>
    <w:rsid w:val="7CE3E262"/>
    <w:rsid w:val="7D0AEDB2"/>
    <w:rsid w:val="7D14EF21"/>
    <w:rsid w:val="7D1F5890"/>
    <w:rsid w:val="7D520EB5"/>
    <w:rsid w:val="7D602834"/>
    <w:rsid w:val="7D6501F1"/>
    <w:rsid w:val="7D861A0A"/>
    <w:rsid w:val="7DE335F4"/>
    <w:rsid w:val="7E145B9E"/>
    <w:rsid w:val="7E17C9EC"/>
    <w:rsid w:val="7E293FD5"/>
    <w:rsid w:val="7E2F7BAC"/>
    <w:rsid w:val="7E7472F0"/>
    <w:rsid w:val="7E94295F"/>
    <w:rsid w:val="7E982C20"/>
    <w:rsid w:val="7EBD3D0C"/>
    <w:rsid w:val="7EC91B7B"/>
    <w:rsid w:val="7EE834FB"/>
    <w:rsid w:val="7F21E885"/>
    <w:rsid w:val="7F4845E4"/>
    <w:rsid w:val="7F60487E"/>
    <w:rsid w:val="7F7431DE"/>
    <w:rsid w:val="7F7A9C23"/>
    <w:rsid w:val="7FADD8D1"/>
    <w:rsid w:val="7FFB74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74CE"/>
  <w15:docId w15:val="{856549F8-C987-45BB-9B61-875BAB4E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0B4"/>
    <w:pPr>
      <w:spacing w:after="0" w:line="276" w:lineRule="auto"/>
    </w:pPr>
    <w:rPr>
      <w:rFonts w:eastAsia="Times New Roman" w:cs="Times New Roman"/>
      <w:szCs w:val="20"/>
      <w:lang w:val="en-GB"/>
    </w:rPr>
  </w:style>
  <w:style w:type="paragraph" w:styleId="Heading1">
    <w:name w:val="heading 1"/>
    <w:aliases w:val="Heading 1 - Title Level 1,Heading 1 Alt+1,h1,Section,Subhead A,h11,Section1"/>
    <w:basedOn w:val="Normal"/>
    <w:next w:val="Normal"/>
    <w:link w:val="Heading1Char"/>
    <w:uiPriority w:val="9"/>
    <w:qFormat/>
    <w:rsid w:val="00D932D1"/>
    <w:pPr>
      <w:keepNext/>
      <w:pageBreakBefore/>
      <w:numPr>
        <w:numId w:val="1"/>
      </w:numPr>
      <w:tabs>
        <w:tab w:val="left" w:pos="720"/>
      </w:tabs>
      <w:spacing w:before="240" w:after="60"/>
      <w:outlineLvl w:val="0"/>
    </w:pPr>
    <w:rPr>
      <w:rFonts w:ascii="Arial" w:hAnsi="Arial"/>
      <w:b/>
      <w:caps/>
      <w:kern w:val="28"/>
      <w:sz w:val="28"/>
    </w:rPr>
  </w:style>
  <w:style w:type="paragraph" w:styleId="Heading2">
    <w:name w:val="heading 2"/>
    <w:aliases w:val="Heading 2 - Title Level 2,Heading 2 Alt+2,Style 39,h2,JAIN HEADING 2,Attribute Heading 2,Defs Heading,Second Level,H2,level2,subtitle GS,(A.),Major,h21,Major1,h22,Major2,h23,Major3,h24,Major4,Major numbered,Subhead B,Chapter Title,Major headin"/>
    <w:basedOn w:val="NormalWeb"/>
    <w:next w:val="Normal"/>
    <w:link w:val="Heading2Char1"/>
    <w:uiPriority w:val="99"/>
    <w:qFormat/>
    <w:rsid w:val="00D932D1"/>
    <w:pPr>
      <w:keepNext/>
      <w:numPr>
        <w:ilvl w:val="1"/>
        <w:numId w:val="1"/>
      </w:numPr>
      <w:spacing w:before="240" w:after="60"/>
      <w:outlineLvl w:val="1"/>
    </w:pPr>
    <w:rPr>
      <w:rFonts w:ascii="Arial" w:hAnsi="Arial"/>
      <w:b/>
      <w:sz w:val="28"/>
    </w:rPr>
  </w:style>
  <w:style w:type="paragraph" w:styleId="Heading3">
    <w:name w:val="heading 3"/>
    <w:aliases w:val="Heading 3 - Title Level 3,Heading 3 Alt+3,h3,Minor,H3,h31,Minor1,H31,h32,Minor2,H32,h33,Minor3,H33,h34,Minor4,H34,level3,level 3,(Alt+3),(Alt+3)1,(Alt+3)2,(Alt+3)3,(Alt+3)4,(Alt+3)5,(Alt+3)6,(Alt+3)11,(Alt+3)21,(Alt+3)31,(Alt+3)41,(Alt+3)7"/>
    <w:basedOn w:val="Normal"/>
    <w:next w:val="Normal"/>
    <w:link w:val="Heading3Char1"/>
    <w:uiPriority w:val="99"/>
    <w:qFormat/>
    <w:rsid w:val="00D932D1"/>
    <w:pPr>
      <w:keepNext/>
      <w:numPr>
        <w:ilvl w:val="2"/>
        <w:numId w:val="1"/>
      </w:numPr>
      <w:spacing w:before="240" w:after="60"/>
      <w:outlineLvl w:val="2"/>
    </w:pPr>
    <w:rPr>
      <w:rFonts w:ascii="Arial" w:hAnsi="Arial"/>
      <w:b/>
      <w:sz w:val="24"/>
    </w:rPr>
  </w:style>
  <w:style w:type="paragraph" w:styleId="Heading4">
    <w:name w:val="heading 4"/>
    <w:aliases w:val="Heading 4 - Title Level 4,Heading 4 Alt+4"/>
    <w:basedOn w:val="Normal"/>
    <w:next w:val="Normal"/>
    <w:link w:val="Heading4Char"/>
    <w:uiPriority w:val="9"/>
    <w:qFormat/>
    <w:rsid w:val="00D932D1"/>
    <w:pPr>
      <w:keepNext/>
      <w:numPr>
        <w:ilvl w:val="3"/>
        <w:numId w:val="1"/>
      </w:numPr>
      <w:spacing w:before="240" w:after="60"/>
      <w:ind w:left="864"/>
      <w:outlineLvl w:val="3"/>
    </w:pPr>
    <w:rPr>
      <w:rFonts w:ascii="Arial" w:hAnsi="Arial"/>
      <w:b/>
      <w:i/>
      <w:sz w:val="24"/>
    </w:rPr>
  </w:style>
  <w:style w:type="paragraph" w:styleId="Heading5">
    <w:name w:val="heading 5"/>
    <w:basedOn w:val="Normal"/>
    <w:next w:val="Normal"/>
    <w:link w:val="Heading5Char"/>
    <w:uiPriority w:val="9"/>
    <w:qFormat/>
    <w:rsid w:val="00D932D1"/>
    <w:pPr>
      <w:numPr>
        <w:ilvl w:val="4"/>
        <w:numId w:val="1"/>
      </w:numPr>
      <w:spacing w:before="240" w:after="60"/>
      <w:outlineLvl w:val="4"/>
    </w:pPr>
    <w:rPr>
      <w:rFonts w:ascii="Arial" w:hAnsi="Arial"/>
      <w:b/>
    </w:rPr>
  </w:style>
  <w:style w:type="paragraph" w:styleId="Heading6">
    <w:name w:val="heading 6"/>
    <w:basedOn w:val="Normal"/>
    <w:next w:val="Normal"/>
    <w:link w:val="Heading6Char"/>
    <w:uiPriority w:val="9"/>
    <w:qFormat/>
    <w:rsid w:val="00D932D1"/>
    <w:pPr>
      <w:numPr>
        <w:ilvl w:val="5"/>
        <w:numId w:val="1"/>
      </w:numPr>
      <w:spacing w:before="240" w:after="60"/>
      <w:outlineLvl w:val="5"/>
    </w:pPr>
    <w:rPr>
      <w:i/>
    </w:rPr>
  </w:style>
  <w:style w:type="paragraph" w:styleId="Heading7">
    <w:name w:val="heading 7"/>
    <w:aliases w:val="ITT t7,PA Appendix Major,Legal Level 1.1.,Lev 7,h7,level1-noHeading,Legal Level 1.1. Char,H7 Char,7 Char,(1) Char,Indented hyphen Char,H7,7,(1),Indented hyphen"/>
    <w:basedOn w:val="Normal"/>
    <w:next w:val="Normal"/>
    <w:link w:val="Heading7Char"/>
    <w:uiPriority w:val="99"/>
    <w:qFormat/>
    <w:rsid w:val="00D932D1"/>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D932D1"/>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D932D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itle Level 1 Char1,Heading 1 Alt+1 Char,h1 Char,Section Char,Subhead A Char,h11 Char,Section1 Char"/>
    <w:basedOn w:val="DefaultParagraphFont"/>
    <w:link w:val="Heading1"/>
    <w:uiPriority w:val="9"/>
    <w:rsid w:val="00D932D1"/>
    <w:rPr>
      <w:rFonts w:ascii="Arial" w:eastAsia="Times New Roman" w:hAnsi="Arial" w:cs="Times New Roman"/>
      <w:b/>
      <w:caps/>
      <w:kern w:val="28"/>
      <w:sz w:val="28"/>
      <w:szCs w:val="20"/>
      <w:lang w:val="en-GB"/>
    </w:rPr>
  </w:style>
  <w:style w:type="character" w:customStyle="1" w:styleId="Heading2Char">
    <w:name w:val="Heading 2 Char"/>
    <w:basedOn w:val="DefaultParagraphFont"/>
    <w:rsid w:val="00D932D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D932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eading 4 - Title Level 4 Char,Heading 4 Alt+4 Char"/>
    <w:basedOn w:val="DefaultParagraphFont"/>
    <w:link w:val="Heading4"/>
    <w:uiPriority w:val="9"/>
    <w:rsid w:val="00D932D1"/>
    <w:rPr>
      <w:rFonts w:ascii="Arial" w:eastAsia="Times New Roman" w:hAnsi="Arial" w:cs="Times New Roman"/>
      <w:b/>
      <w:i/>
      <w:sz w:val="24"/>
      <w:szCs w:val="20"/>
      <w:lang w:val="en-GB"/>
    </w:rPr>
  </w:style>
  <w:style w:type="character" w:customStyle="1" w:styleId="Heading5Char">
    <w:name w:val="Heading 5 Char"/>
    <w:basedOn w:val="DefaultParagraphFont"/>
    <w:link w:val="Heading5"/>
    <w:uiPriority w:val="9"/>
    <w:rsid w:val="00D932D1"/>
    <w:rPr>
      <w:rFonts w:ascii="Arial" w:eastAsia="Times New Roman" w:hAnsi="Arial" w:cs="Times New Roman"/>
      <w:b/>
      <w:szCs w:val="20"/>
      <w:lang w:val="en-GB"/>
    </w:rPr>
  </w:style>
  <w:style w:type="character" w:customStyle="1" w:styleId="Heading6Char">
    <w:name w:val="Heading 6 Char"/>
    <w:basedOn w:val="DefaultParagraphFont"/>
    <w:link w:val="Heading6"/>
    <w:uiPriority w:val="9"/>
    <w:rsid w:val="00D932D1"/>
    <w:rPr>
      <w:rFonts w:eastAsia="Times New Roman" w:cs="Times New Roman"/>
      <w:i/>
      <w:szCs w:val="20"/>
      <w:lang w:val="en-GB"/>
    </w:rPr>
  </w:style>
  <w:style w:type="character" w:customStyle="1" w:styleId="Heading7Char">
    <w:name w:val="Heading 7 Char"/>
    <w:aliases w:val="ITT t7 Char,PA Appendix Major Char,Legal Level 1.1. Char1,Lev 7 Char,h7 Char,level1-noHeading Char,Legal Level 1.1. Char Char,H7 Char Char,7 Char Char,(1) Char Char,Indented hyphen Char Char,H7 Char1,7 Char1,(1) Char1"/>
    <w:basedOn w:val="DefaultParagraphFont"/>
    <w:link w:val="Heading7"/>
    <w:uiPriority w:val="99"/>
    <w:rsid w:val="00D932D1"/>
    <w:rPr>
      <w:rFonts w:ascii="Arial" w:eastAsia="Times New Roman" w:hAnsi="Arial" w:cs="Times New Roman"/>
      <w:sz w:val="20"/>
      <w:szCs w:val="20"/>
      <w:lang w:val="en-GB"/>
    </w:rPr>
  </w:style>
  <w:style w:type="character" w:customStyle="1" w:styleId="Heading8Char">
    <w:name w:val="Heading 8 Char"/>
    <w:basedOn w:val="DefaultParagraphFont"/>
    <w:link w:val="Heading8"/>
    <w:uiPriority w:val="9"/>
    <w:rsid w:val="00D932D1"/>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
    <w:rsid w:val="00D932D1"/>
    <w:rPr>
      <w:rFonts w:ascii="Arial" w:eastAsia="Times New Roman" w:hAnsi="Arial" w:cs="Times New Roman"/>
      <w:b/>
      <w:i/>
      <w:sz w:val="18"/>
      <w:szCs w:val="20"/>
      <w:lang w:val="en-GB"/>
    </w:rPr>
  </w:style>
  <w:style w:type="paragraph" w:styleId="Header">
    <w:name w:val="header"/>
    <w:basedOn w:val="Normal"/>
    <w:link w:val="HeaderChar"/>
    <w:rsid w:val="00D932D1"/>
    <w:pPr>
      <w:tabs>
        <w:tab w:val="center" w:pos="4320"/>
        <w:tab w:val="right" w:pos="8640"/>
      </w:tabs>
    </w:pPr>
  </w:style>
  <w:style w:type="character" w:customStyle="1" w:styleId="HeaderChar">
    <w:name w:val="Header Char"/>
    <w:basedOn w:val="DefaultParagraphFont"/>
    <w:link w:val="Header"/>
    <w:uiPriority w:val="99"/>
    <w:rsid w:val="00D932D1"/>
    <w:rPr>
      <w:rFonts w:eastAsia="Times New Roman" w:cs="Times New Roman"/>
      <w:szCs w:val="20"/>
    </w:rPr>
  </w:style>
  <w:style w:type="paragraph" w:styleId="Footer">
    <w:name w:val="footer"/>
    <w:basedOn w:val="Normal"/>
    <w:link w:val="FooterChar"/>
    <w:uiPriority w:val="99"/>
    <w:rsid w:val="00D932D1"/>
    <w:pPr>
      <w:tabs>
        <w:tab w:val="center" w:pos="4320"/>
        <w:tab w:val="right" w:pos="8640"/>
      </w:tabs>
    </w:pPr>
  </w:style>
  <w:style w:type="character" w:customStyle="1" w:styleId="FooterChar">
    <w:name w:val="Footer Char"/>
    <w:basedOn w:val="DefaultParagraphFont"/>
    <w:link w:val="Footer"/>
    <w:uiPriority w:val="99"/>
    <w:rsid w:val="00D932D1"/>
    <w:rPr>
      <w:rFonts w:eastAsia="Times New Roman" w:cs="Times New Roman"/>
      <w:szCs w:val="20"/>
    </w:rPr>
  </w:style>
  <w:style w:type="character" w:styleId="PageNumber">
    <w:name w:val="page number"/>
    <w:basedOn w:val="DefaultParagraphFont"/>
    <w:rsid w:val="00D932D1"/>
  </w:style>
  <w:style w:type="paragraph" w:styleId="TOC1">
    <w:name w:val="toc 1"/>
    <w:basedOn w:val="Normal"/>
    <w:next w:val="Normal"/>
    <w:uiPriority w:val="39"/>
    <w:rsid w:val="00D932D1"/>
    <w:pPr>
      <w:spacing w:before="360"/>
    </w:pPr>
    <w:rPr>
      <w:rFonts w:asciiTheme="majorHAnsi" w:hAnsiTheme="majorHAnsi"/>
      <w:b/>
      <w:bCs/>
      <w:caps/>
      <w:sz w:val="24"/>
      <w:szCs w:val="24"/>
    </w:rPr>
  </w:style>
  <w:style w:type="paragraph" w:styleId="TOC2">
    <w:name w:val="toc 2"/>
    <w:basedOn w:val="Normal"/>
    <w:next w:val="Normal"/>
    <w:uiPriority w:val="39"/>
    <w:rsid w:val="00D932D1"/>
    <w:pPr>
      <w:spacing w:before="240"/>
    </w:pPr>
    <w:rPr>
      <w:b/>
      <w:bCs/>
      <w:sz w:val="20"/>
    </w:rPr>
  </w:style>
  <w:style w:type="paragraph" w:styleId="TOC3">
    <w:name w:val="toc 3"/>
    <w:basedOn w:val="Normal"/>
    <w:next w:val="Normal"/>
    <w:uiPriority w:val="39"/>
    <w:rsid w:val="00D932D1"/>
    <w:pPr>
      <w:ind w:left="220"/>
    </w:pPr>
    <w:rPr>
      <w:sz w:val="20"/>
    </w:rPr>
  </w:style>
  <w:style w:type="paragraph" w:styleId="TOC4">
    <w:name w:val="toc 4"/>
    <w:basedOn w:val="Normal"/>
    <w:next w:val="Normal"/>
    <w:uiPriority w:val="39"/>
    <w:rsid w:val="00D932D1"/>
    <w:pPr>
      <w:ind w:left="440"/>
    </w:pPr>
    <w:rPr>
      <w:sz w:val="20"/>
    </w:rPr>
  </w:style>
  <w:style w:type="paragraph" w:styleId="TOC5">
    <w:name w:val="toc 5"/>
    <w:basedOn w:val="Normal"/>
    <w:next w:val="Normal"/>
    <w:uiPriority w:val="39"/>
    <w:rsid w:val="00D932D1"/>
    <w:pPr>
      <w:ind w:left="660"/>
    </w:pPr>
    <w:rPr>
      <w:sz w:val="20"/>
    </w:rPr>
  </w:style>
  <w:style w:type="paragraph" w:styleId="TOC6">
    <w:name w:val="toc 6"/>
    <w:basedOn w:val="Normal"/>
    <w:next w:val="Normal"/>
    <w:uiPriority w:val="39"/>
    <w:rsid w:val="00D932D1"/>
    <w:pPr>
      <w:ind w:left="880"/>
    </w:pPr>
    <w:rPr>
      <w:sz w:val="20"/>
    </w:rPr>
  </w:style>
  <w:style w:type="paragraph" w:styleId="TOC7">
    <w:name w:val="toc 7"/>
    <w:basedOn w:val="Normal"/>
    <w:next w:val="Normal"/>
    <w:uiPriority w:val="39"/>
    <w:rsid w:val="00D932D1"/>
    <w:pPr>
      <w:ind w:left="1100"/>
    </w:pPr>
    <w:rPr>
      <w:sz w:val="20"/>
    </w:rPr>
  </w:style>
  <w:style w:type="paragraph" w:styleId="TOC8">
    <w:name w:val="toc 8"/>
    <w:basedOn w:val="Normal"/>
    <w:next w:val="Normal"/>
    <w:uiPriority w:val="39"/>
    <w:rsid w:val="00D932D1"/>
    <w:pPr>
      <w:ind w:left="1320"/>
    </w:pPr>
    <w:rPr>
      <w:sz w:val="20"/>
    </w:rPr>
  </w:style>
  <w:style w:type="paragraph" w:styleId="TOC9">
    <w:name w:val="toc 9"/>
    <w:basedOn w:val="Normal"/>
    <w:next w:val="Normal"/>
    <w:uiPriority w:val="39"/>
    <w:rsid w:val="00D932D1"/>
    <w:pPr>
      <w:ind w:left="1540"/>
    </w:pPr>
    <w:rPr>
      <w:sz w:val="20"/>
    </w:rPr>
  </w:style>
  <w:style w:type="paragraph" w:customStyle="1" w:styleId="bullet2">
    <w:name w:val="bullet2"/>
    <w:basedOn w:val="Normal"/>
    <w:rsid w:val="00D932D1"/>
    <w:pPr>
      <w:tabs>
        <w:tab w:val="left" w:pos="2160"/>
      </w:tabs>
      <w:ind w:left="1440" w:hanging="720"/>
    </w:pPr>
    <w:rPr>
      <w:sz w:val="24"/>
    </w:rPr>
  </w:style>
  <w:style w:type="paragraph" w:customStyle="1" w:styleId="Body">
    <w:name w:val="Body"/>
    <w:basedOn w:val="Normal"/>
    <w:link w:val="BodyChar"/>
    <w:qFormat/>
    <w:rsid w:val="00453C57"/>
    <w:pPr>
      <w:spacing w:line="240" w:lineRule="auto"/>
    </w:pPr>
  </w:style>
  <w:style w:type="paragraph" w:styleId="Caption">
    <w:name w:val="caption"/>
    <w:aliases w:val="Caption - Figure"/>
    <w:basedOn w:val="Normal"/>
    <w:next w:val="Normal"/>
    <w:link w:val="CaptionChar"/>
    <w:uiPriority w:val="35"/>
    <w:qFormat/>
    <w:rsid w:val="00D932D1"/>
    <w:pPr>
      <w:spacing w:after="120"/>
    </w:pPr>
    <w:rPr>
      <w:b/>
      <w:sz w:val="24"/>
    </w:rPr>
  </w:style>
  <w:style w:type="paragraph" w:customStyle="1" w:styleId="Heading10">
    <w:name w:val="Heading1"/>
    <w:basedOn w:val="Normal"/>
    <w:rsid w:val="00D932D1"/>
    <w:pPr>
      <w:ind w:left="360" w:hanging="360"/>
      <w:jc w:val="both"/>
    </w:pPr>
    <w:rPr>
      <w:rFonts w:ascii="Arial" w:hAnsi="Arial"/>
      <w:b/>
      <w:sz w:val="28"/>
    </w:rPr>
  </w:style>
  <w:style w:type="character" w:styleId="Hyperlink">
    <w:name w:val="Hyperlink"/>
    <w:uiPriority w:val="99"/>
    <w:rsid w:val="00D932D1"/>
    <w:rPr>
      <w:color w:val="0000FF"/>
      <w:u w:val="single"/>
    </w:rPr>
  </w:style>
  <w:style w:type="paragraph" w:customStyle="1" w:styleId="bullet">
    <w:name w:val="bullet"/>
    <w:basedOn w:val="Normal"/>
    <w:rsid w:val="00D932D1"/>
    <w:pPr>
      <w:numPr>
        <w:numId w:val="7"/>
      </w:numPr>
      <w:spacing w:before="60" w:after="60"/>
    </w:pPr>
  </w:style>
  <w:style w:type="table" w:styleId="TableGrid">
    <w:name w:val="Table Grid"/>
    <w:basedOn w:val="TableNormal"/>
    <w:rsid w:val="00D932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Char">
    <w:name w:val="Body Char"/>
    <w:basedOn w:val="DefaultParagraphFont"/>
    <w:link w:val="Body"/>
    <w:rsid w:val="00453C57"/>
    <w:rPr>
      <w:rFonts w:eastAsia="Times New Roman" w:cs="Times New Roman"/>
      <w:szCs w:val="20"/>
    </w:rPr>
  </w:style>
  <w:style w:type="paragraph" w:styleId="BalloonText">
    <w:name w:val="Balloon Text"/>
    <w:basedOn w:val="Normal"/>
    <w:link w:val="BalloonTextChar"/>
    <w:unhideWhenUsed/>
    <w:rsid w:val="00C0511A"/>
    <w:rPr>
      <w:rFonts w:ascii="Tahoma" w:hAnsi="Tahoma" w:cs="Tahoma"/>
      <w:sz w:val="20"/>
      <w:szCs w:val="16"/>
    </w:rPr>
  </w:style>
  <w:style w:type="character" w:customStyle="1" w:styleId="BalloonTextChar">
    <w:name w:val="Balloon Text Char"/>
    <w:basedOn w:val="DefaultParagraphFont"/>
    <w:link w:val="BalloonText"/>
    <w:rsid w:val="00C0511A"/>
    <w:rPr>
      <w:rFonts w:ascii="Tahoma" w:eastAsia="Times New Roman" w:hAnsi="Tahoma" w:cs="Tahoma"/>
      <w:sz w:val="20"/>
      <w:szCs w:val="16"/>
      <w:lang w:val="en-GB"/>
    </w:rPr>
  </w:style>
  <w:style w:type="paragraph" w:customStyle="1" w:styleId="Bodytextstyle">
    <w:name w:val="Body text style"/>
    <w:basedOn w:val="Normal"/>
    <w:autoRedefine/>
    <w:uiPriority w:val="99"/>
    <w:qFormat/>
    <w:rsid w:val="00D932D1"/>
    <w:pPr>
      <w:spacing w:after="240" w:line="280" w:lineRule="exact"/>
    </w:pPr>
    <w:rPr>
      <w:rFonts w:eastAsia="Cambria" w:cs="TimesNewRomanPSMT"/>
      <w:noProof/>
      <w:szCs w:val="24"/>
    </w:rPr>
  </w:style>
  <w:style w:type="paragraph" w:styleId="TableofFigures">
    <w:name w:val="table of figures"/>
    <w:basedOn w:val="Normal"/>
    <w:next w:val="Normal"/>
    <w:uiPriority w:val="99"/>
    <w:unhideWhenUsed/>
    <w:rsid w:val="00D932D1"/>
  </w:style>
  <w:style w:type="paragraph" w:styleId="ListParagraph">
    <w:name w:val="List Paragraph"/>
    <w:basedOn w:val="Normal"/>
    <w:uiPriority w:val="34"/>
    <w:qFormat/>
    <w:rsid w:val="00D932D1"/>
    <w:pPr>
      <w:ind w:left="720"/>
      <w:contextualSpacing/>
    </w:pPr>
  </w:style>
  <w:style w:type="paragraph" w:styleId="NormalWeb">
    <w:name w:val="Normal (Web)"/>
    <w:basedOn w:val="Normal"/>
    <w:uiPriority w:val="99"/>
    <w:unhideWhenUsed/>
    <w:rsid w:val="00D932D1"/>
    <w:rPr>
      <w:sz w:val="24"/>
      <w:szCs w:val="24"/>
    </w:rPr>
  </w:style>
  <w:style w:type="paragraph" w:customStyle="1" w:styleId="StyleBodytextstyleItalic1">
    <w:name w:val="Style Body text style + Italic1"/>
    <w:basedOn w:val="Bodytextstyle"/>
    <w:next w:val="BodyText"/>
    <w:rsid w:val="00D932D1"/>
    <w:rPr>
      <w:iCs/>
    </w:rPr>
  </w:style>
  <w:style w:type="paragraph" w:styleId="BodyText">
    <w:name w:val="Body Text"/>
    <w:basedOn w:val="Normal"/>
    <w:link w:val="BodyTextChar"/>
    <w:unhideWhenUsed/>
    <w:rsid w:val="00D932D1"/>
    <w:pPr>
      <w:spacing w:after="120"/>
    </w:pPr>
  </w:style>
  <w:style w:type="character" w:customStyle="1" w:styleId="BodyTextChar">
    <w:name w:val="Body Text Char"/>
    <w:basedOn w:val="DefaultParagraphFont"/>
    <w:link w:val="BodyText"/>
    <w:rsid w:val="00D932D1"/>
    <w:rPr>
      <w:rFonts w:eastAsia="Times New Roman" w:cs="Times New Roman"/>
      <w:szCs w:val="20"/>
    </w:rPr>
  </w:style>
  <w:style w:type="character" w:styleId="CommentReference">
    <w:name w:val="annotation reference"/>
    <w:basedOn w:val="DefaultParagraphFont"/>
    <w:uiPriority w:val="99"/>
    <w:unhideWhenUsed/>
    <w:rsid w:val="00D932D1"/>
    <w:rPr>
      <w:sz w:val="16"/>
      <w:szCs w:val="16"/>
    </w:rPr>
  </w:style>
  <w:style w:type="paragraph" w:styleId="CommentText">
    <w:name w:val="annotation text"/>
    <w:basedOn w:val="Normal"/>
    <w:link w:val="CommentTextChar"/>
    <w:uiPriority w:val="99"/>
    <w:unhideWhenUsed/>
    <w:rsid w:val="00D932D1"/>
    <w:rPr>
      <w:sz w:val="20"/>
    </w:rPr>
  </w:style>
  <w:style w:type="character" w:customStyle="1" w:styleId="CommentTextChar">
    <w:name w:val="Comment Text Char"/>
    <w:basedOn w:val="DefaultParagraphFont"/>
    <w:link w:val="CommentText"/>
    <w:uiPriority w:val="99"/>
    <w:rsid w:val="00D932D1"/>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D932D1"/>
    <w:rPr>
      <w:b/>
      <w:bCs/>
    </w:rPr>
  </w:style>
  <w:style w:type="character" w:customStyle="1" w:styleId="CommentSubjectChar">
    <w:name w:val="Comment Subject Char"/>
    <w:basedOn w:val="CommentTextChar"/>
    <w:link w:val="CommentSubject"/>
    <w:uiPriority w:val="99"/>
    <w:rsid w:val="00D932D1"/>
    <w:rPr>
      <w:rFonts w:eastAsia="Times New Roman" w:cs="Times New Roman"/>
      <w:b/>
      <w:bCs/>
      <w:sz w:val="20"/>
      <w:szCs w:val="20"/>
    </w:rPr>
  </w:style>
  <w:style w:type="character" w:styleId="FollowedHyperlink">
    <w:name w:val="FollowedHyperlink"/>
    <w:basedOn w:val="DefaultParagraphFont"/>
    <w:uiPriority w:val="99"/>
    <w:unhideWhenUsed/>
    <w:rsid w:val="00D932D1"/>
    <w:rPr>
      <w:color w:val="954F72" w:themeColor="followedHyperlink"/>
      <w:u w:val="single"/>
    </w:rPr>
  </w:style>
  <w:style w:type="paragraph" w:styleId="TOCHeading">
    <w:name w:val="TOC Heading"/>
    <w:basedOn w:val="Heading1"/>
    <w:next w:val="Normal"/>
    <w:uiPriority w:val="39"/>
    <w:unhideWhenUsed/>
    <w:qFormat/>
    <w:rsid w:val="00D932D1"/>
    <w:pPr>
      <w:keepLines/>
      <w:numPr>
        <w:numId w:val="0"/>
      </w:numPr>
      <w:tabs>
        <w:tab w:val="clear" w:pos="720"/>
      </w:tabs>
      <w:spacing w:before="480" w:after="0"/>
      <w:outlineLvl w:val="9"/>
    </w:pPr>
    <w:rPr>
      <w:rFonts w:asciiTheme="majorHAnsi" w:eastAsiaTheme="majorEastAsia" w:hAnsiTheme="majorHAnsi" w:cstheme="majorBidi"/>
      <w:bCs/>
      <w:caps w:val="0"/>
      <w:color w:val="2E74B5" w:themeColor="accent1" w:themeShade="BF"/>
      <w:kern w:val="0"/>
      <w:szCs w:val="28"/>
      <w:lang w:eastAsia="ja-JP"/>
    </w:rPr>
  </w:style>
  <w:style w:type="paragraph" w:customStyle="1" w:styleId="FigureCaption">
    <w:name w:val="Figure Caption"/>
    <w:basedOn w:val="Caption"/>
    <w:link w:val="FigureCaptionChar"/>
    <w:qFormat/>
    <w:rsid w:val="00D932D1"/>
  </w:style>
  <w:style w:type="character" w:customStyle="1" w:styleId="CaptionChar">
    <w:name w:val="Caption Char"/>
    <w:aliases w:val="Caption - Figure Char"/>
    <w:basedOn w:val="DefaultParagraphFont"/>
    <w:link w:val="Caption"/>
    <w:uiPriority w:val="35"/>
    <w:rsid w:val="00D932D1"/>
    <w:rPr>
      <w:rFonts w:eastAsia="Times New Roman" w:cs="Times New Roman"/>
      <w:b/>
      <w:sz w:val="24"/>
      <w:szCs w:val="20"/>
    </w:rPr>
  </w:style>
  <w:style w:type="character" w:customStyle="1" w:styleId="FigureCaptionChar">
    <w:name w:val="Figure Caption Char"/>
    <w:basedOn w:val="CaptionChar"/>
    <w:link w:val="FigureCaption"/>
    <w:rsid w:val="00D932D1"/>
    <w:rPr>
      <w:rFonts w:eastAsia="Times New Roman" w:cs="Times New Roman"/>
      <w:b/>
      <w:sz w:val="24"/>
      <w:szCs w:val="20"/>
    </w:rPr>
  </w:style>
  <w:style w:type="paragraph" w:customStyle="1" w:styleId="Unnumbered1">
    <w:name w:val="Unnumbered 1"/>
    <w:basedOn w:val="Normal"/>
    <w:autoRedefine/>
    <w:qFormat/>
    <w:rsid w:val="00D932D1"/>
    <w:pPr>
      <w:spacing w:before="100" w:beforeAutospacing="1" w:after="100" w:afterAutospacing="1"/>
    </w:pPr>
    <w:rPr>
      <w:rFonts w:ascii="Times New Roman" w:eastAsia="Cambria" w:hAnsi="Times New Roman"/>
      <w:color w:val="FF0000"/>
      <w:sz w:val="24"/>
      <w:szCs w:val="24"/>
    </w:rPr>
  </w:style>
  <w:style w:type="character" w:styleId="Strong">
    <w:name w:val="Strong"/>
    <w:basedOn w:val="DefaultParagraphFont"/>
    <w:qFormat/>
    <w:rsid w:val="00D932D1"/>
    <w:rPr>
      <w:b/>
      <w:bCs/>
    </w:rPr>
  </w:style>
  <w:style w:type="paragraph" w:customStyle="1" w:styleId="TitlePageTable1">
    <w:name w:val="Title Page Table 1"/>
    <w:basedOn w:val="Normal"/>
    <w:link w:val="TitlePageTable1Char"/>
    <w:qFormat/>
    <w:rsid w:val="00D932D1"/>
    <w:pPr>
      <w:framePr w:hSpace="180" w:wrap="around" w:vAnchor="text" w:hAnchor="margin" w:y="1306"/>
      <w:tabs>
        <w:tab w:val="left" w:pos="0"/>
      </w:tabs>
      <w:jc w:val="both"/>
    </w:pPr>
    <w:rPr>
      <w:rFonts w:ascii="Arial" w:hAnsi="Arial" w:cs="Arial"/>
      <w:b/>
      <w:sz w:val="24"/>
      <w:szCs w:val="22"/>
    </w:rPr>
  </w:style>
  <w:style w:type="paragraph" w:customStyle="1" w:styleId="TitlePageTable2">
    <w:name w:val="Title Page Table 2"/>
    <w:basedOn w:val="Normal"/>
    <w:link w:val="TitlePageTable2Char"/>
    <w:qFormat/>
    <w:rsid w:val="00D932D1"/>
    <w:pPr>
      <w:framePr w:hSpace="180" w:wrap="around" w:vAnchor="text" w:hAnchor="margin" w:y="1306"/>
      <w:tabs>
        <w:tab w:val="left" w:pos="0"/>
      </w:tabs>
      <w:jc w:val="both"/>
    </w:pPr>
    <w:rPr>
      <w:rFonts w:ascii="Arial" w:hAnsi="Arial" w:cs="Arial"/>
      <w:sz w:val="24"/>
      <w:szCs w:val="24"/>
    </w:rPr>
  </w:style>
  <w:style w:type="character" w:customStyle="1" w:styleId="TitlePageTable1Char">
    <w:name w:val="Title Page Table 1 Char"/>
    <w:basedOn w:val="DefaultParagraphFont"/>
    <w:link w:val="TitlePageTable1"/>
    <w:rsid w:val="00D932D1"/>
    <w:rPr>
      <w:rFonts w:ascii="Arial" w:eastAsia="Times New Roman" w:hAnsi="Arial" w:cs="Arial"/>
      <w:b/>
      <w:sz w:val="24"/>
    </w:rPr>
  </w:style>
  <w:style w:type="character" w:customStyle="1" w:styleId="TitlePageTable2Char">
    <w:name w:val="Title Page Table 2 Char"/>
    <w:basedOn w:val="DefaultParagraphFont"/>
    <w:link w:val="TitlePageTable2"/>
    <w:rsid w:val="00D932D1"/>
    <w:rPr>
      <w:rFonts w:ascii="Arial" w:eastAsia="Times New Roman" w:hAnsi="Arial" w:cs="Arial"/>
      <w:sz w:val="24"/>
      <w:szCs w:val="24"/>
    </w:rPr>
  </w:style>
  <w:style w:type="paragraph" w:styleId="Revision">
    <w:name w:val="Revision"/>
    <w:hidden/>
    <w:rsid w:val="00D932D1"/>
    <w:pPr>
      <w:spacing w:after="0" w:line="240" w:lineRule="auto"/>
    </w:pPr>
    <w:rPr>
      <w:rFonts w:eastAsia="Times New Roman" w:cs="Times New Roman"/>
      <w:szCs w:val="20"/>
    </w:rPr>
  </w:style>
  <w:style w:type="table" w:customStyle="1" w:styleId="TableGrid1">
    <w:name w:val="Table Grid1"/>
    <w:basedOn w:val="TableNormal"/>
    <w:next w:val="TableGrid"/>
    <w:rsid w:val="00D932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PageMain">
    <w:name w:val="Cover Page Main"/>
    <w:basedOn w:val="Normal"/>
    <w:link w:val="CoverPageMainChar"/>
    <w:qFormat/>
    <w:rsid w:val="00D932D1"/>
    <w:pPr>
      <w:jc w:val="center"/>
    </w:pPr>
    <w:rPr>
      <w:rFonts w:ascii="Arial" w:hAnsi="Arial" w:cs="Arial"/>
      <w:b/>
      <w:color w:val="595959" w:themeColor="text1" w:themeTint="A6"/>
      <w:sz w:val="56"/>
      <w:szCs w:val="56"/>
    </w:rPr>
  </w:style>
  <w:style w:type="paragraph" w:customStyle="1" w:styleId="CoverPageSub">
    <w:name w:val="Cover Page Sub"/>
    <w:basedOn w:val="CoverPageMain"/>
    <w:link w:val="CoverPageSubChar"/>
    <w:qFormat/>
    <w:rsid w:val="00D932D1"/>
    <w:rPr>
      <w:sz w:val="36"/>
    </w:rPr>
  </w:style>
  <w:style w:type="character" w:customStyle="1" w:styleId="CoverPageMainChar">
    <w:name w:val="Cover Page Main Char"/>
    <w:basedOn w:val="DefaultParagraphFont"/>
    <w:link w:val="CoverPageMain"/>
    <w:rsid w:val="00D932D1"/>
    <w:rPr>
      <w:rFonts w:ascii="Arial" w:eastAsia="Times New Roman" w:hAnsi="Arial" w:cs="Arial"/>
      <w:b/>
      <w:color w:val="595959" w:themeColor="text1" w:themeTint="A6"/>
      <w:sz w:val="56"/>
      <w:szCs w:val="56"/>
    </w:rPr>
  </w:style>
  <w:style w:type="paragraph" w:customStyle="1" w:styleId="Heading1NoNumber">
    <w:name w:val="Heading 1 No Number"/>
    <w:basedOn w:val="Heading1"/>
    <w:link w:val="Heading1NoNumberChar"/>
    <w:qFormat/>
    <w:rsid w:val="00D932D1"/>
    <w:pPr>
      <w:numPr>
        <w:numId w:val="0"/>
      </w:numPr>
    </w:pPr>
  </w:style>
  <w:style w:type="character" w:customStyle="1" w:styleId="CoverPageSubChar">
    <w:name w:val="Cover Page Sub Char"/>
    <w:basedOn w:val="CoverPageMainChar"/>
    <w:link w:val="CoverPageSub"/>
    <w:rsid w:val="00D932D1"/>
    <w:rPr>
      <w:rFonts w:ascii="Arial" w:eastAsia="Times New Roman" w:hAnsi="Arial" w:cs="Arial"/>
      <w:b/>
      <w:color w:val="595959" w:themeColor="text1" w:themeTint="A6"/>
      <w:sz w:val="36"/>
      <w:szCs w:val="56"/>
    </w:rPr>
  </w:style>
  <w:style w:type="character" w:customStyle="1" w:styleId="Heading1NoNumberChar">
    <w:name w:val="Heading 1 No Number Char"/>
    <w:basedOn w:val="Heading1Char"/>
    <w:link w:val="Heading1NoNumber"/>
    <w:rsid w:val="00D932D1"/>
    <w:rPr>
      <w:rFonts w:ascii="Arial" w:eastAsia="Times New Roman" w:hAnsi="Arial" w:cs="Times New Roman"/>
      <w:b/>
      <w:caps/>
      <w:kern w:val="28"/>
      <w:sz w:val="28"/>
      <w:szCs w:val="20"/>
      <w:lang w:val="en-GB"/>
    </w:rPr>
  </w:style>
  <w:style w:type="character" w:styleId="PlaceholderText">
    <w:name w:val="Placeholder Text"/>
    <w:basedOn w:val="DefaultParagraphFont"/>
    <w:uiPriority w:val="99"/>
    <w:semiHidden/>
    <w:rsid w:val="00D932D1"/>
    <w:rPr>
      <w:color w:val="808080"/>
    </w:rPr>
  </w:style>
  <w:style w:type="paragraph" w:customStyle="1" w:styleId="ChapterLevel">
    <w:name w:val="Chapter Level"/>
    <w:basedOn w:val="Heading1"/>
    <w:link w:val="ChapterLevelChar"/>
    <w:qFormat/>
    <w:rsid w:val="00D932D1"/>
    <w:pPr>
      <w:numPr>
        <w:numId w:val="2"/>
      </w:numPr>
    </w:pPr>
  </w:style>
  <w:style w:type="character" w:customStyle="1" w:styleId="ChapterLevelChar">
    <w:name w:val="Chapter Level Char"/>
    <w:basedOn w:val="Heading1Char"/>
    <w:link w:val="ChapterLevel"/>
    <w:rsid w:val="00D932D1"/>
    <w:rPr>
      <w:rFonts w:ascii="Arial" w:eastAsia="Times New Roman" w:hAnsi="Arial" w:cs="Times New Roman"/>
      <w:b/>
      <w:caps/>
      <w:kern w:val="28"/>
      <w:sz w:val="28"/>
      <w:szCs w:val="20"/>
      <w:lang w:val="en-GB"/>
    </w:rPr>
  </w:style>
  <w:style w:type="paragraph" w:styleId="EndnoteText">
    <w:name w:val="endnote text"/>
    <w:basedOn w:val="Normal"/>
    <w:link w:val="EndnoteTextChar"/>
    <w:uiPriority w:val="99"/>
    <w:semiHidden/>
    <w:unhideWhenUsed/>
    <w:rsid w:val="00D932D1"/>
    <w:rPr>
      <w:sz w:val="20"/>
    </w:rPr>
  </w:style>
  <w:style w:type="character" w:customStyle="1" w:styleId="EndnoteTextChar">
    <w:name w:val="Endnote Text Char"/>
    <w:basedOn w:val="DefaultParagraphFont"/>
    <w:link w:val="EndnoteText"/>
    <w:uiPriority w:val="99"/>
    <w:semiHidden/>
    <w:rsid w:val="00D932D1"/>
    <w:rPr>
      <w:rFonts w:eastAsia="Times New Roman" w:cs="Times New Roman"/>
      <w:sz w:val="20"/>
      <w:szCs w:val="20"/>
    </w:rPr>
  </w:style>
  <w:style w:type="character" w:styleId="EndnoteReference">
    <w:name w:val="endnote reference"/>
    <w:basedOn w:val="DefaultParagraphFont"/>
    <w:uiPriority w:val="99"/>
    <w:semiHidden/>
    <w:unhideWhenUsed/>
    <w:rsid w:val="00D932D1"/>
    <w:rPr>
      <w:vertAlign w:val="superscript"/>
    </w:rPr>
  </w:style>
  <w:style w:type="paragraph" w:styleId="Bibliography">
    <w:name w:val="Bibliography"/>
    <w:basedOn w:val="Normal"/>
    <w:next w:val="Normal"/>
    <w:unhideWhenUsed/>
    <w:rsid w:val="00D932D1"/>
  </w:style>
  <w:style w:type="paragraph" w:styleId="FootnoteText">
    <w:name w:val="footnote text"/>
    <w:basedOn w:val="Normal"/>
    <w:link w:val="FootnoteTextChar"/>
    <w:uiPriority w:val="99"/>
    <w:unhideWhenUsed/>
    <w:rsid w:val="00D932D1"/>
    <w:rPr>
      <w:sz w:val="20"/>
    </w:rPr>
  </w:style>
  <w:style w:type="character" w:customStyle="1" w:styleId="FootnoteTextChar">
    <w:name w:val="Footnote Text Char"/>
    <w:basedOn w:val="DefaultParagraphFont"/>
    <w:link w:val="FootnoteText"/>
    <w:uiPriority w:val="99"/>
    <w:rsid w:val="00D932D1"/>
    <w:rPr>
      <w:rFonts w:eastAsia="Times New Roman" w:cs="Times New Roman"/>
      <w:sz w:val="20"/>
      <w:szCs w:val="20"/>
    </w:rPr>
  </w:style>
  <w:style w:type="character" w:styleId="FootnoteReference">
    <w:name w:val="footnote reference"/>
    <w:basedOn w:val="DefaultParagraphFont"/>
    <w:uiPriority w:val="99"/>
    <w:unhideWhenUsed/>
    <w:rsid w:val="00D932D1"/>
    <w:rPr>
      <w:vertAlign w:val="superscript"/>
    </w:rPr>
  </w:style>
  <w:style w:type="numbering" w:customStyle="1" w:styleId="NoList1">
    <w:name w:val="No List1"/>
    <w:next w:val="NoList"/>
    <w:uiPriority w:val="99"/>
    <w:semiHidden/>
    <w:unhideWhenUsed/>
    <w:rsid w:val="00D932D1"/>
  </w:style>
  <w:style w:type="numbering" w:styleId="111111">
    <w:name w:val="Outline List 2"/>
    <w:basedOn w:val="NoList"/>
    <w:rsid w:val="00D932D1"/>
    <w:pPr>
      <w:numPr>
        <w:numId w:val="3"/>
      </w:numPr>
    </w:pPr>
  </w:style>
  <w:style w:type="character" w:customStyle="1" w:styleId="Heading1Char1">
    <w:name w:val="Heading 1 Char1"/>
    <w:aliases w:val="Heading 1 - Title Level 1 Char"/>
    <w:rsid w:val="00D932D1"/>
    <w:rPr>
      <w:rFonts w:ascii="Arial" w:eastAsia="Times New Roman" w:hAnsi="Arial"/>
      <w:b/>
      <w:bCs/>
      <w:kern w:val="32"/>
      <w:sz w:val="36"/>
      <w:szCs w:val="32"/>
    </w:rPr>
  </w:style>
  <w:style w:type="character" w:customStyle="1" w:styleId="Heading2Char1">
    <w:name w:val="Heading 2 Char1"/>
    <w:aliases w:val="Heading 2 - Title Level 2 Char,Heading 2 Alt+2 Char,Style 39 Char,h2 Char,JAIN HEADING 2 Char,Attribute Heading 2 Char,Defs Heading Char,Second Level Char,H2 Char,level2 Char,subtitle GS Char,(A.) Char,Major Char,h21 Char,Major1 Char"/>
    <w:link w:val="Heading2"/>
    <w:uiPriority w:val="99"/>
    <w:rsid w:val="00D932D1"/>
    <w:rPr>
      <w:rFonts w:ascii="Arial" w:eastAsia="Times New Roman" w:hAnsi="Arial" w:cs="Times New Roman"/>
      <w:b/>
      <w:sz w:val="28"/>
      <w:szCs w:val="24"/>
      <w:lang w:val="en-GB"/>
    </w:rPr>
  </w:style>
  <w:style w:type="character" w:customStyle="1" w:styleId="Heading3Char1">
    <w:name w:val="Heading 3 Char1"/>
    <w:aliases w:val="Heading 3 - Title Level 3 Char,Heading 3 Alt+3 Char,h3 Char,Minor Char,H3 Char,h31 Char,Minor1 Char,H31 Char,h32 Char,Minor2 Char,H32 Char,h33 Char,Minor3 Char,H33 Char,h34 Char,Minor4 Char,H34 Char,level3 Char,level 3 Char,(Alt+3) Char"/>
    <w:link w:val="Heading3"/>
    <w:uiPriority w:val="99"/>
    <w:rsid w:val="00D932D1"/>
    <w:rPr>
      <w:rFonts w:ascii="Arial" w:eastAsia="Times New Roman" w:hAnsi="Arial" w:cs="Times New Roman"/>
      <w:b/>
      <w:sz w:val="24"/>
      <w:szCs w:val="20"/>
      <w:lang w:val="en-GB"/>
    </w:rPr>
  </w:style>
  <w:style w:type="paragraph" w:customStyle="1" w:styleId="VeryLargeHeading">
    <w:name w:val="Very Large Heading"/>
    <w:basedOn w:val="Normal"/>
    <w:qFormat/>
    <w:rsid w:val="00D932D1"/>
    <w:rPr>
      <w:rFonts w:ascii="Lucida Sans" w:eastAsia="Cambria" w:hAnsi="Lucida Sans"/>
      <w:b/>
      <w:sz w:val="44"/>
      <w:szCs w:val="24"/>
    </w:rPr>
  </w:style>
  <w:style w:type="paragraph" w:customStyle="1" w:styleId="References">
    <w:name w:val="References"/>
    <w:basedOn w:val="Normal"/>
    <w:qFormat/>
    <w:rsid w:val="00D932D1"/>
    <w:rPr>
      <w:rFonts w:ascii="Lucida Sans" w:eastAsia="Cambria" w:hAnsi="Lucida Sans"/>
      <w:b/>
      <w:sz w:val="24"/>
      <w:szCs w:val="24"/>
    </w:rPr>
  </w:style>
  <w:style w:type="paragraph" w:styleId="List">
    <w:name w:val="List"/>
    <w:basedOn w:val="Normal"/>
    <w:uiPriority w:val="99"/>
    <w:semiHidden/>
    <w:unhideWhenUsed/>
    <w:rsid w:val="00D932D1"/>
    <w:pPr>
      <w:ind w:left="360" w:hanging="360"/>
      <w:contextualSpacing/>
    </w:pPr>
    <w:rPr>
      <w:rFonts w:ascii="Garamond" w:eastAsia="Cambria" w:hAnsi="Garamond"/>
      <w:sz w:val="24"/>
      <w:szCs w:val="24"/>
    </w:rPr>
  </w:style>
  <w:style w:type="paragraph" w:customStyle="1" w:styleId="Footers-even">
    <w:name w:val="Footers - even"/>
    <w:basedOn w:val="Footer"/>
    <w:autoRedefine/>
    <w:qFormat/>
    <w:rsid w:val="00D932D1"/>
    <w:pPr>
      <w:tabs>
        <w:tab w:val="clear" w:pos="8640"/>
        <w:tab w:val="right" w:pos="9360"/>
      </w:tabs>
    </w:pPr>
    <w:rPr>
      <w:rFonts w:ascii="Arial" w:eastAsia="Cambria" w:hAnsi="Arial"/>
      <w:sz w:val="20"/>
      <w:szCs w:val="24"/>
    </w:rPr>
  </w:style>
  <w:style w:type="paragraph" w:customStyle="1" w:styleId="Headers">
    <w:name w:val="Headers"/>
    <w:basedOn w:val="Header"/>
    <w:autoRedefine/>
    <w:qFormat/>
    <w:rsid w:val="001D572D"/>
    <w:pPr>
      <w:pBdr>
        <w:bottom w:val="single" w:sz="4" w:space="1" w:color="808080"/>
      </w:pBdr>
      <w:tabs>
        <w:tab w:val="clear" w:pos="8640"/>
        <w:tab w:val="right" w:pos="9360"/>
      </w:tabs>
      <w:jc w:val="right"/>
    </w:pPr>
    <w:rPr>
      <w:rFonts w:eastAsia="Cambria"/>
      <w:b/>
      <w:sz w:val="20"/>
      <w:szCs w:val="24"/>
    </w:rPr>
  </w:style>
  <w:style w:type="paragraph" w:customStyle="1" w:styleId="Unnumbered11">
    <w:name w:val="Unnumbered 1.1"/>
    <w:basedOn w:val="References"/>
    <w:qFormat/>
    <w:rsid w:val="00D932D1"/>
    <w:rPr>
      <w:sz w:val="28"/>
    </w:rPr>
  </w:style>
  <w:style w:type="paragraph" w:customStyle="1" w:styleId="Unnumbered111">
    <w:name w:val="Unnumbered 1.1.1"/>
    <w:basedOn w:val="References"/>
    <w:qFormat/>
    <w:rsid w:val="00D932D1"/>
  </w:style>
  <w:style w:type="paragraph" w:customStyle="1" w:styleId="Default">
    <w:name w:val="Default"/>
    <w:rsid w:val="00D932D1"/>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ectionheading">
    <w:name w:val="sectionheading"/>
    <w:basedOn w:val="Normal"/>
    <w:rsid w:val="00D932D1"/>
    <w:pPr>
      <w:spacing w:before="100" w:beforeAutospacing="1" w:after="100" w:afterAutospacing="1"/>
    </w:pPr>
    <w:rPr>
      <w:rFonts w:ascii="Times New Roman" w:hAnsi="Times New Roman"/>
      <w:sz w:val="24"/>
      <w:szCs w:val="24"/>
    </w:rPr>
  </w:style>
  <w:style w:type="paragraph" w:customStyle="1" w:styleId="leftheader">
    <w:name w:val="leftheader"/>
    <w:basedOn w:val="Normal"/>
    <w:rsid w:val="00D932D1"/>
    <w:pPr>
      <w:spacing w:before="100" w:beforeAutospacing="1" w:after="100" w:afterAutospacing="1"/>
      <w:jc w:val="right"/>
    </w:pPr>
    <w:rPr>
      <w:rFonts w:ascii="Times New Roman" w:hAnsi="Times New Roman"/>
      <w:sz w:val="24"/>
      <w:szCs w:val="24"/>
    </w:rPr>
  </w:style>
  <w:style w:type="paragraph" w:customStyle="1" w:styleId="documentlist">
    <w:name w:val="documentlist"/>
    <w:basedOn w:val="Normal"/>
    <w:rsid w:val="00D932D1"/>
    <w:pPr>
      <w:pBdr>
        <w:top w:val="single" w:sz="4" w:space="0" w:color="000000"/>
        <w:left w:val="single" w:sz="4" w:space="0" w:color="000000"/>
        <w:bottom w:val="single" w:sz="4" w:space="0" w:color="000000"/>
        <w:right w:val="single" w:sz="4" w:space="0" w:color="000000"/>
      </w:pBdr>
      <w:spacing w:before="100" w:beforeAutospacing="1" w:after="480"/>
    </w:pPr>
    <w:rPr>
      <w:rFonts w:ascii="Times New Roman" w:hAnsi="Times New Roman"/>
      <w:sz w:val="24"/>
      <w:szCs w:val="24"/>
    </w:rPr>
  </w:style>
  <w:style w:type="paragraph" w:customStyle="1" w:styleId="multidayeventlist">
    <w:name w:val="multidayeventlist"/>
    <w:basedOn w:val="Normal"/>
    <w:rsid w:val="00D932D1"/>
    <w:pPr>
      <w:pBdr>
        <w:top w:val="single" w:sz="4" w:space="0" w:color="000000"/>
        <w:left w:val="single" w:sz="4" w:space="0" w:color="000000"/>
        <w:bottom w:val="single" w:sz="4" w:space="0" w:color="000000"/>
        <w:right w:val="single" w:sz="4" w:space="0" w:color="000000"/>
      </w:pBdr>
      <w:spacing w:before="480" w:after="480"/>
    </w:pPr>
    <w:rPr>
      <w:rFonts w:ascii="Times New Roman" w:hAnsi="Times New Roman"/>
      <w:sz w:val="24"/>
      <w:szCs w:val="24"/>
    </w:rPr>
  </w:style>
  <w:style w:type="paragraph" w:customStyle="1" w:styleId="submitcell">
    <w:name w:val="submitcell"/>
    <w:basedOn w:val="Normal"/>
    <w:rsid w:val="00D932D1"/>
    <w:pPr>
      <w:spacing w:before="100" w:beforeAutospacing="1" w:after="100" w:afterAutospacing="1"/>
      <w:jc w:val="center"/>
    </w:pPr>
    <w:rPr>
      <w:rFonts w:ascii="Times New Roman" w:hAnsi="Times New Roman"/>
      <w:sz w:val="24"/>
      <w:szCs w:val="24"/>
    </w:rPr>
  </w:style>
  <w:style w:type="paragraph" w:customStyle="1" w:styleId="highlight">
    <w:name w:val="highlight"/>
    <w:basedOn w:val="Normal"/>
    <w:rsid w:val="00D932D1"/>
    <w:pPr>
      <w:spacing w:before="100" w:beforeAutospacing="1" w:after="100" w:afterAutospacing="1"/>
    </w:pPr>
    <w:rPr>
      <w:rFonts w:ascii="Times New Roman" w:hAnsi="Times New Roman"/>
      <w:color w:val="0000FF"/>
      <w:sz w:val="24"/>
      <w:szCs w:val="24"/>
    </w:rPr>
  </w:style>
  <w:style w:type="paragraph" w:customStyle="1" w:styleId="error">
    <w:name w:val="error"/>
    <w:basedOn w:val="Normal"/>
    <w:rsid w:val="00D932D1"/>
    <w:pPr>
      <w:spacing w:before="100" w:beforeAutospacing="1" w:after="100" w:afterAutospacing="1"/>
    </w:pPr>
    <w:rPr>
      <w:rFonts w:ascii="Times New Roman" w:hAnsi="Times New Roman"/>
      <w:color w:val="FF0000"/>
      <w:sz w:val="24"/>
      <w:szCs w:val="24"/>
    </w:rPr>
  </w:style>
  <w:style w:type="paragraph" w:customStyle="1" w:styleId="warning">
    <w:name w:val="warning"/>
    <w:basedOn w:val="Normal"/>
    <w:rsid w:val="00D932D1"/>
    <w:pPr>
      <w:spacing w:before="100" w:beforeAutospacing="1" w:after="100" w:afterAutospacing="1"/>
    </w:pPr>
    <w:rPr>
      <w:rFonts w:ascii="Times New Roman" w:hAnsi="Times New Roman"/>
      <w:color w:val="FF0000"/>
      <w:sz w:val="24"/>
      <w:szCs w:val="24"/>
    </w:rPr>
  </w:style>
  <w:style w:type="paragraph" w:customStyle="1" w:styleId="help">
    <w:name w:val="help"/>
    <w:basedOn w:val="Normal"/>
    <w:rsid w:val="00D932D1"/>
    <w:pPr>
      <w:spacing w:before="100" w:beforeAutospacing="1" w:after="100" w:afterAutospacing="1"/>
    </w:pPr>
    <w:rPr>
      <w:rFonts w:ascii="Times New Roman" w:hAnsi="Times New Roman"/>
      <w:color w:val="FF0000"/>
      <w:sz w:val="24"/>
      <w:szCs w:val="24"/>
    </w:rPr>
  </w:style>
  <w:style w:type="paragraph" w:customStyle="1" w:styleId="docdbnavbar">
    <w:name w:val="docdbnavbar"/>
    <w:basedOn w:val="Normal"/>
    <w:rsid w:val="00D932D1"/>
    <w:pPr>
      <w:spacing w:before="100" w:beforeAutospacing="1" w:after="100" w:afterAutospacing="1"/>
      <w:jc w:val="center"/>
    </w:pPr>
    <w:rPr>
      <w:rFonts w:ascii="Times New Roman" w:hAnsi="Times New Roman"/>
      <w:sz w:val="24"/>
      <w:szCs w:val="24"/>
    </w:rPr>
  </w:style>
  <w:style w:type="paragraph" w:customStyle="1" w:styleId="captiontext">
    <w:name w:val="caption text"/>
    <w:basedOn w:val="Caption"/>
    <w:autoRedefine/>
    <w:qFormat/>
    <w:rsid w:val="00D932D1"/>
    <w:pPr>
      <w:spacing w:before="120" w:after="240"/>
      <w:jc w:val="center"/>
    </w:pPr>
    <w:rPr>
      <w:rFonts w:ascii="Times New Roman" w:eastAsia="Cambria" w:hAnsi="Times New Roman"/>
      <w:b w:val="0"/>
      <w:bCs/>
      <w:sz w:val="22"/>
    </w:rPr>
  </w:style>
  <w:style w:type="paragraph" w:customStyle="1" w:styleId="TableNormalParagraph">
    <w:name w:val="Table Normal Paragraph"/>
    <w:autoRedefine/>
    <w:rsid w:val="00D932D1"/>
    <w:pPr>
      <w:spacing w:after="0" w:line="240" w:lineRule="auto"/>
    </w:pPr>
    <w:rPr>
      <w:rFonts w:ascii="Times New Roman" w:eastAsia="ヒラギノ角ゴ Pro W3" w:hAnsi="Times New Roman" w:cs="Times New Roman"/>
      <w:sz w:val="20"/>
      <w:szCs w:val="20"/>
    </w:rPr>
  </w:style>
  <w:style w:type="paragraph" w:customStyle="1" w:styleId="LightGrid-Accent31">
    <w:name w:val="Light Grid - Accent 31"/>
    <w:basedOn w:val="Normal"/>
    <w:uiPriority w:val="34"/>
    <w:qFormat/>
    <w:rsid w:val="00D932D1"/>
    <w:pPr>
      <w:spacing w:after="200"/>
      <w:ind w:left="720"/>
      <w:contextualSpacing/>
    </w:pPr>
    <w:rPr>
      <w:rFonts w:ascii="Calibri" w:eastAsia="Calibri" w:hAnsi="Calibri"/>
      <w:szCs w:val="22"/>
    </w:rPr>
  </w:style>
  <w:style w:type="paragraph" w:styleId="BodyText3">
    <w:name w:val="Body Text 3"/>
    <w:basedOn w:val="Normal"/>
    <w:link w:val="BodyText3Char"/>
    <w:rsid w:val="00D932D1"/>
    <w:pPr>
      <w:widowControl w:val="0"/>
      <w:spacing w:after="240"/>
    </w:pPr>
    <w:rPr>
      <w:rFonts w:ascii="Arial" w:hAnsi="Arial"/>
      <w:sz w:val="24"/>
    </w:rPr>
  </w:style>
  <w:style w:type="character" w:customStyle="1" w:styleId="BodyText3Char">
    <w:name w:val="Body Text 3 Char"/>
    <w:basedOn w:val="DefaultParagraphFont"/>
    <w:link w:val="BodyText3"/>
    <w:rsid w:val="00D932D1"/>
    <w:rPr>
      <w:rFonts w:ascii="Arial" w:eastAsia="Times New Roman" w:hAnsi="Arial" w:cs="Times New Roman"/>
      <w:sz w:val="24"/>
      <w:szCs w:val="20"/>
    </w:rPr>
  </w:style>
  <w:style w:type="paragraph" w:customStyle="1" w:styleId="Caption1">
    <w:name w:val="Caption1"/>
    <w:basedOn w:val="Bodytextstyle"/>
    <w:qFormat/>
    <w:rsid w:val="00D932D1"/>
    <w:pPr>
      <w:jc w:val="both"/>
    </w:pPr>
    <w:rPr>
      <w:rFonts w:ascii="Lucida Sans" w:hAnsi="Lucida Sans"/>
      <w:b/>
      <w:sz w:val="20"/>
    </w:rPr>
  </w:style>
  <w:style w:type="paragraph" w:customStyle="1" w:styleId="Unnumberedtextsize">
    <w:name w:val="Unnumbered text size"/>
    <w:basedOn w:val="Unnumbered111"/>
    <w:qFormat/>
    <w:rsid w:val="00D932D1"/>
    <w:rPr>
      <w:rFonts w:eastAsia="Times New Roman"/>
      <w:bCs/>
      <w:sz w:val="22"/>
      <w:szCs w:val="26"/>
    </w:rPr>
  </w:style>
  <w:style w:type="paragraph" w:customStyle="1" w:styleId="headers0">
    <w:name w:val="headers"/>
    <w:basedOn w:val="Header"/>
    <w:autoRedefine/>
    <w:qFormat/>
    <w:rsid w:val="00D932D1"/>
    <w:pPr>
      <w:pBdr>
        <w:bottom w:val="single" w:sz="4" w:space="1" w:color="auto"/>
      </w:pBdr>
      <w:tabs>
        <w:tab w:val="clear" w:pos="8640"/>
        <w:tab w:val="right" w:pos="9360"/>
      </w:tabs>
      <w:spacing w:after="200"/>
    </w:pPr>
    <w:rPr>
      <w:rFonts w:ascii="Arial" w:eastAsia="Cambria" w:hAnsi="Arial"/>
      <w:sz w:val="20"/>
      <w:szCs w:val="24"/>
    </w:rPr>
  </w:style>
  <w:style w:type="paragraph" w:customStyle="1" w:styleId="ColorfulList-Accent11">
    <w:name w:val="Colorful List - Accent 11"/>
    <w:basedOn w:val="Normal"/>
    <w:uiPriority w:val="34"/>
    <w:qFormat/>
    <w:rsid w:val="00D932D1"/>
    <w:pPr>
      <w:spacing w:after="200"/>
      <w:ind w:left="720"/>
      <w:contextualSpacing/>
    </w:pPr>
    <w:rPr>
      <w:rFonts w:ascii="Cambria" w:eastAsia="Cambria" w:hAnsi="Cambria"/>
      <w:sz w:val="24"/>
      <w:szCs w:val="24"/>
    </w:rPr>
  </w:style>
  <w:style w:type="paragraph" w:styleId="ListBullet2">
    <w:name w:val="List Bullet 2"/>
    <w:basedOn w:val="Normal"/>
    <w:unhideWhenUsed/>
    <w:rsid w:val="00D932D1"/>
    <w:pPr>
      <w:spacing w:after="240"/>
    </w:pPr>
    <w:rPr>
      <w:rFonts w:ascii="Garamond" w:eastAsia="Cambria" w:hAnsi="Garamond"/>
      <w:sz w:val="24"/>
      <w:szCs w:val="24"/>
    </w:rPr>
  </w:style>
  <w:style w:type="character" w:customStyle="1" w:styleId="TitleChar">
    <w:name w:val="Title Char"/>
    <w:aliases w:val="Title of document Char"/>
    <w:link w:val="Title"/>
    <w:locked/>
    <w:rsid w:val="00D932D1"/>
    <w:rPr>
      <w:rFonts w:ascii="Arial" w:hAnsi="Arial" w:cs="Arial"/>
      <w:spacing w:val="5"/>
      <w:kern w:val="28"/>
      <w:sz w:val="40"/>
      <w:szCs w:val="52"/>
    </w:rPr>
  </w:style>
  <w:style w:type="paragraph" w:styleId="Title">
    <w:name w:val="Title"/>
    <w:aliases w:val="Title of document"/>
    <w:basedOn w:val="Normal"/>
    <w:next w:val="Normal"/>
    <w:link w:val="TitleChar"/>
    <w:autoRedefine/>
    <w:qFormat/>
    <w:rsid w:val="00D932D1"/>
    <w:pPr>
      <w:spacing w:before="1440" w:after="360"/>
      <w:jc w:val="center"/>
    </w:pPr>
    <w:rPr>
      <w:rFonts w:ascii="Arial" w:eastAsiaTheme="minorHAnsi" w:hAnsi="Arial" w:cs="Arial"/>
      <w:spacing w:val="5"/>
      <w:kern w:val="28"/>
      <w:sz w:val="40"/>
      <w:szCs w:val="52"/>
    </w:rPr>
  </w:style>
  <w:style w:type="character" w:customStyle="1" w:styleId="TitleChar1">
    <w:name w:val="Title Char1"/>
    <w:basedOn w:val="DefaultParagraphFont"/>
    <w:rsid w:val="00D932D1"/>
    <w:rPr>
      <w:rFonts w:asciiTheme="majorHAnsi" w:eastAsiaTheme="majorEastAsia" w:hAnsiTheme="majorHAnsi" w:cstheme="majorBidi"/>
      <w:spacing w:val="-10"/>
      <w:kern w:val="28"/>
      <w:sz w:val="56"/>
      <w:szCs w:val="56"/>
    </w:rPr>
  </w:style>
  <w:style w:type="paragraph" w:customStyle="1" w:styleId="Title-level2">
    <w:name w:val="Title - level 2"/>
    <w:basedOn w:val="Title"/>
    <w:next w:val="Normal"/>
    <w:autoRedefine/>
    <w:qFormat/>
    <w:rsid w:val="00D932D1"/>
    <w:pPr>
      <w:spacing w:before="480"/>
    </w:pPr>
  </w:style>
  <w:style w:type="paragraph" w:customStyle="1" w:styleId="DocumentDate">
    <w:name w:val="Document Date"/>
    <w:basedOn w:val="Normal"/>
    <w:autoRedefine/>
    <w:qFormat/>
    <w:rsid w:val="00D932D1"/>
    <w:pPr>
      <w:spacing w:before="600" w:after="360"/>
      <w:jc w:val="center"/>
    </w:pPr>
    <w:rPr>
      <w:rFonts w:ascii="Arial" w:eastAsia="Cambria" w:hAnsi="Arial"/>
      <w:sz w:val="28"/>
      <w:szCs w:val="24"/>
    </w:rPr>
  </w:style>
  <w:style w:type="paragraph" w:customStyle="1" w:styleId="StyleHeading1Before0ptAfter0pt">
    <w:name w:val="Style Heading 1 + Before:  0 pt After:  0 pt"/>
    <w:basedOn w:val="Heading1"/>
    <w:autoRedefine/>
    <w:rsid w:val="00D932D1"/>
    <w:pPr>
      <w:pageBreakBefore w:val="0"/>
      <w:tabs>
        <w:tab w:val="clear" w:pos="720"/>
      </w:tabs>
      <w:spacing w:before="1680" w:after="240"/>
      <w:ind w:left="1440" w:hanging="1440"/>
    </w:pPr>
    <w:rPr>
      <w:bCs/>
      <w:caps w:val="0"/>
      <w:kern w:val="32"/>
      <w:sz w:val="36"/>
    </w:rPr>
  </w:style>
  <w:style w:type="paragraph" w:styleId="ListBullet">
    <w:name w:val="List Bullet"/>
    <w:basedOn w:val="Normal"/>
    <w:autoRedefine/>
    <w:rsid w:val="0036372B"/>
    <w:pPr>
      <w:spacing w:before="120" w:line="280" w:lineRule="exact"/>
      <w:ind w:left="720"/>
    </w:pPr>
    <w:rPr>
      <w:rFonts w:ascii="Times New Roman" w:eastAsia="Cambria" w:hAnsi="Times New Roman"/>
      <w:szCs w:val="24"/>
    </w:rPr>
  </w:style>
  <w:style w:type="paragraph" w:customStyle="1" w:styleId="ListofItems">
    <w:name w:val="List of Items"/>
    <w:basedOn w:val="Normal"/>
    <w:autoRedefine/>
    <w:qFormat/>
    <w:rsid w:val="00D932D1"/>
    <w:pPr>
      <w:tabs>
        <w:tab w:val="left" w:pos="1440"/>
      </w:tabs>
      <w:spacing w:line="280" w:lineRule="exact"/>
    </w:pPr>
    <w:rPr>
      <w:rFonts w:ascii="Times New Roman" w:eastAsia="Cambria" w:hAnsi="Times New Roman"/>
      <w:szCs w:val="24"/>
    </w:rPr>
  </w:style>
  <w:style w:type="paragraph" w:customStyle="1" w:styleId="Footers-odd">
    <w:name w:val="Footers - odd"/>
    <w:basedOn w:val="Footers-even"/>
    <w:autoRedefine/>
    <w:qFormat/>
    <w:rsid w:val="00D932D1"/>
    <w:pPr>
      <w:jc w:val="right"/>
    </w:pPr>
  </w:style>
  <w:style w:type="character" w:styleId="BookTitle">
    <w:name w:val="Book Title"/>
    <w:qFormat/>
    <w:rsid w:val="00D932D1"/>
    <w:rPr>
      <w:b/>
      <w:bCs/>
      <w:smallCaps/>
      <w:spacing w:val="5"/>
    </w:rPr>
  </w:style>
  <w:style w:type="character" w:customStyle="1" w:styleId="Heading4Char1">
    <w:name w:val="Heading 4 Char1"/>
    <w:rsid w:val="00D932D1"/>
    <w:rPr>
      <w:rFonts w:ascii="Lucida Sans" w:eastAsia="Times New Roman" w:hAnsi="Lucida Sans" w:cs="Times New Roman"/>
      <w:b/>
      <w:bCs/>
      <w:szCs w:val="28"/>
    </w:rPr>
  </w:style>
  <w:style w:type="paragraph" w:customStyle="1" w:styleId="Footers">
    <w:name w:val="Footers"/>
    <w:basedOn w:val="Footer"/>
    <w:qFormat/>
    <w:rsid w:val="00D932D1"/>
    <w:rPr>
      <w:rFonts w:ascii="Lucida Sans" w:eastAsia="Cambria" w:hAnsi="Lucida Sans"/>
      <w:sz w:val="20"/>
      <w:szCs w:val="24"/>
    </w:rPr>
  </w:style>
  <w:style w:type="paragraph" w:customStyle="1" w:styleId="Logbook">
    <w:name w:val="Logbook"/>
    <w:basedOn w:val="Normal"/>
    <w:rsid w:val="00D932D1"/>
    <w:pPr>
      <w:tabs>
        <w:tab w:val="left" w:pos="360"/>
        <w:tab w:val="left" w:pos="539"/>
        <w:tab w:val="left" w:pos="714"/>
      </w:tabs>
      <w:ind w:left="180" w:hanging="180"/>
    </w:pPr>
    <w:rPr>
      <w:rFonts w:ascii="Times New Roman" w:hAnsi="Times New Roman"/>
      <w:sz w:val="24"/>
      <w:szCs w:val="24"/>
    </w:rPr>
  </w:style>
  <w:style w:type="character" w:customStyle="1" w:styleId="big1">
    <w:name w:val="big1"/>
    <w:rsid w:val="00D932D1"/>
    <w:rPr>
      <w:rFonts w:ascii="Verdana" w:hAnsi="Verdana" w:hint="default"/>
      <w:b/>
      <w:bCs/>
      <w:sz w:val="17"/>
      <w:szCs w:val="17"/>
    </w:rPr>
  </w:style>
  <w:style w:type="paragraph" w:customStyle="1" w:styleId="1List">
    <w:name w:val="†1) List"/>
    <w:basedOn w:val="Normal"/>
    <w:rsid w:val="00D932D1"/>
    <w:pPr>
      <w:spacing w:line="280" w:lineRule="exact"/>
      <w:ind w:left="1080" w:hanging="540"/>
      <w:jc w:val="both"/>
    </w:pPr>
    <w:rPr>
      <w:rFonts w:ascii="Times New Roman" w:hAnsi="Times New Roman"/>
      <w:sz w:val="24"/>
    </w:rPr>
  </w:style>
  <w:style w:type="table" w:customStyle="1" w:styleId="TableGrid2">
    <w:name w:val="Table Grid2"/>
    <w:basedOn w:val="TableNormal"/>
    <w:next w:val="TableGrid"/>
    <w:rsid w:val="00D932D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932D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32D1"/>
    <w:rPr>
      <w:rFonts w:ascii="Calibri" w:eastAsia="Times New Roman" w:hAnsi="Calibri" w:cs="Times New Roman"/>
    </w:rPr>
  </w:style>
  <w:style w:type="paragraph" w:styleId="ListNumber">
    <w:name w:val="List Number"/>
    <w:basedOn w:val="Normal"/>
    <w:next w:val="Bodytextstyle"/>
    <w:autoRedefine/>
    <w:rsid w:val="00D932D1"/>
    <w:pPr>
      <w:numPr>
        <w:ilvl w:val="1"/>
        <w:numId w:val="4"/>
      </w:numPr>
      <w:spacing w:after="240"/>
      <w:jc w:val="both"/>
    </w:pPr>
    <w:rPr>
      <w:rFonts w:ascii="Times New Roman" w:eastAsia="Cambria" w:hAnsi="Times New Roman"/>
      <w:szCs w:val="24"/>
    </w:rPr>
  </w:style>
  <w:style w:type="paragraph" w:styleId="PlainText">
    <w:name w:val="Plain Text"/>
    <w:basedOn w:val="Normal"/>
    <w:link w:val="PlainTextChar"/>
    <w:uiPriority w:val="99"/>
    <w:unhideWhenUsed/>
    <w:rsid w:val="00D932D1"/>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932D1"/>
    <w:rPr>
      <w:rFonts w:ascii="Calibri" w:hAnsi="Calibri"/>
      <w:szCs w:val="21"/>
    </w:rPr>
  </w:style>
  <w:style w:type="paragraph" w:styleId="BodyTextIndent3">
    <w:name w:val="Body Text Indent 3"/>
    <w:basedOn w:val="Normal"/>
    <w:link w:val="BodyTextIndent3Char"/>
    <w:rsid w:val="00D932D1"/>
    <w:pPr>
      <w:spacing w:after="120"/>
      <w:ind w:left="360"/>
    </w:pPr>
    <w:rPr>
      <w:rFonts w:ascii="Garamond" w:eastAsia="Cambria" w:hAnsi="Garamond"/>
      <w:sz w:val="16"/>
      <w:szCs w:val="16"/>
    </w:rPr>
  </w:style>
  <w:style w:type="character" w:customStyle="1" w:styleId="BodyTextIndent3Char">
    <w:name w:val="Body Text Indent 3 Char"/>
    <w:basedOn w:val="DefaultParagraphFont"/>
    <w:link w:val="BodyTextIndent3"/>
    <w:rsid w:val="00D932D1"/>
    <w:rPr>
      <w:rFonts w:ascii="Garamond" w:eastAsia="Cambria" w:hAnsi="Garamond" w:cs="Times New Roman"/>
      <w:sz w:val="16"/>
      <w:szCs w:val="16"/>
    </w:rPr>
  </w:style>
  <w:style w:type="table" w:styleId="TableGrid10">
    <w:name w:val="Table Grid 1"/>
    <w:basedOn w:val="TableNormal"/>
    <w:rsid w:val="00D932D1"/>
    <w:pPr>
      <w:spacing w:after="0" w:line="240" w:lineRule="auto"/>
    </w:pPr>
    <w:rPr>
      <w:rFonts w:ascii="Cambria" w:eastAsia="Cambria" w:hAnsi="Cambria"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Theme">
    <w:name w:val="Table Theme"/>
    <w:basedOn w:val="TableNormal"/>
    <w:rsid w:val="00D932D1"/>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Header">
    <w:name w:val="Table Normal Header"/>
    <w:basedOn w:val="TableNormalParagraph"/>
    <w:next w:val="TableNormalParagraph"/>
    <w:autoRedefine/>
    <w:qFormat/>
    <w:rsid w:val="00D932D1"/>
    <w:pPr>
      <w:jc w:val="center"/>
    </w:pPr>
    <w:rPr>
      <w:b/>
      <w:sz w:val="18"/>
    </w:rPr>
  </w:style>
  <w:style w:type="paragraph" w:customStyle="1" w:styleId="ListBullet-last">
    <w:name w:val="List Bullet - last"/>
    <w:basedOn w:val="ListBullet"/>
    <w:autoRedefine/>
    <w:qFormat/>
    <w:rsid w:val="00D932D1"/>
    <w:pPr>
      <w:spacing w:after="240"/>
      <w:ind w:left="0"/>
    </w:pPr>
  </w:style>
  <w:style w:type="paragraph" w:customStyle="1" w:styleId="Caption-table">
    <w:name w:val="Caption - table"/>
    <w:basedOn w:val="Caption"/>
    <w:autoRedefine/>
    <w:qFormat/>
    <w:rsid w:val="00D932D1"/>
    <w:pPr>
      <w:keepNext/>
      <w:spacing w:before="120" w:after="240"/>
    </w:pPr>
    <w:rPr>
      <w:rFonts w:ascii="Times New Roman" w:eastAsia="Cambria" w:hAnsi="Times New Roman"/>
      <w:b w:val="0"/>
      <w:bCs/>
      <w:sz w:val="22"/>
    </w:rPr>
  </w:style>
  <w:style w:type="paragraph" w:customStyle="1" w:styleId="StyleListofItemsLeft05">
    <w:name w:val="Style List of Items + Left:  0.5&quot;"/>
    <w:basedOn w:val="ListofItems"/>
    <w:autoRedefine/>
    <w:rsid w:val="00D932D1"/>
    <w:pPr>
      <w:spacing w:after="120"/>
      <w:ind w:left="720"/>
    </w:pPr>
    <w:rPr>
      <w:rFonts w:eastAsia="Times New Roman"/>
      <w:szCs w:val="20"/>
    </w:rPr>
  </w:style>
  <w:style w:type="paragraph" w:customStyle="1" w:styleId="ListofItems-LastLeft">
    <w:name w:val="List of Items - Last &amp; Left"/>
    <w:basedOn w:val="StyleListofItemsLeft05"/>
    <w:autoRedefine/>
    <w:qFormat/>
    <w:rsid w:val="00D932D1"/>
    <w:pPr>
      <w:spacing w:after="240"/>
    </w:pPr>
  </w:style>
  <w:style w:type="table" w:customStyle="1" w:styleId="TableGrid11">
    <w:name w:val="Table Grid11"/>
    <w:basedOn w:val="TableNormal"/>
    <w:next w:val="TableGrid"/>
    <w:rsid w:val="00D932D1"/>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ed">
    <w:name w:val="Normal - Indented"/>
    <w:basedOn w:val="Default"/>
    <w:next w:val="Default"/>
    <w:uiPriority w:val="99"/>
    <w:rsid w:val="00D932D1"/>
    <w:pPr>
      <w:widowControl/>
    </w:pPr>
    <w:rPr>
      <w:rFonts w:ascii="Times New Roman" w:eastAsia="Cambria" w:hAnsi="Times New Roman" w:cs="Times New Roman"/>
      <w:color w:val="auto"/>
    </w:rPr>
  </w:style>
  <w:style w:type="paragraph" w:customStyle="1" w:styleId="BodyTextStyle0">
    <w:name w:val="Body Text Style"/>
    <w:basedOn w:val="Normal"/>
    <w:autoRedefine/>
    <w:qFormat/>
    <w:rsid w:val="00D932D1"/>
    <w:pPr>
      <w:spacing w:after="240" w:line="280" w:lineRule="exact"/>
    </w:pPr>
    <w:rPr>
      <w:rFonts w:ascii="Times New Roman" w:eastAsia="Cambria" w:hAnsi="Times New Roman"/>
      <w:szCs w:val="24"/>
    </w:rPr>
  </w:style>
  <w:style w:type="paragraph" w:customStyle="1" w:styleId="Level1">
    <w:name w:val="Level 1"/>
    <w:basedOn w:val="Normal"/>
    <w:rsid w:val="00D932D1"/>
    <w:pPr>
      <w:numPr>
        <w:numId w:val="5"/>
      </w:numPr>
    </w:pPr>
    <w:rPr>
      <w:rFonts w:ascii="Times New Roman" w:hAnsi="Times New Roman"/>
      <w:b/>
      <w:sz w:val="24"/>
      <w:szCs w:val="24"/>
    </w:rPr>
  </w:style>
  <w:style w:type="paragraph" w:customStyle="1" w:styleId="Level2">
    <w:name w:val="Level 2"/>
    <w:basedOn w:val="Normal"/>
    <w:rsid w:val="00D932D1"/>
    <w:pPr>
      <w:numPr>
        <w:ilvl w:val="1"/>
        <w:numId w:val="5"/>
      </w:numPr>
    </w:pPr>
    <w:rPr>
      <w:rFonts w:ascii="Times New Roman" w:hAnsi="Times New Roman"/>
      <w:sz w:val="24"/>
      <w:szCs w:val="24"/>
    </w:rPr>
  </w:style>
  <w:style w:type="paragraph" w:customStyle="1" w:styleId="Level3">
    <w:name w:val="Level 3"/>
    <w:basedOn w:val="Level2"/>
    <w:rsid w:val="00D932D1"/>
    <w:pPr>
      <w:numPr>
        <w:ilvl w:val="2"/>
      </w:numPr>
    </w:pPr>
    <w:rPr>
      <w:b/>
    </w:rPr>
  </w:style>
  <w:style w:type="paragraph" w:customStyle="1" w:styleId="listnumber-standard">
    <w:name w:val="list number - standard"/>
    <w:basedOn w:val="ListNumber"/>
    <w:autoRedefine/>
    <w:qFormat/>
    <w:rsid w:val="00D932D1"/>
    <w:pPr>
      <w:numPr>
        <w:ilvl w:val="0"/>
        <w:numId w:val="6"/>
      </w:numPr>
      <w:spacing w:after="120" w:line="280" w:lineRule="exact"/>
    </w:pPr>
  </w:style>
  <w:style w:type="paragraph" w:customStyle="1" w:styleId="Listnumber-standardLAST">
    <w:name w:val="List number - standard LAST"/>
    <w:basedOn w:val="listnumber-standard"/>
    <w:next w:val="Bodytextstyle"/>
    <w:qFormat/>
    <w:rsid w:val="00D932D1"/>
    <w:pPr>
      <w:spacing w:after="240"/>
    </w:pPr>
  </w:style>
  <w:style w:type="table" w:customStyle="1" w:styleId="TableGrid21">
    <w:name w:val="Table Grid21"/>
    <w:basedOn w:val="TableNormal"/>
    <w:next w:val="TableGrid"/>
    <w:uiPriority w:val="59"/>
    <w:rsid w:val="00D932D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D932D1"/>
  </w:style>
  <w:style w:type="numbering" w:customStyle="1" w:styleId="1111112">
    <w:name w:val="1 / 1.1 / 1.1.12"/>
    <w:basedOn w:val="NoList"/>
    <w:next w:val="111111"/>
    <w:rsid w:val="00D932D1"/>
  </w:style>
  <w:style w:type="numbering" w:customStyle="1" w:styleId="1111113">
    <w:name w:val="1 / 1.1 / 1.1.13"/>
    <w:basedOn w:val="NoList"/>
    <w:next w:val="111111"/>
    <w:rsid w:val="00D932D1"/>
    <w:pPr>
      <w:numPr>
        <w:numId w:val="9"/>
      </w:numPr>
    </w:pPr>
  </w:style>
  <w:style w:type="paragraph" w:customStyle="1" w:styleId="Figure">
    <w:name w:val="Figure"/>
    <w:basedOn w:val="Normal"/>
    <w:qFormat/>
    <w:rsid w:val="00D932D1"/>
    <w:pPr>
      <w:jc w:val="center"/>
    </w:pPr>
    <w:rPr>
      <w:noProof/>
    </w:rPr>
  </w:style>
  <w:style w:type="paragraph" w:customStyle="1" w:styleId="BodyText0">
    <w:name w:val="†Body Text"/>
    <w:rsid w:val="00D932D1"/>
    <w:pPr>
      <w:spacing w:after="0" w:line="240" w:lineRule="auto"/>
      <w:ind w:hanging="720"/>
      <w:jc w:val="both"/>
    </w:pPr>
    <w:rPr>
      <w:rFonts w:ascii="Times New Roman" w:eastAsia="Times New Roman" w:hAnsi="Times New Roman" w:cs="Times New Roman"/>
      <w:sz w:val="24"/>
      <w:szCs w:val="24"/>
    </w:rPr>
  </w:style>
  <w:style w:type="paragraph" w:customStyle="1" w:styleId="Bullets">
    <w:name w:val="Bullets"/>
    <w:basedOn w:val="Body"/>
    <w:link w:val="BulletsChar"/>
    <w:qFormat/>
    <w:rsid w:val="00616A38"/>
    <w:pPr>
      <w:numPr>
        <w:numId w:val="8"/>
      </w:numPr>
      <w:spacing w:before="120"/>
    </w:pPr>
    <w:rPr>
      <w:sz w:val="24"/>
      <w:lang w:bidi="en-US"/>
    </w:rPr>
  </w:style>
  <w:style w:type="character" w:customStyle="1" w:styleId="BulletsChar">
    <w:name w:val="Bullets Char"/>
    <w:basedOn w:val="BodyChar"/>
    <w:link w:val="Bullets"/>
    <w:rsid w:val="00616A38"/>
    <w:rPr>
      <w:rFonts w:eastAsia="Times New Roman" w:cs="Times New Roman"/>
      <w:sz w:val="24"/>
      <w:szCs w:val="20"/>
      <w:lang w:val="en-GB" w:bidi="en-US"/>
    </w:rPr>
  </w:style>
  <w:style w:type="character" w:customStyle="1" w:styleId="hvr">
    <w:name w:val="hvr"/>
    <w:basedOn w:val="DefaultParagraphFont"/>
    <w:rsid w:val="009C753F"/>
  </w:style>
  <w:style w:type="character" w:customStyle="1" w:styleId="UnresolvedMention1">
    <w:name w:val="Unresolved Mention1"/>
    <w:basedOn w:val="DefaultParagraphFont"/>
    <w:uiPriority w:val="99"/>
    <w:semiHidden/>
    <w:unhideWhenUsed/>
    <w:rsid w:val="00FE07B6"/>
    <w:rPr>
      <w:color w:val="808080"/>
      <w:shd w:val="clear" w:color="auto" w:fill="E6E6E6"/>
    </w:rPr>
  </w:style>
  <w:style w:type="paragraph" w:customStyle="1" w:styleId="Style1">
    <w:name w:val="Style1"/>
    <w:basedOn w:val="Heading3"/>
    <w:rsid w:val="001D0711"/>
    <w:pPr>
      <w:numPr>
        <w:ilvl w:val="0"/>
        <w:numId w:val="0"/>
      </w:numPr>
      <w:spacing w:before="0" w:after="240" w:line="240" w:lineRule="auto"/>
    </w:pPr>
    <w:rPr>
      <w:rFonts w:ascii="Calibri" w:eastAsiaTheme="majorEastAsia" w:hAnsi="Calibri" w:cstheme="majorBidi"/>
      <w:bCs/>
      <w:szCs w:val="22"/>
    </w:rPr>
  </w:style>
  <w:style w:type="paragraph" w:customStyle="1" w:styleId="Numbparagr4AltE">
    <w:name w:val="Numb paragr 4 Alt+E"/>
    <w:basedOn w:val="Heading4"/>
    <w:qFormat/>
    <w:rsid w:val="001A7435"/>
    <w:pPr>
      <w:keepNext w:val="0"/>
      <w:tabs>
        <w:tab w:val="num" w:pos="0"/>
      </w:tabs>
      <w:spacing w:before="0" w:after="240" w:line="240" w:lineRule="auto"/>
      <w:ind w:left="1009" w:hanging="1009"/>
    </w:pPr>
    <w:rPr>
      <w:rFonts w:ascii="Times New Roman" w:hAnsi="Times New Roman" w:cs="Arial"/>
      <w:b w:val="0"/>
      <w:i w:val="0"/>
      <w:iCs/>
      <w:kern w:val="32"/>
      <w:sz w:val="22"/>
      <w:szCs w:val="28"/>
      <w:lang w:eastAsia="sv-SE"/>
    </w:rPr>
  </w:style>
  <w:style w:type="table" w:customStyle="1" w:styleId="GridTable41">
    <w:name w:val="Grid Table 41"/>
    <w:basedOn w:val="TableNormal"/>
    <w:uiPriority w:val="49"/>
    <w:rsid w:val="005E06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5E064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sonormal0">
    <w:name w:val="msonormal"/>
    <w:basedOn w:val="Normal"/>
    <w:rsid w:val="00981AB3"/>
    <w:pPr>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981AB3"/>
    <w:pPr>
      <w:shd w:val="clear" w:color="000000" w:fill="C6EFCE"/>
      <w:spacing w:before="100" w:beforeAutospacing="1" w:after="100" w:afterAutospacing="1" w:line="240" w:lineRule="auto"/>
    </w:pPr>
    <w:rPr>
      <w:rFonts w:ascii="Times New Roman" w:hAnsi="Times New Roman"/>
      <w:color w:val="006100"/>
      <w:sz w:val="24"/>
      <w:szCs w:val="24"/>
    </w:rPr>
  </w:style>
  <w:style w:type="paragraph" w:customStyle="1" w:styleId="xl66">
    <w:name w:val="xl66"/>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68">
    <w:name w:val="xl68"/>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textAlignment w:val="center"/>
    </w:pPr>
    <w:rPr>
      <w:rFonts w:ascii="Times New Roman" w:hAnsi="Times New Roman"/>
      <w:color w:val="9C5700"/>
      <w:sz w:val="24"/>
      <w:szCs w:val="24"/>
    </w:rPr>
  </w:style>
  <w:style w:type="paragraph" w:customStyle="1" w:styleId="xl69">
    <w:name w:val="xl69"/>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pPr>
    <w:rPr>
      <w:rFonts w:ascii="Times New Roman" w:hAnsi="Times New Roman"/>
      <w:color w:val="9C5700"/>
      <w:sz w:val="24"/>
      <w:szCs w:val="24"/>
    </w:rPr>
  </w:style>
  <w:style w:type="paragraph" w:customStyle="1" w:styleId="xl70">
    <w:name w:val="xl70"/>
    <w:basedOn w:val="Normal"/>
    <w:rsid w:val="00981AB3"/>
    <w:pPr>
      <w:shd w:val="clear" w:color="000000" w:fill="FFEB9C"/>
      <w:spacing w:before="100" w:beforeAutospacing="1" w:after="100" w:afterAutospacing="1" w:line="240" w:lineRule="auto"/>
    </w:pPr>
    <w:rPr>
      <w:rFonts w:ascii="Times New Roman" w:hAnsi="Times New Roman"/>
      <w:color w:val="9C5700"/>
      <w:sz w:val="24"/>
      <w:szCs w:val="24"/>
    </w:rPr>
  </w:style>
  <w:style w:type="paragraph" w:customStyle="1" w:styleId="xl71">
    <w:name w:val="xl71"/>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Times New Roman" w:hAnsi="Times New Roman"/>
      <w:color w:val="9C5700"/>
      <w:sz w:val="24"/>
      <w:szCs w:val="24"/>
    </w:rPr>
  </w:style>
  <w:style w:type="paragraph" w:customStyle="1" w:styleId="xl74">
    <w:name w:val="xl74"/>
    <w:basedOn w:val="Normal"/>
    <w:rsid w:val="00981AB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5">
    <w:name w:val="xl75"/>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Times New Roman" w:hAnsi="Times New Roman"/>
      <w:color w:val="9C5700"/>
      <w:sz w:val="24"/>
      <w:szCs w:val="24"/>
    </w:rPr>
  </w:style>
  <w:style w:type="paragraph" w:customStyle="1" w:styleId="xl76">
    <w:name w:val="xl76"/>
    <w:basedOn w:val="Normal"/>
    <w:rsid w:val="00981AB3"/>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pPr>
    <w:rPr>
      <w:rFonts w:ascii="Times New Roman" w:hAnsi="Times New Roman"/>
      <w:color w:val="9C5700"/>
      <w:sz w:val="24"/>
      <w:szCs w:val="24"/>
    </w:rPr>
  </w:style>
  <w:style w:type="paragraph" w:customStyle="1" w:styleId="xl77">
    <w:name w:val="xl77"/>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8">
    <w:name w:val="xl78"/>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b/>
      <w:bCs/>
      <w:color w:val="000000"/>
      <w:sz w:val="20"/>
    </w:rPr>
  </w:style>
  <w:style w:type="paragraph" w:customStyle="1" w:styleId="xl79">
    <w:name w:val="xl79"/>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hAnsi="Times New Roman"/>
      <w:b/>
      <w:bCs/>
      <w:color w:val="000000"/>
      <w:sz w:val="20"/>
    </w:rPr>
  </w:style>
  <w:style w:type="paragraph" w:customStyle="1" w:styleId="xl80">
    <w:name w:val="xl80"/>
    <w:basedOn w:val="Normal"/>
    <w:rsid w:val="00981AB3"/>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hAnsi="Times New Roman"/>
      <w:b/>
      <w:bCs/>
      <w:color w:val="000000"/>
      <w:sz w:val="20"/>
    </w:rPr>
  </w:style>
  <w:style w:type="paragraph" w:customStyle="1" w:styleId="xl81">
    <w:name w:val="xl81"/>
    <w:basedOn w:val="Normal"/>
    <w:rsid w:val="00981AB3"/>
    <w:pPr>
      <w:spacing w:before="100" w:beforeAutospacing="1" w:after="100" w:afterAutospacing="1" w:line="240" w:lineRule="auto"/>
    </w:pPr>
    <w:rPr>
      <w:rFonts w:ascii="Times New Roman" w:hAnsi="Times New Roman"/>
      <w:sz w:val="20"/>
    </w:rPr>
  </w:style>
  <w:style w:type="paragraph" w:customStyle="1" w:styleId="xl82">
    <w:name w:val="xl82"/>
    <w:basedOn w:val="Normal"/>
    <w:rsid w:val="00981A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3">
    <w:name w:val="xl83"/>
    <w:basedOn w:val="Normal"/>
    <w:rsid w:val="00981A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Normal"/>
    <w:rsid w:val="00981AB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
    <w:rsid w:val="00981AB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Normal"/>
    <w:rsid w:val="00981AB3"/>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981AB3"/>
    <w:pPr>
      <w:spacing w:before="100" w:beforeAutospacing="1" w:after="100" w:afterAutospacing="1" w:line="240" w:lineRule="auto"/>
    </w:pPr>
    <w:rPr>
      <w:rFonts w:ascii="Times New Roman" w:hAnsi="Times New Roman"/>
      <w:sz w:val="24"/>
      <w:szCs w:val="24"/>
    </w:rPr>
  </w:style>
  <w:style w:type="paragraph" w:customStyle="1" w:styleId="xl88">
    <w:name w:val="xl88"/>
    <w:basedOn w:val="Normal"/>
    <w:rsid w:val="00981AB3"/>
    <w:pP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
    <w:rsid w:val="00981AB3"/>
    <w:pP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981AB3"/>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1">
    <w:name w:val="xl91"/>
    <w:basedOn w:val="Normal"/>
    <w:rsid w:val="00981AB3"/>
    <w:pPr>
      <w:pBdr>
        <w:top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Normal"/>
    <w:rsid w:val="00981AB3"/>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
    <w:rsid w:val="00981AB3"/>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4">
    <w:name w:val="xl94"/>
    <w:basedOn w:val="Normal"/>
    <w:rsid w:val="00981AB3"/>
    <w:pPr>
      <w:pBdr>
        <w:top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Normal"/>
    <w:rsid w:val="00981AB3"/>
    <w:pPr>
      <w:pBdr>
        <w:lef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rsid w:val="00981AB3"/>
    <w:pPr>
      <w:pBdr>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981AB3"/>
    <w:pPr>
      <w:pBdr>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8">
    <w:name w:val="xl98"/>
    <w:basedOn w:val="Normal"/>
    <w:rsid w:val="00981AB3"/>
    <w:pPr>
      <w:pBdr>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981AB3"/>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rsid w:val="00981AB3"/>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981AB3"/>
    <w:pPr>
      <w:pBdr>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2">
    <w:name w:val="xl102"/>
    <w:basedOn w:val="Normal"/>
    <w:rsid w:val="00981AB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04">
    <w:name w:val="xl104"/>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05">
    <w:name w:val="xl105"/>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06">
    <w:name w:val="xl106"/>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07">
    <w:name w:val="xl107"/>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08">
    <w:name w:val="xl108"/>
    <w:basedOn w:val="Normal"/>
    <w:rsid w:val="00981A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09">
    <w:name w:val="xl109"/>
    <w:basedOn w:val="Normal"/>
    <w:rsid w:val="00981AB3"/>
    <w:pP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10">
    <w:name w:val="xl110"/>
    <w:basedOn w:val="Normal"/>
    <w:rsid w:val="00981AB3"/>
    <w:pP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1">
    <w:name w:val="xl111"/>
    <w:basedOn w:val="Normal"/>
    <w:rsid w:val="00981AB3"/>
    <w:pPr>
      <w:spacing w:before="100" w:beforeAutospacing="1" w:after="100" w:afterAutospacing="1" w:line="240" w:lineRule="auto"/>
    </w:pPr>
    <w:rPr>
      <w:rFonts w:ascii="Times New Roman" w:hAnsi="Times New Roman"/>
      <w:color w:val="006100"/>
      <w:sz w:val="24"/>
      <w:szCs w:val="24"/>
    </w:rPr>
  </w:style>
  <w:style w:type="paragraph" w:customStyle="1" w:styleId="xl112">
    <w:name w:val="xl112"/>
    <w:basedOn w:val="Normal"/>
    <w:rsid w:val="00981AB3"/>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3">
    <w:name w:val="xl113"/>
    <w:basedOn w:val="Normal"/>
    <w:rsid w:val="00981AB3"/>
    <w:pPr>
      <w:pBdr>
        <w:top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14">
    <w:name w:val="xl114"/>
    <w:basedOn w:val="Normal"/>
    <w:rsid w:val="00981AB3"/>
    <w:pPr>
      <w:pBdr>
        <w:top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5">
    <w:name w:val="xl115"/>
    <w:basedOn w:val="Normal"/>
    <w:rsid w:val="00981AB3"/>
    <w:pPr>
      <w:pBdr>
        <w:top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6">
    <w:name w:val="xl116"/>
    <w:basedOn w:val="Normal"/>
    <w:rsid w:val="00981AB3"/>
    <w:pPr>
      <w:pBdr>
        <w:top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17">
    <w:name w:val="xl117"/>
    <w:basedOn w:val="Normal"/>
    <w:rsid w:val="00981AB3"/>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18">
    <w:name w:val="xl118"/>
    <w:basedOn w:val="Normal"/>
    <w:rsid w:val="00981AB3"/>
    <w:pPr>
      <w:pBdr>
        <w:bottom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19">
    <w:name w:val="xl119"/>
    <w:basedOn w:val="Normal"/>
    <w:rsid w:val="00981AB3"/>
    <w:pPr>
      <w:pBdr>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0">
    <w:name w:val="xl120"/>
    <w:basedOn w:val="Normal"/>
    <w:rsid w:val="00981AB3"/>
    <w:pPr>
      <w:pBdr>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1">
    <w:name w:val="xl121"/>
    <w:basedOn w:val="Normal"/>
    <w:rsid w:val="00981AB3"/>
    <w:pPr>
      <w:pBdr>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2">
    <w:name w:val="xl122"/>
    <w:basedOn w:val="Normal"/>
    <w:rsid w:val="00981AB3"/>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3">
    <w:name w:val="xl123"/>
    <w:basedOn w:val="Normal"/>
    <w:rsid w:val="00981AB3"/>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4">
    <w:name w:val="xl124"/>
    <w:basedOn w:val="Normal"/>
    <w:rsid w:val="00981AB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5">
    <w:name w:val="xl125"/>
    <w:basedOn w:val="Normal"/>
    <w:rsid w:val="00981AB3"/>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6">
    <w:name w:val="xl126"/>
    <w:basedOn w:val="Normal"/>
    <w:rsid w:val="00981AB3"/>
    <w:pPr>
      <w:pBdr>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27">
    <w:name w:val="xl127"/>
    <w:basedOn w:val="Normal"/>
    <w:rsid w:val="00981AB3"/>
    <w:pPr>
      <w:pBdr>
        <w:lef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8">
    <w:name w:val="xl128"/>
    <w:basedOn w:val="Normal"/>
    <w:rsid w:val="00981AB3"/>
    <w:pPr>
      <w:pBdr>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29">
    <w:name w:val="xl129"/>
    <w:basedOn w:val="Normal"/>
    <w:rsid w:val="00981AB3"/>
    <w:pPr>
      <w:pBdr>
        <w:left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30">
    <w:name w:val="xl130"/>
    <w:basedOn w:val="Normal"/>
    <w:rsid w:val="00981AB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31">
    <w:name w:val="xl131"/>
    <w:basedOn w:val="Normal"/>
    <w:rsid w:val="00981AB3"/>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color w:val="006100"/>
      <w:sz w:val="24"/>
      <w:szCs w:val="24"/>
    </w:rPr>
  </w:style>
  <w:style w:type="paragraph" w:customStyle="1" w:styleId="xl132">
    <w:name w:val="xl132"/>
    <w:basedOn w:val="Normal"/>
    <w:rsid w:val="00981AB3"/>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33">
    <w:name w:val="xl133"/>
    <w:basedOn w:val="Normal"/>
    <w:rsid w:val="00981AB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6100"/>
      <w:sz w:val="24"/>
      <w:szCs w:val="24"/>
    </w:rPr>
  </w:style>
  <w:style w:type="paragraph" w:customStyle="1" w:styleId="xl134">
    <w:name w:val="xl134"/>
    <w:basedOn w:val="Normal"/>
    <w:rsid w:val="00981AB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5">
    <w:name w:val="xl135"/>
    <w:basedOn w:val="Normal"/>
    <w:rsid w:val="00981AB3"/>
    <w:pPr>
      <w:pBdr>
        <w:top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6">
    <w:name w:val="xl136"/>
    <w:basedOn w:val="Normal"/>
    <w:rsid w:val="00981AB3"/>
    <w:pPr>
      <w:pBdr>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7">
    <w:name w:val="xl137"/>
    <w:basedOn w:val="Normal"/>
    <w:rsid w:val="00981AB3"/>
    <w:pPr>
      <w:pBdr>
        <w:bottom w:val="single" w:sz="4" w:space="0" w:color="auto"/>
        <w:righ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38">
    <w:name w:val="xl138"/>
    <w:basedOn w:val="Normal"/>
    <w:rsid w:val="00981AB3"/>
    <w:pPr>
      <w:spacing w:before="100" w:beforeAutospacing="1" w:after="100" w:afterAutospacing="1" w:line="240" w:lineRule="auto"/>
      <w:jc w:val="center"/>
    </w:pPr>
    <w:rPr>
      <w:rFonts w:ascii="Times New Roman" w:hAnsi="Times New Roman"/>
      <w:color w:val="006100"/>
      <w:sz w:val="24"/>
      <w:szCs w:val="24"/>
    </w:rPr>
  </w:style>
  <w:style w:type="paragraph" w:customStyle="1" w:styleId="xl139">
    <w:name w:val="xl139"/>
    <w:basedOn w:val="Normal"/>
    <w:rsid w:val="00981AB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0">
    <w:name w:val="xl140"/>
    <w:basedOn w:val="Normal"/>
    <w:rsid w:val="00981AB3"/>
    <w:pPr>
      <w:pBdr>
        <w:top w:val="single" w:sz="4" w:space="0" w:color="auto"/>
        <w:bottom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1">
    <w:name w:val="xl141"/>
    <w:basedOn w:val="Normal"/>
    <w:rsid w:val="00981AB3"/>
    <w:pPr>
      <w:pBdr>
        <w:top w:val="single" w:sz="4" w:space="0" w:color="auto"/>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2">
    <w:name w:val="xl142"/>
    <w:basedOn w:val="Normal"/>
    <w:rsid w:val="00981AB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3">
    <w:name w:val="xl143"/>
    <w:basedOn w:val="Normal"/>
    <w:rsid w:val="00981AB3"/>
    <w:pPr>
      <w:pBdr>
        <w:top w:val="single" w:sz="4" w:space="0" w:color="auto"/>
        <w:lef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4">
    <w:name w:val="xl144"/>
    <w:basedOn w:val="Normal"/>
    <w:rsid w:val="00981AB3"/>
    <w:pPr>
      <w:pBdr>
        <w:top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5">
    <w:name w:val="xl145"/>
    <w:basedOn w:val="Normal"/>
    <w:rsid w:val="00981AB3"/>
    <w:pPr>
      <w:pBdr>
        <w:top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6">
    <w:name w:val="xl146"/>
    <w:basedOn w:val="Normal"/>
    <w:rsid w:val="00981AB3"/>
    <w:pPr>
      <w:pBdr>
        <w:left w:val="single" w:sz="4" w:space="0" w:color="auto"/>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7">
    <w:name w:val="xl147"/>
    <w:basedOn w:val="Normal"/>
    <w:rsid w:val="00981AB3"/>
    <w:pPr>
      <w:pBdr>
        <w:bottom w:val="single" w:sz="4" w:space="0" w:color="auto"/>
      </w:pBdr>
      <w:spacing w:before="100" w:beforeAutospacing="1" w:after="100" w:afterAutospacing="1" w:line="240" w:lineRule="auto"/>
    </w:pPr>
    <w:rPr>
      <w:rFonts w:ascii="Times New Roman" w:hAnsi="Times New Roman"/>
      <w:color w:val="006100"/>
      <w:sz w:val="24"/>
      <w:szCs w:val="24"/>
    </w:rPr>
  </w:style>
  <w:style w:type="paragraph" w:customStyle="1" w:styleId="xl148">
    <w:name w:val="xl148"/>
    <w:basedOn w:val="Normal"/>
    <w:rsid w:val="00981AB3"/>
    <w:pPr>
      <w:pBdr>
        <w:bottom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49">
    <w:name w:val="xl149"/>
    <w:basedOn w:val="Normal"/>
    <w:rsid w:val="00981AB3"/>
    <w:pPr>
      <w:pBdr>
        <w:left w:val="single" w:sz="4" w:space="0" w:color="auto"/>
      </w:pBdr>
      <w:spacing w:before="100" w:beforeAutospacing="1" w:after="100" w:afterAutospacing="1" w:line="240" w:lineRule="auto"/>
      <w:jc w:val="center"/>
    </w:pPr>
    <w:rPr>
      <w:rFonts w:ascii="Times New Roman" w:hAnsi="Times New Roman"/>
      <w:color w:val="006100"/>
      <w:sz w:val="24"/>
      <w:szCs w:val="24"/>
    </w:rPr>
  </w:style>
  <w:style w:type="paragraph" w:customStyle="1" w:styleId="xl150">
    <w:name w:val="xl150"/>
    <w:basedOn w:val="Normal"/>
    <w:rsid w:val="00981AB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hAnsi="Times New Roman"/>
      <w:b/>
      <w:bCs/>
      <w:color w:val="000000"/>
      <w:sz w:val="24"/>
      <w:szCs w:val="24"/>
    </w:rPr>
  </w:style>
  <w:style w:type="character" w:customStyle="1" w:styleId="UnresolvedMention2">
    <w:name w:val="Unresolved Mention2"/>
    <w:basedOn w:val="DefaultParagraphFont"/>
    <w:uiPriority w:val="99"/>
    <w:semiHidden/>
    <w:unhideWhenUsed/>
    <w:rsid w:val="008473CD"/>
    <w:rPr>
      <w:color w:val="605E5C"/>
      <w:shd w:val="clear" w:color="auto" w:fill="E1DFDD"/>
    </w:rPr>
  </w:style>
  <w:style w:type="numbering" w:customStyle="1" w:styleId="NoList2">
    <w:name w:val="No List2"/>
    <w:next w:val="NoList"/>
    <w:uiPriority w:val="99"/>
    <w:semiHidden/>
    <w:unhideWhenUsed/>
    <w:rsid w:val="0075561F"/>
  </w:style>
  <w:style w:type="paragraph" w:customStyle="1" w:styleId="font5">
    <w:name w:val="font5"/>
    <w:basedOn w:val="Normal"/>
    <w:rsid w:val="0075561F"/>
    <w:pPr>
      <w:spacing w:before="100" w:beforeAutospacing="1" w:after="100" w:afterAutospacing="1" w:line="240" w:lineRule="auto"/>
    </w:pPr>
    <w:rPr>
      <w:rFonts w:ascii="Calibri" w:hAnsi="Calibri" w:cs="Calibri"/>
      <w:color w:val="000000"/>
      <w:sz w:val="16"/>
      <w:szCs w:val="16"/>
      <w:lang w:val="en-US"/>
    </w:rPr>
  </w:style>
  <w:style w:type="paragraph" w:customStyle="1" w:styleId="font6">
    <w:name w:val="font6"/>
    <w:basedOn w:val="Normal"/>
    <w:rsid w:val="0075561F"/>
    <w:pPr>
      <w:spacing w:before="100" w:beforeAutospacing="1" w:after="100" w:afterAutospacing="1" w:line="240" w:lineRule="auto"/>
    </w:pPr>
    <w:rPr>
      <w:rFonts w:ascii="Calibri" w:hAnsi="Calibri" w:cs="Calibri"/>
      <w:color w:val="000000"/>
      <w:sz w:val="16"/>
      <w:szCs w:val="16"/>
      <w:u w:val="single"/>
      <w:lang w:val="en-US"/>
    </w:rPr>
  </w:style>
  <w:style w:type="numbering" w:customStyle="1" w:styleId="NoList3">
    <w:name w:val="No List3"/>
    <w:next w:val="NoList"/>
    <w:uiPriority w:val="99"/>
    <w:semiHidden/>
    <w:unhideWhenUsed/>
    <w:rsid w:val="00B0370C"/>
  </w:style>
  <w:style w:type="paragraph" w:customStyle="1" w:styleId="paragraph">
    <w:name w:val="paragraph"/>
    <w:basedOn w:val="Normal"/>
    <w:rsid w:val="00D613EB"/>
    <w:pPr>
      <w:spacing w:before="100" w:beforeAutospacing="1" w:after="100" w:afterAutospacing="1" w:line="240" w:lineRule="auto"/>
    </w:pPr>
    <w:rPr>
      <w:rFonts w:ascii="Times New Roman" w:hAnsi="Times New Roman"/>
      <w:sz w:val="24"/>
      <w:szCs w:val="24"/>
      <w:lang w:val="en-US"/>
    </w:rPr>
  </w:style>
  <w:style w:type="character" w:customStyle="1" w:styleId="textrun">
    <w:name w:val="textrun"/>
    <w:basedOn w:val="DefaultParagraphFont"/>
    <w:rsid w:val="00D613EB"/>
  </w:style>
  <w:style w:type="character" w:customStyle="1" w:styleId="normaltextrun">
    <w:name w:val="normaltextrun"/>
    <w:basedOn w:val="DefaultParagraphFont"/>
    <w:rsid w:val="00D613EB"/>
  </w:style>
  <w:style w:type="character" w:customStyle="1" w:styleId="eop">
    <w:name w:val="eop"/>
    <w:basedOn w:val="DefaultParagraphFont"/>
    <w:rsid w:val="00D613EB"/>
  </w:style>
  <w:style w:type="character" w:customStyle="1" w:styleId="spellingerror">
    <w:name w:val="spellingerror"/>
    <w:basedOn w:val="DefaultParagraphFont"/>
    <w:rsid w:val="00D613EB"/>
  </w:style>
  <w:style w:type="character" w:customStyle="1" w:styleId="contextualspellingandgrammarerror">
    <w:name w:val="contextualspellingandgrammarerror"/>
    <w:basedOn w:val="DefaultParagraphFont"/>
    <w:rsid w:val="00D613EB"/>
  </w:style>
  <w:style w:type="paragraph" w:customStyle="1" w:styleId="Article">
    <w:name w:val="Article"/>
    <w:basedOn w:val="Normal"/>
    <w:rsid w:val="008237C1"/>
    <w:pPr>
      <w:tabs>
        <w:tab w:val="num" w:pos="360"/>
      </w:tabs>
      <w:spacing w:before="240" w:line="240" w:lineRule="auto"/>
      <w:ind w:left="360" w:hanging="360"/>
      <w:jc w:val="both"/>
    </w:pPr>
    <w:rPr>
      <w:rFonts w:ascii="Palatino" w:hAnsi="Palatino"/>
      <w:sz w:val="24"/>
    </w:rPr>
  </w:style>
  <w:style w:type="character" w:customStyle="1" w:styleId="UnresolvedMention3">
    <w:name w:val="Unresolved Mention3"/>
    <w:basedOn w:val="DefaultParagraphFont"/>
    <w:uiPriority w:val="99"/>
    <w:semiHidden/>
    <w:unhideWhenUsed/>
    <w:rsid w:val="00305B20"/>
    <w:rPr>
      <w:color w:val="605E5C"/>
      <w:shd w:val="clear" w:color="auto" w:fill="E1DFDD"/>
    </w:rPr>
  </w:style>
  <w:style w:type="character" w:customStyle="1" w:styleId="apple-converted-space">
    <w:name w:val="apple-converted-space"/>
    <w:basedOn w:val="DefaultParagraphFont"/>
    <w:rsid w:val="00A57E08"/>
  </w:style>
  <w:style w:type="character" w:styleId="Emphasis">
    <w:name w:val="Emphasis"/>
    <w:basedOn w:val="DefaultParagraphFont"/>
    <w:uiPriority w:val="20"/>
    <w:qFormat/>
    <w:rsid w:val="002C1FF5"/>
    <w:rPr>
      <w:i/>
      <w:iCs/>
    </w:rPr>
  </w:style>
  <w:style w:type="character" w:styleId="UnresolvedMention">
    <w:name w:val="Unresolved Mention"/>
    <w:basedOn w:val="DefaultParagraphFont"/>
    <w:uiPriority w:val="99"/>
    <w:semiHidden/>
    <w:unhideWhenUsed/>
    <w:rsid w:val="002C1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067">
      <w:bodyDiv w:val="1"/>
      <w:marLeft w:val="0"/>
      <w:marRight w:val="0"/>
      <w:marTop w:val="0"/>
      <w:marBottom w:val="0"/>
      <w:divBdr>
        <w:top w:val="none" w:sz="0" w:space="0" w:color="auto"/>
        <w:left w:val="none" w:sz="0" w:space="0" w:color="auto"/>
        <w:bottom w:val="none" w:sz="0" w:space="0" w:color="auto"/>
        <w:right w:val="none" w:sz="0" w:space="0" w:color="auto"/>
      </w:divBdr>
    </w:div>
    <w:div w:id="13114475">
      <w:bodyDiv w:val="1"/>
      <w:marLeft w:val="0"/>
      <w:marRight w:val="0"/>
      <w:marTop w:val="0"/>
      <w:marBottom w:val="0"/>
      <w:divBdr>
        <w:top w:val="none" w:sz="0" w:space="0" w:color="auto"/>
        <w:left w:val="none" w:sz="0" w:space="0" w:color="auto"/>
        <w:bottom w:val="none" w:sz="0" w:space="0" w:color="auto"/>
        <w:right w:val="none" w:sz="0" w:space="0" w:color="auto"/>
      </w:divBdr>
    </w:div>
    <w:div w:id="13501347">
      <w:bodyDiv w:val="1"/>
      <w:marLeft w:val="0"/>
      <w:marRight w:val="0"/>
      <w:marTop w:val="0"/>
      <w:marBottom w:val="0"/>
      <w:divBdr>
        <w:top w:val="none" w:sz="0" w:space="0" w:color="auto"/>
        <w:left w:val="none" w:sz="0" w:space="0" w:color="auto"/>
        <w:bottom w:val="none" w:sz="0" w:space="0" w:color="auto"/>
        <w:right w:val="none" w:sz="0" w:space="0" w:color="auto"/>
      </w:divBdr>
    </w:div>
    <w:div w:id="14502531">
      <w:bodyDiv w:val="1"/>
      <w:marLeft w:val="0"/>
      <w:marRight w:val="0"/>
      <w:marTop w:val="0"/>
      <w:marBottom w:val="0"/>
      <w:divBdr>
        <w:top w:val="none" w:sz="0" w:space="0" w:color="auto"/>
        <w:left w:val="none" w:sz="0" w:space="0" w:color="auto"/>
        <w:bottom w:val="none" w:sz="0" w:space="0" w:color="auto"/>
        <w:right w:val="none" w:sz="0" w:space="0" w:color="auto"/>
      </w:divBdr>
    </w:div>
    <w:div w:id="15549340">
      <w:bodyDiv w:val="1"/>
      <w:marLeft w:val="0"/>
      <w:marRight w:val="0"/>
      <w:marTop w:val="0"/>
      <w:marBottom w:val="0"/>
      <w:divBdr>
        <w:top w:val="none" w:sz="0" w:space="0" w:color="auto"/>
        <w:left w:val="none" w:sz="0" w:space="0" w:color="auto"/>
        <w:bottom w:val="none" w:sz="0" w:space="0" w:color="auto"/>
        <w:right w:val="none" w:sz="0" w:space="0" w:color="auto"/>
      </w:divBdr>
    </w:div>
    <w:div w:id="19011780">
      <w:bodyDiv w:val="1"/>
      <w:marLeft w:val="0"/>
      <w:marRight w:val="0"/>
      <w:marTop w:val="0"/>
      <w:marBottom w:val="0"/>
      <w:divBdr>
        <w:top w:val="none" w:sz="0" w:space="0" w:color="auto"/>
        <w:left w:val="none" w:sz="0" w:space="0" w:color="auto"/>
        <w:bottom w:val="none" w:sz="0" w:space="0" w:color="auto"/>
        <w:right w:val="none" w:sz="0" w:space="0" w:color="auto"/>
      </w:divBdr>
    </w:div>
    <w:div w:id="20595508">
      <w:bodyDiv w:val="1"/>
      <w:marLeft w:val="0"/>
      <w:marRight w:val="0"/>
      <w:marTop w:val="0"/>
      <w:marBottom w:val="0"/>
      <w:divBdr>
        <w:top w:val="none" w:sz="0" w:space="0" w:color="auto"/>
        <w:left w:val="none" w:sz="0" w:space="0" w:color="auto"/>
        <w:bottom w:val="none" w:sz="0" w:space="0" w:color="auto"/>
        <w:right w:val="none" w:sz="0" w:space="0" w:color="auto"/>
      </w:divBdr>
    </w:div>
    <w:div w:id="30888914">
      <w:bodyDiv w:val="1"/>
      <w:marLeft w:val="0"/>
      <w:marRight w:val="0"/>
      <w:marTop w:val="0"/>
      <w:marBottom w:val="0"/>
      <w:divBdr>
        <w:top w:val="none" w:sz="0" w:space="0" w:color="auto"/>
        <w:left w:val="none" w:sz="0" w:space="0" w:color="auto"/>
        <w:bottom w:val="none" w:sz="0" w:space="0" w:color="auto"/>
        <w:right w:val="none" w:sz="0" w:space="0" w:color="auto"/>
      </w:divBdr>
    </w:div>
    <w:div w:id="35007209">
      <w:bodyDiv w:val="1"/>
      <w:marLeft w:val="0"/>
      <w:marRight w:val="0"/>
      <w:marTop w:val="0"/>
      <w:marBottom w:val="0"/>
      <w:divBdr>
        <w:top w:val="none" w:sz="0" w:space="0" w:color="auto"/>
        <w:left w:val="none" w:sz="0" w:space="0" w:color="auto"/>
        <w:bottom w:val="none" w:sz="0" w:space="0" w:color="auto"/>
        <w:right w:val="none" w:sz="0" w:space="0" w:color="auto"/>
      </w:divBdr>
    </w:div>
    <w:div w:id="38016271">
      <w:bodyDiv w:val="1"/>
      <w:marLeft w:val="0"/>
      <w:marRight w:val="0"/>
      <w:marTop w:val="0"/>
      <w:marBottom w:val="0"/>
      <w:divBdr>
        <w:top w:val="none" w:sz="0" w:space="0" w:color="auto"/>
        <w:left w:val="none" w:sz="0" w:space="0" w:color="auto"/>
        <w:bottom w:val="none" w:sz="0" w:space="0" w:color="auto"/>
        <w:right w:val="none" w:sz="0" w:space="0" w:color="auto"/>
      </w:divBdr>
    </w:div>
    <w:div w:id="40792966">
      <w:bodyDiv w:val="1"/>
      <w:marLeft w:val="0"/>
      <w:marRight w:val="0"/>
      <w:marTop w:val="0"/>
      <w:marBottom w:val="0"/>
      <w:divBdr>
        <w:top w:val="none" w:sz="0" w:space="0" w:color="auto"/>
        <w:left w:val="none" w:sz="0" w:space="0" w:color="auto"/>
        <w:bottom w:val="none" w:sz="0" w:space="0" w:color="auto"/>
        <w:right w:val="none" w:sz="0" w:space="0" w:color="auto"/>
      </w:divBdr>
    </w:div>
    <w:div w:id="41449379">
      <w:bodyDiv w:val="1"/>
      <w:marLeft w:val="0"/>
      <w:marRight w:val="0"/>
      <w:marTop w:val="0"/>
      <w:marBottom w:val="0"/>
      <w:divBdr>
        <w:top w:val="none" w:sz="0" w:space="0" w:color="auto"/>
        <w:left w:val="none" w:sz="0" w:space="0" w:color="auto"/>
        <w:bottom w:val="none" w:sz="0" w:space="0" w:color="auto"/>
        <w:right w:val="none" w:sz="0" w:space="0" w:color="auto"/>
      </w:divBdr>
    </w:div>
    <w:div w:id="41950433">
      <w:bodyDiv w:val="1"/>
      <w:marLeft w:val="0"/>
      <w:marRight w:val="0"/>
      <w:marTop w:val="0"/>
      <w:marBottom w:val="0"/>
      <w:divBdr>
        <w:top w:val="none" w:sz="0" w:space="0" w:color="auto"/>
        <w:left w:val="none" w:sz="0" w:space="0" w:color="auto"/>
        <w:bottom w:val="none" w:sz="0" w:space="0" w:color="auto"/>
        <w:right w:val="none" w:sz="0" w:space="0" w:color="auto"/>
      </w:divBdr>
    </w:div>
    <w:div w:id="51777818">
      <w:bodyDiv w:val="1"/>
      <w:marLeft w:val="0"/>
      <w:marRight w:val="0"/>
      <w:marTop w:val="0"/>
      <w:marBottom w:val="0"/>
      <w:divBdr>
        <w:top w:val="none" w:sz="0" w:space="0" w:color="auto"/>
        <w:left w:val="none" w:sz="0" w:space="0" w:color="auto"/>
        <w:bottom w:val="none" w:sz="0" w:space="0" w:color="auto"/>
        <w:right w:val="none" w:sz="0" w:space="0" w:color="auto"/>
      </w:divBdr>
    </w:div>
    <w:div w:id="53160743">
      <w:bodyDiv w:val="1"/>
      <w:marLeft w:val="0"/>
      <w:marRight w:val="0"/>
      <w:marTop w:val="0"/>
      <w:marBottom w:val="0"/>
      <w:divBdr>
        <w:top w:val="none" w:sz="0" w:space="0" w:color="auto"/>
        <w:left w:val="none" w:sz="0" w:space="0" w:color="auto"/>
        <w:bottom w:val="none" w:sz="0" w:space="0" w:color="auto"/>
        <w:right w:val="none" w:sz="0" w:space="0" w:color="auto"/>
      </w:divBdr>
    </w:div>
    <w:div w:id="64644540">
      <w:bodyDiv w:val="1"/>
      <w:marLeft w:val="0"/>
      <w:marRight w:val="0"/>
      <w:marTop w:val="0"/>
      <w:marBottom w:val="0"/>
      <w:divBdr>
        <w:top w:val="none" w:sz="0" w:space="0" w:color="auto"/>
        <w:left w:val="none" w:sz="0" w:space="0" w:color="auto"/>
        <w:bottom w:val="none" w:sz="0" w:space="0" w:color="auto"/>
        <w:right w:val="none" w:sz="0" w:space="0" w:color="auto"/>
      </w:divBdr>
    </w:div>
    <w:div w:id="66803910">
      <w:bodyDiv w:val="1"/>
      <w:marLeft w:val="0"/>
      <w:marRight w:val="0"/>
      <w:marTop w:val="0"/>
      <w:marBottom w:val="0"/>
      <w:divBdr>
        <w:top w:val="none" w:sz="0" w:space="0" w:color="auto"/>
        <w:left w:val="none" w:sz="0" w:space="0" w:color="auto"/>
        <w:bottom w:val="none" w:sz="0" w:space="0" w:color="auto"/>
        <w:right w:val="none" w:sz="0" w:space="0" w:color="auto"/>
      </w:divBdr>
    </w:div>
    <w:div w:id="85274804">
      <w:bodyDiv w:val="1"/>
      <w:marLeft w:val="0"/>
      <w:marRight w:val="0"/>
      <w:marTop w:val="0"/>
      <w:marBottom w:val="0"/>
      <w:divBdr>
        <w:top w:val="none" w:sz="0" w:space="0" w:color="auto"/>
        <w:left w:val="none" w:sz="0" w:space="0" w:color="auto"/>
        <w:bottom w:val="none" w:sz="0" w:space="0" w:color="auto"/>
        <w:right w:val="none" w:sz="0" w:space="0" w:color="auto"/>
      </w:divBdr>
    </w:div>
    <w:div w:id="92097420">
      <w:bodyDiv w:val="1"/>
      <w:marLeft w:val="0"/>
      <w:marRight w:val="0"/>
      <w:marTop w:val="0"/>
      <w:marBottom w:val="0"/>
      <w:divBdr>
        <w:top w:val="none" w:sz="0" w:space="0" w:color="auto"/>
        <w:left w:val="none" w:sz="0" w:space="0" w:color="auto"/>
        <w:bottom w:val="none" w:sz="0" w:space="0" w:color="auto"/>
        <w:right w:val="none" w:sz="0" w:space="0" w:color="auto"/>
      </w:divBdr>
    </w:div>
    <w:div w:id="95562487">
      <w:bodyDiv w:val="1"/>
      <w:marLeft w:val="0"/>
      <w:marRight w:val="0"/>
      <w:marTop w:val="0"/>
      <w:marBottom w:val="0"/>
      <w:divBdr>
        <w:top w:val="none" w:sz="0" w:space="0" w:color="auto"/>
        <w:left w:val="none" w:sz="0" w:space="0" w:color="auto"/>
        <w:bottom w:val="none" w:sz="0" w:space="0" w:color="auto"/>
        <w:right w:val="none" w:sz="0" w:space="0" w:color="auto"/>
      </w:divBdr>
    </w:div>
    <w:div w:id="105514443">
      <w:bodyDiv w:val="1"/>
      <w:marLeft w:val="0"/>
      <w:marRight w:val="0"/>
      <w:marTop w:val="0"/>
      <w:marBottom w:val="0"/>
      <w:divBdr>
        <w:top w:val="none" w:sz="0" w:space="0" w:color="auto"/>
        <w:left w:val="none" w:sz="0" w:space="0" w:color="auto"/>
        <w:bottom w:val="none" w:sz="0" w:space="0" w:color="auto"/>
        <w:right w:val="none" w:sz="0" w:space="0" w:color="auto"/>
      </w:divBdr>
    </w:div>
    <w:div w:id="106700894">
      <w:bodyDiv w:val="1"/>
      <w:marLeft w:val="0"/>
      <w:marRight w:val="0"/>
      <w:marTop w:val="0"/>
      <w:marBottom w:val="0"/>
      <w:divBdr>
        <w:top w:val="none" w:sz="0" w:space="0" w:color="auto"/>
        <w:left w:val="none" w:sz="0" w:space="0" w:color="auto"/>
        <w:bottom w:val="none" w:sz="0" w:space="0" w:color="auto"/>
        <w:right w:val="none" w:sz="0" w:space="0" w:color="auto"/>
      </w:divBdr>
    </w:div>
    <w:div w:id="110516572">
      <w:bodyDiv w:val="1"/>
      <w:marLeft w:val="0"/>
      <w:marRight w:val="0"/>
      <w:marTop w:val="0"/>
      <w:marBottom w:val="0"/>
      <w:divBdr>
        <w:top w:val="none" w:sz="0" w:space="0" w:color="auto"/>
        <w:left w:val="none" w:sz="0" w:space="0" w:color="auto"/>
        <w:bottom w:val="none" w:sz="0" w:space="0" w:color="auto"/>
        <w:right w:val="none" w:sz="0" w:space="0" w:color="auto"/>
      </w:divBdr>
    </w:div>
    <w:div w:id="112360968">
      <w:bodyDiv w:val="1"/>
      <w:marLeft w:val="0"/>
      <w:marRight w:val="0"/>
      <w:marTop w:val="0"/>
      <w:marBottom w:val="0"/>
      <w:divBdr>
        <w:top w:val="none" w:sz="0" w:space="0" w:color="auto"/>
        <w:left w:val="none" w:sz="0" w:space="0" w:color="auto"/>
        <w:bottom w:val="none" w:sz="0" w:space="0" w:color="auto"/>
        <w:right w:val="none" w:sz="0" w:space="0" w:color="auto"/>
      </w:divBdr>
    </w:div>
    <w:div w:id="121077311">
      <w:bodyDiv w:val="1"/>
      <w:marLeft w:val="0"/>
      <w:marRight w:val="0"/>
      <w:marTop w:val="0"/>
      <w:marBottom w:val="0"/>
      <w:divBdr>
        <w:top w:val="none" w:sz="0" w:space="0" w:color="auto"/>
        <w:left w:val="none" w:sz="0" w:space="0" w:color="auto"/>
        <w:bottom w:val="none" w:sz="0" w:space="0" w:color="auto"/>
        <w:right w:val="none" w:sz="0" w:space="0" w:color="auto"/>
      </w:divBdr>
    </w:div>
    <w:div w:id="121924865">
      <w:bodyDiv w:val="1"/>
      <w:marLeft w:val="0"/>
      <w:marRight w:val="0"/>
      <w:marTop w:val="0"/>
      <w:marBottom w:val="0"/>
      <w:divBdr>
        <w:top w:val="none" w:sz="0" w:space="0" w:color="auto"/>
        <w:left w:val="none" w:sz="0" w:space="0" w:color="auto"/>
        <w:bottom w:val="none" w:sz="0" w:space="0" w:color="auto"/>
        <w:right w:val="none" w:sz="0" w:space="0" w:color="auto"/>
      </w:divBdr>
    </w:div>
    <w:div w:id="125441636">
      <w:bodyDiv w:val="1"/>
      <w:marLeft w:val="0"/>
      <w:marRight w:val="0"/>
      <w:marTop w:val="0"/>
      <w:marBottom w:val="0"/>
      <w:divBdr>
        <w:top w:val="none" w:sz="0" w:space="0" w:color="auto"/>
        <w:left w:val="none" w:sz="0" w:space="0" w:color="auto"/>
        <w:bottom w:val="none" w:sz="0" w:space="0" w:color="auto"/>
        <w:right w:val="none" w:sz="0" w:space="0" w:color="auto"/>
      </w:divBdr>
    </w:div>
    <w:div w:id="127750260">
      <w:bodyDiv w:val="1"/>
      <w:marLeft w:val="0"/>
      <w:marRight w:val="0"/>
      <w:marTop w:val="0"/>
      <w:marBottom w:val="0"/>
      <w:divBdr>
        <w:top w:val="none" w:sz="0" w:space="0" w:color="auto"/>
        <w:left w:val="none" w:sz="0" w:space="0" w:color="auto"/>
        <w:bottom w:val="none" w:sz="0" w:space="0" w:color="auto"/>
        <w:right w:val="none" w:sz="0" w:space="0" w:color="auto"/>
      </w:divBdr>
    </w:div>
    <w:div w:id="129829549">
      <w:bodyDiv w:val="1"/>
      <w:marLeft w:val="0"/>
      <w:marRight w:val="0"/>
      <w:marTop w:val="0"/>
      <w:marBottom w:val="0"/>
      <w:divBdr>
        <w:top w:val="none" w:sz="0" w:space="0" w:color="auto"/>
        <w:left w:val="none" w:sz="0" w:space="0" w:color="auto"/>
        <w:bottom w:val="none" w:sz="0" w:space="0" w:color="auto"/>
        <w:right w:val="none" w:sz="0" w:space="0" w:color="auto"/>
      </w:divBdr>
    </w:div>
    <w:div w:id="129833080">
      <w:bodyDiv w:val="1"/>
      <w:marLeft w:val="0"/>
      <w:marRight w:val="0"/>
      <w:marTop w:val="0"/>
      <w:marBottom w:val="0"/>
      <w:divBdr>
        <w:top w:val="none" w:sz="0" w:space="0" w:color="auto"/>
        <w:left w:val="none" w:sz="0" w:space="0" w:color="auto"/>
        <w:bottom w:val="none" w:sz="0" w:space="0" w:color="auto"/>
        <w:right w:val="none" w:sz="0" w:space="0" w:color="auto"/>
      </w:divBdr>
    </w:div>
    <w:div w:id="135220319">
      <w:bodyDiv w:val="1"/>
      <w:marLeft w:val="0"/>
      <w:marRight w:val="0"/>
      <w:marTop w:val="0"/>
      <w:marBottom w:val="0"/>
      <w:divBdr>
        <w:top w:val="none" w:sz="0" w:space="0" w:color="auto"/>
        <w:left w:val="none" w:sz="0" w:space="0" w:color="auto"/>
        <w:bottom w:val="none" w:sz="0" w:space="0" w:color="auto"/>
        <w:right w:val="none" w:sz="0" w:space="0" w:color="auto"/>
      </w:divBdr>
    </w:div>
    <w:div w:id="141778192">
      <w:bodyDiv w:val="1"/>
      <w:marLeft w:val="0"/>
      <w:marRight w:val="0"/>
      <w:marTop w:val="0"/>
      <w:marBottom w:val="0"/>
      <w:divBdr>
        <w:top w:val="none" w:sz="0" w:space="0" w:color="auto"/>
        <w:left w:val="none" w:sz="0" w:space="0" w:color="auto"/>
        <w:bottom w:val="none" w:sz="0" w:space="0" w:color="auto"/>
        <w:right w:val="none" w:sz="0" w:space="0" w:color="auto"/>
      </w:divBdr>
    </w:div>
    <w:div w:id="145825006">
      <w:bodyDiv w:val="1"/>
      <w:marLeft w:val="0"/>
      <w:marRight w:val="0"/>
      <w:marTop w:val="0"/>
      <w:marBottom w:val="0"/>
      <w:divBdr>
        <w:top w:val="none" w:sz="0" w:space="0" w:color="auto"/>
        <w:left w:val="none" w:sz="0" w:space="0" w:color="auto"/>
        <w:bottom w:val="none" w:sz="0" w:space="0" w:color="auto"/>
        <w:right w:val="none" w:sz="0" w:space="0" w:color="auto"/>
      </w:divBdr>
    </w:div>
    <w:div w:id="147408626">
      <w:bodyDiv w:val="1"/>
      <w:marLeft w:val="0"/>
      <w:marRight w:val="0"/>
      <w:marTop w:val="0"/>
      <w:marBottom w:val="0"/>
      <w:divBdr>
        <w:top w:val="none" w:sz="0" w:space="0" w:color="auto"/>
        <w:left w:val="none" w:sz="0" w:space="0" w:color="auto"/>
        <w:bottom w:val="none" w:sz="0" w:space="0" w:color="auto"/>
        <w:right w:val="none" w:sz="0" w:space="0" w:color="auto"/>
      </w:divBdr>
    </w:div>
    <w:div w:id="149908164">
      <w:bodyDiv w:val="1"/>
      <w:marLeft w:val="0"/>
      <w:marRight w:val="0"/>
      <w:marTop w:val="0"/>
      <w:marBottom w:val="0"/>
      <w:divBdr>
        <w:top w:val="none" w:sz="0" w:space="0" w:color="auto"/>
        <w:left w:val="none" w:sz="0" w:space="0" w:color="auto"/>
        <w:bottom w:val="none" w:sz="0" w:space="0" w:color="auto"/>
        <w:right w:val="none" w:sz="0" w:space="0" w:color="auto"/>
      </w:divBdr>
    </w:div>
    <w:div w:id="171383409">
      <w:bodyDiv w:val="1"/>
      <w:marLeft w:val="0"/>
      <w:marRight w:val="0"/>
      <w:marTop w:val="0"/>
      <w:marBottom w:val="0"/>
      <w:divBdr>
        <w:top w:val="none" w:sz="0" w:space="0" w:color="auto"/>
        <w:left w:val="none" w:sz="0" w:space="0" w:color="auto"/>
        <w:bottom w:val="none" w:sz="0" w:space="0" w:color="auto"/>
        <w:right w:val="none" w:sz="0" w:space="0" w:color="auto"/>
      </w:divBdr>
    </w:div>
    <w:div w:id="172645057">
      <w:bodyDiv w:val="1"/>
      <w:marLeft w:val="0"/>
      <w:marRight w:val="0"/>
      <w:marTop w:val="0"/>
      <w:marBottom w:val="0"/>
      <w:divBdr>
        <w:top w:val="none" w:sz="0" w:space="0" w:color="auto"/>
        <w:left w:val="none" w:sz="0" w:space="0" w:color="auto"/>
        <w:bottom w:val="none" w:sz="0" w:space="0" w:color="auto"/>
        <w:right w:val="none" w:sz="0" w:space="0" w:color="auto"/>
      </w:divBdr>
    </w:div>
    <w:div w:id="173149265">
      <w:bodyDiv w:val="1"/>
      <w:marLeft w:val="0"/>
      <w:marRight w:val="0"/>
      <w:marTop w:val="0"/>
      <w:marBottom w:val="0"/>
      <w:divBdr>
        <w:top w:val="none" w:sz="0" w:space="0" w:color="auto"/>
        <w:left w:val="none" w:sz="0" w:space="0" w:color="auto"/>
        <w:bottom w:val="none" w:sz="0" w:space="0" w:color="auto"/>
        <w:right w:val="none" w:sz="0" w:space="0" w:color="auto"/>
      </w:divBdr>
    </w:div>
    <w:div w:id="174466858">
      <w:bodyDiv w:val="1"/>
      <w:marLeft w:val="0"/>
      <w:marRight w:val="0"/>
      <w:marTop w:val="0"/>
      <w:marBottom w:val="0"/>
      <w:divBdr>
        <w:top w:val="none" w:sz="0" w:space="0" w:color="auto"/>
        <w:left w:val="none" w:sz="0" w:space="0" w:color="auto"/>
        <w:bottom w:val="none" w:sz="0" w:space="0" w:color="auto"/>
        <w:right w:val="none" w:sz="0" w:space="0" w:color="auto"/>
      </w:divBdr>
    </w:div>
    <w:div w:id="176045090">
      <w:bodyDiv w:val="1"/>
      <w:marLeft w:val="0"/>
      <w:marRight w:val="0"/>
      <w:marTop w:val="0"/>
      <w:marBottom w:val="0"/>
      <w:divBdr>
        <w:top w:val="none" w:sz="0" w:space="0" w:color="auto"/>
        <w:left w:val="none" w:sz="0" w:space="0" w:color="auto"/>
        <w:bottom w:val="none" w:sz="0" w:space="0" w:color="auto"/>
        <w:right w:val="none" w:sz="0" w:space="0" w:color="auto"/>
      </w:divBdr>
    </w:div>
    <w:div w:id="176237038">
      <w:bodyDiv w:val="1"/>
      <w:marLeft w:val="0"/>
      <w:marRight w:val="0"/>
      <w:marTop w:val="0"/>
      <w:marBottom w:val="0"/>
      <w:divBdr>
        <w:top w:val="none" w:sz="0" w:space="0" w:color="auto"/>
        <w:left w:val="none" w:sz="0" w:space="0" w:color="auto"/>
        <w:bottom w:val="none" w:sz="0" w:space="0" w:color="auto"/>
        <w:right w:val="none" w:sz="0" w:space="0" w:color="auto"/>
      </w:divBdr>
    </w:div>
    <w:div w:id="183793469">
      <w:bodyDiv w:val="1"/>
      <w:marLeft w:val="0"/>
      <w:marRight w:val="0"/>
      <w:marTop w:val="0"/>
      <w:marBottom w:val="0"/>
      <w:divBdr>
        <w:top w:val="none" w:sz="0" w:space="0" w:color="auto"/>
        <w:left w:val="none" w:sz="0" w:space="0" w:color="auto"/>
        <w:bottom w:val="none" w:sz="0" w:space="0" w:color="auto"/>
        <w:right w:val="none" w:sz="0" w:space="0" w:color="auto"/>
      </w:divBdr>
    </w:div>
    <w:div w:id="187833360">
      <w:bodyDiv w:val="1"/>
      <w:marLeft w:val="0"/>
      <w:marRight w:val="0"/>
      <w:marTop w:val="0"/>
      <w:marBottom w:val="0"/>
      <w:divBdr>
        <w:top w:val="none" w:sz="0" w:space="0" w:color="auto"/>
        <w:left w:val="none" w:sz="0" w:space="0" w:color="auto"/>
        <w:bottom w:val="none" w:sz="0" w:space="0" w:color="auto"/>
        <w:right w:val="none" w:sz="0" w:space="0" w:color="auto"/>
      </w:divBdr>
    </w:div>
    <w:div w:id="196235590">
      <w:bodyDiv w:val="1"/>
      <w:marLeft w:val="0"/>
      <w:marRight w:val="0"/>
      <w:marTop w:val="0"/>
      <w:marBottom w:val="0"/>
      <w:divBdr>
        <w:top w:val="none" w:sz="0" w:space="0" w:color="auto"/>
        <w:left w:val="none" w:sz="0" w:space="0" w:color="auto"/>
        <w:bottom w:val="none" w:sz="0" w:space="0" w:color="auto"/>
        <w:right w:val="none" w:sz="0" w:space="0" w:color="auto"/>
      </w:divBdr>
    </w:div>
    <w:div w:id="196939961">
      <w:bodyDiv w:val="1"/>
      <w:marLeft w:val="0"/>
      <w:marRight w:val="0"/>
      <w:marTop w:val="0"/>
      <w:marBottom w:val="0"/>
      <w:divBdr>
        <w:top w:val="none" w:sz="0" w:space="0" w:color="auto"/>
        <w:left w:val="none" w:sz="0" w:space="0" w:color="auto"/>
        <w:bottom w:val="none" w:sz="0" w:space="0" w:color="auto"/>
        <w:right w:val="none" w:sz="0" w:space="0" w:color="auto"/>
      </w:divBdr>
    </w:div>
    <w:div w:id="208760158">
      <w:bodyDiv w:val="1"/>
      <w:marLeft w:val="0"/>
      <w:marRight w:val="0"/>
      <w:marTop w:val="0"/>
      <w:marBottom w:val="0"/>
      <w:divBdr>
        <w:top w:val="none" w:sz="0" w:space="0" w:color="auto"/>
        <w:left w:val="none" w:sz="0" w:space="0" w:color="auto"/>
        <w:bottom w:val="none" w:sz="0" w:space="0" w:color="auto"/>
        <w:right w:val="none" w:sz="0" w:space="0" w:color="auto"/>
      </w:divBdr>
    </w:div>
    <w:div w:id="209267110">
      <w:bodyDiv w:val="1"/>
      <w:marLeft w:val="0"/>
      <w:marRight w:val="0"/>
      <w:marTop w:val="0"/>
      <w:marBottom w:val="0"/>
      <w:divBdr>
        <w:top w:val="none" w:sz="0" w:space="0" w:color="auto"/>
        <w:left w:val="none" w:sz="0" w:space="0" w:color="auto"/>
        <w:bottom w:val="none" w:sz="0" w:space="0" w:color="auto"/>
        <w:right w:val="none" w:sz="0" w:space="0" w:color="auto"/>
      </w:divBdr>
    </w:div>
    <w:div w:id="212280669">
      <w:bodyDiv w:val="1"/>
      <w:marLeft w:val="0"/>
      <w:marRight w:val="0"/>
      <w:marTop w:val="0"/>
      <w:marBottom w:val="0"/>
      <w:divBdr>
        <w:top w:val="none" w:sz="0" w:space="0" w:color="auto"/>
        <w:left w:val="none" w:sz="0" w:space="0" w:color="auto"/>
        <w:bottom w:val="none" w:sz="0" w:space="0" w:color="auto"/>
        <w:right w:val="none" w:sz="0" w:space="0" w:color="auto"/>
      </w:divBdr>
    </w:div>
    <w:div w:id="218826036">
      <w:bodyDiv w:val="1"/>
      <w:marLeft w:val="0"/>
      <w:marRight w:val="0"/>
      <w:marTop w:val="0"/>
      <w:marBottom w:val="0"/>
      <w:divBdr>
        <w:top w:val="none" w:sz="0" w:space="0" w:color="auto"/>
        <w:left w:val="none" w:sz="0" w:space="0" w:color="auto"/>
        <w:bottom w:val="none" w:sz="0" w:space="0" w:color="auto"/>
        <w:right w:val="none" w:sz="0" w:space="0" w:color="auto"/>
      </w:divBdr>
    </w:div>
    <w:div w:id="219286591">
      <w:bodyDiv w:val="1"/>
      <w:marLeft w:val="0"/>
      <w:marRight w:val="0"/>
      <w:marTop w:val="0"/>
      <w:marBottom w:val="0"/>
      <w:divBdr>
        <w:top w:val="none" w:sz="0" w:space="0" w:color="auto"/>
        <w:left w:val="none" w:sz="0" w:space="0" w:color="auto"/>
        <w:bottom w:val="none" w:sz="0" w:space="0" w:color="auto"/>
        <w:right w:val="none" w:sz="0" w:space="0" w:color="auto"/>
      </w:divBdr>
    </w:div>
    <w:div w:id="226962868">
      <w:bodyDiv w:val="1"/>
      <w:marLeft w:val="0"/>
      <w:marRight w:val="0"/>
      <w:marTop w:val="0"/>
      <w:marBottom w:val="0"/>
      <w:divBdr>
        <w:top w:val="none" w:sz="0" w:space="0" w:color="auto"/>
        <w:left w:val="none" w:sz="0" w:space="0" w:color="auto"/>
        <w:bottom w:val="none" w:sz="0" w:space="0" w:color="auto"/>
        <w:right w:val="none" w:sz="0" w:space="0" w:color="auto"/>
      </w:divBdr>
    </w:div>
    <w:div w:id="232740786">
      <w:bodyDiv w:val="1"/>
      <w:marLeft w:val="0"/>
      <w:marRight w:val="0"/>
      <w:marTop w:val="0"/>
      <w:marBottom w:val="0"/>
      <w:divBdr>
        <w:top w:val="none" w:sz="0" w:space="0" w:color="auto"/>
        <w:left w:val="none" w:sz="0" w:space="0" w:color="auto"/>
        <w:bottom w:val="none" w:sz="0" w:space="0" w:color="auto"/>
        <w:right w:val="none" w:sz="0" w:space="0" w:color="auto"/>
      </w:divBdr>
    </w:div>
    <w:div w:id="236018577">
      <w:bodyDiv w:val="1"/>
      <w:marLeft w:val="0"/>
      <w:marRight w:val="0"/>
      <w:marTop w:val="0"/>
      <w:marBottom w:val="0"/>
      <w:divBdr>
        <w:top w:val="none" w:sz="0" w:space="0" w:color="auto"/>
        <w:left w:val="none" w:sz="0" w:space="0" w:color="auto"/>
        <w:bottom w:val="none" w:sz="0" w:space="0" w:color="auto"/>
        <w:right w:val="none" w:sz="0" w:space="0" w:color="auto"/>
      </w:divBdr>
    </w:div>
    <w:div w:id="237207466">
      <w:bodyDiv w:val="1"/>
      <w:marLeft w:val="0"/>
      <w:marRight w:val="0"/>
      <w:marTop w:val="0"/>
      <w:marBottom w:val="0"/>
      <w:divBdr>
        <w:top w:val="none" w:sz="0" w:space="0" w:color="auto"/>
        <w:left w:val="none" w:sz="0" w:space="0" w:color="auto"/>
        <w:bottom w:val="none" w:sz="0" w:space="0" w:color="auto"/>
        <w:right w:val="none" w:sz="0" w:space="0" w:color="auto"/>
      </w:divBdr>
    </w:div>
    <w:div w:id="248658044">
      <w:bodyDiv w:val="1"/>
      <w:marLeft w:val="0"/>
      <w:marRight w:val="0"/>
      <w:marTop w:val="0"/>
      <w:marBottom w:val="0"/>
      <w:divBdr>
        <w:top w:val="none" w:sz="0" w:space="0" w:color="auto"/>
        <w:left w:val="none" w:sz="0" w:space="0" w:color="auto"/>
        <w:bottom w:val="none" w:sz="0" w:space="0" w:color="auto"/>
        <w:right w:val="none" w:sz="0" w:space="0" w:color="auto"/>
      </w:divBdr>
    </w:div>
    <w:div w:id="251941041">
      <w:bodyDiv w:val="1"/>
      <w:marLeft w:val="0"/>
      <w:marRight w:val="0"/>
      <w:marTop w:val="0"/>
      <w:marBottom w:val="0"/>
      <w:divBdr>
        <w:top w:val="none" w:sz="0" w:space="0" w:color="auto"/>
        <w:left w:val="none" w:sz="0" w:space="0" w:color="auto"/>
        <w:bottom w:val="none" w:sz="0" w:space="0" w:color="auto"/>
        <w:right w:val="none" w:sz="0" w:space="0" w:color="auto"/>
      </w:divBdr>
    </w:div>
    <w:div w:id="253173048">
      <w:bodyDiv w:val="1"/>
      <w:marLeft w:val="0"/>
      <w:marRight w:val="0"/>
      <w:marTop w:val="0"/>
      <w:marBottom w:val="0"/>
      <w:divBdr>
        <w:top w:val="none" w:sz="0" w:space="0" w:color="auto"/>
        <w:left w:val="none" w:sz="0" w:space="0" w:color="auto"/>
        <w:bottom w:val="none" w:sz="0" w:space="0" w:color="auto"/>
        <w:right w:val="none" w:sz="0" w:space="0" w:color="auto"/>
      </w:divBdr>
    </w:div>
    <w:div w:id="260572242">
      <w:bodyDiv w:val="1"/>
      <w:marLeft w:val="0"/>
      <w:marRight w:val="0"/>
      <w:marTop w:val="0"/>
      <w:marBottom w:val="0"/>
      <w:divBdr>
        <w:top w:val="none" w:sz="0" w:space="0" w:color="auto"/>
        <w:left w:val="none" w:sz="0" w:space="0" w:color="auto"/>
        <w:bottom w:val="none" w:sz="0" w:space="0" w:color="auto"/>
        <w:right w:val="none" w:sz="0" w:space="0" w:color="auto"/>
      </w:divBdr>
    </w:div>
    <w:div w:id="264923979">
      <w:bodyDiv w:val="1"/>
      <w:marLeft w:val="0"/>
      <w:marRight w:val="0"/>
      <w:marTop w:val="0"/>
      <w:marBottom w:val="0"/>
      <w:divBdr>
        <w:top w:val="none" w:sz="0" w:space="0" w:color="auto"/>
        <w:left w:val="none" w:sz="0" w:space="0" w:color="auto"/>
        <w:bottom w:val="none" w:sz="0" w:space="0" w:color="auto"/>
        <w:right w:val="none" w:sz="0" w:space="0" w:color="auto"/>
      </w:divBdr>
    </w:div>
    <w:div w:id="278806456">
      <w:bodyDiv w:val="1"/>
      <w:marLeft w:val="0"/>
      <w:marRight w:val="0"/>
      <w:marTop w:val="0"/>
      <w:marBottom w:val="0"/>
      <w:divBdr>
        <w:top w:val="none" w:sz="0" w:space="0" w:color="auto"/>
        <w:left w:val="none" w:sz="0" w:space="0" w:color="auto"/>
        <w:bottom w:val="none" w:sz="0" w:space="0" w:color="auto"/>
        <w:right w:val="none" w:sz="0" w:space="0" w:color="auto"/>
      </w:divBdr>
    </w:div>
    <w:div w:id="286859667">
      <w:bodyDiv w:val="1"/>
      <w:marLeft w:val="0"/>
      <w:marRight w:val="0"/>
      <w:marTop w:val="0"/>
      <w:marBottom w:val="0"/>
      <w:divBdr>
        <w:top w:val="none" w:sz="0" w:space="0" w:color="auto"/>
        <w:left w:val="none" w:sz="0" w:space="0" w:color="auto"/>
        <w:bottom w:val="none" w:sz="0" w:space="0" w:color="auto"/>
        <w:right w:val="none" w:sz="0" w:space="0" w:color="auto"/>
      </w:divBdr>
    </w:div>
    <w:div w:id="286936742">
      <w:bodyDiv w:val="1"/>
      <w:marLeft w:val="0"/>
      <w:marRight w:val="0"/>
      <w:marTop w:val="0"/>
      <w:marBottom w:val="0"/>
      <w:divBdr>
        <w:top w:val="none" w:sz="0" w:space="0" w:color="auto"/>
        <w:left w:val="none" w:sz="0" w:space="0" w:color="auto"/>
        <w:bottom w:val="none" w:sz="0" w:space="0" w:color="auto"/>
        <w:right w:val="none" w:sz="0" w:space="0" w:color="auto"/>
      </w:divBdr>
    </w:div>
    <w:div w:id="287244300">
      <w:bodyDiv w:val="1"/>
      <w:marLeft w:val="0"/>
      <w:marRight w:val="0"/>
      <w:marTop w:val="0"/>
      <w:marBottom w:val="0"/>
      <w:divBdr>
        <w:top w:val="none" w:sz="0" w:space="0" w:color="auto"/>
        <w:left w:val="none" w:sz="0" w:space="0" w:color="auto"/>
        <w:bottom w:val="none" w:sz="0" w:space="0" w:color="auto"/>
        <w:right w:val="none" w:sz="0" w:space="0" w:color="auto"/>
      </w:divBdr>
    </w:div>
    <w:div w:id="288365382">
      <w:bodyDiv w:val="1"/>
      <w:marLeft w:val="0"/>
      <w:marRight w:val="0"/>
      <w:marTop w:val="0"/>
      <w:marBottom w:val="0"/>
      <w:divBdr>
        <w:top w:val="none" w:sz="0" w:space="0" w:color="auto"/>
        <w:left w:val="none" w:sz="0" w:space="0" w:color="auto"/>
        <w:bottom w:val="none" w:sz="0" w:space="0" w:color="auto"/>
        <w:right w:val="none" w:sz="0" w:space="0" w:color="auto"/>
      </w:divBdr>
    </w:div>
    <w:div w:id="290789084">
      <w:bodyDiv w:val="1"/>
      <w:marLeft w:val="0"/>
      <w:marRight w:val="0"/>
      <w:marTop w:val="0"/>
      <w:marBottom w:val="0"/>
      <w:divBdr>
        <w:top w:val="none" w:sz="0" w:space="0" w:color="auto"/>
        <w:left w:val="none" w:sz="0" w:space="0" w:color="auto"/>
        <w:bottom w:val="none" w:sz="0" w:space="0" w:color="auto"/>
        <w:right w:val="none" w:sz="0" w:space="0" w:color="auto"/>
      </w:divBdr>
    </w:div>
    <w:div w:id="292103781">
      <w:bodyDiv w:val="1"/>
      <w:marLeft w:val="0"/>
      <w:marRight w:val="0"/>
      <w:marTop w:val="0"/>
      <w:marBottom w:val="0"/>
      <w:divBdr>
        <w:top w:val="none" w:sz="0" w:space="0" w:color="auto"/>
        <w:left w:val="none" w:sz="0" w:space="0" w:color="auto"/>
        <w:bottom w:val="none" w:sz="0" w:space="0" w:color="auto"/>
        <w:right w:val="none" w:sz="0" w:space="0" w:color="auto"/>
      </w:divBdr>
    </w:div>
    <w:div w:id="293872534">
      <w:bodyDiv w:val="1"/>
      <w:marLeft w:val="0"/>
      <w:marRight w:val="0"/>
      <w:marTop w:val="0"/>
      <w:marBottom w:val="0"/>
      <w:divBdr>
        <w:top w:val="none" w:sz="0" w:space="0" w:color="auto"/>
        <w:left w:val="none" w:sz="0" w:space="0" w:color="auto"/>
        <w:bottom w:val="none" w:sz="0" w:space="0" w:color="auto"/>
        <w:right w:val="none" w:sz="0" w:space="0" w:color="auto"/>
      </w:divBdr>
    </w:div>
    <w:div w:id="296569371">
      <w:bodyDiv w:val="1"/>
      <w:marLeft w:val="0"/>
      <w:marRight w:val="0"/>
      <w:marTop w:val="0"/>
      <w:marBottom w:val="0"/>
      <w:divBdr>
        <w:top w:val="none" w:sz="0" w:space="0" w:color="auto"/>
        <w:left w:val="none" w:sz="0" w:space="0" w:color="auto"/>
        <w:bottom w:val="none" w:sz="0" w:space="0" w:color="auto"/>
        <w:right w:val="none" w:sz="0" w:space="0" w:color="auto"/>
      </w:divBdr>
    </w:div>
    <w:div w:id="298731874">
      <w:bodyDiv w:val="1"/>
      <w:marLeft w:val="0"/>
      <w:marRight w:val="0"/>
      <w:marTop w:val="0"/>
      <w:marBottom w:val="0"/>
      <w:divBdr>
        <w:top w:val="none" w:sz="0" w:space="0" w:color="auto"/>
        <w:left w:val="none" w:sz="0" w:space="0" w:color="auto"/>
        <w:bottom w:val="none" w:sz="0" w:space="0" w:color="auto"/>
        <w:right w:val="none" w:sz="0" w:space="0" w:color="auto"/>
      </w:divBdr>
    </w:div>
    <w:div w:id="301733980">
      <w:bodyDiv w:val="1"/>
      <w:marLeft w:val="0"/>
      <w:marRight w:val="0"/>
      <w:marTop w:val="0"/>
      <w:marBottom w:val="0"/>
      <w:divBdr>
        <w:top w:val="none" w:sz="0" w:space="0" w:color="auto"/>
        <w:left w:val="none" w:sz="0" w:space="0" w:color="auto"/>
        <w:bottom w:val="none" w:sz="0" w:space="0" w:color="auto"/>
        <w:right w:val="none" w:sz="0" w:space="0" w:color="auto"/>
      </w:divBdr>
    </w:div>
    <w:div w:id="309796424">
      <w:bodyDiv w:val="1"/>
      <w:marLeft w:val="0"/>
      <w:marRight w:val="0"/>
      <w:marTop w:val="0"/>
      <w:marBottom w:val="0"/>
      <w:divBdr>
        <w:top w:val="none" w:sz="0" w:space="0" w:color="auto"/>
        <w:left w:val="none" w:sz="0" w:space="0" w:color="auto"/>
        <w:bottom w:val="none" w:sz="0" w:space="0" w:color="auto"/>
        <w:right w:val="none" w:sz="0" w:space="0" w:color="auto"/>
      </w:divBdr>
    </w:div>
    <w:div w:id="311298974">
      <w:bodyDiv w:val="1"/>
      <w:marLeft w:val="0"/>
      <w:marRight w:val="0"/>
      <w:marTop w:val="0"/>
      <w:marBottom w:val="0"/>
      <w:divBdr>
        <w:top w:val="none" w:sz="0" w:space="0" w:color="auto"/>
        <w:left w:val="none" w:sz="0" w:space="0" w:color="auto"/>
        <w:bottom w:val="none" w:sz="0" w:space="0" w:color="auto"/>
        <w:right w:val="none" w:sz="0" w:space="0" w:color="auto"/>
      </w:divBdr>
    </w:div>
    <w:div w:id="317421894">
      <w:bodyDiv w:val="1"/>
      <w:marLeft w:val="0"/>
      <w:marRight w:val="0"/>
      <w:marTop w:val="0"/>
      <w:marBottom w:val="0"/>
      <w:divBdr>
        <w:top w:val="none" w:sz="0" w:space="0" w:color="auto"/>
        <w:left w:val="none" w:sz="0" w:space="0" w:color="auto"/>
        <w:bottom w:val="none" w:sz="0" w:space="0" w:color="auto"/>
        <w:right w:val="none" w:sz="0" w:space="0" w:color="auto"/>
      </w:divBdr>
    </w:div>
    <w:div w:id="322853089">
      <w:bodyDiv w:val="1"/>
      <w:marLeft w:val="0"/>
      <w:marRight w:val="0"/>
      <w:marTop w:val="0"/>
      <w:marBottom w:val="0"/>
      <w:divBdr>
        <w:top w:val="none" w:sz="0" w:space="0" w:color="auto"/>
        <w:left w:val="none" w:sz="0" w:space="0" w:color="auto"/>
        <w:bottom w:val="none" w:sz="0" w:space="0" w:color="auto"/>
        <w:right w:val="none" w:sz="0" w:space="0" w:color="auto"/>
      </w:divBdr>
    </w:div>
    <w:div w:id="325088454">
      <w:bodyDiv w:val="1"/>
      <w:marLeft w:val="0"/>
      <w:marRight w:val="0"/>
      <w:marTop w:val="0"/>
      <w:marBottom w:val="0"/>
      <w:divBdr>
        <w:top w:val="none" w:sz="0" w:space="0" w:color="auto"/>
        <w:left w:val="none" w:sz="0" w:space="0" w:color="auto"/>
        <w:bottom w:val="none" w:sz="0" w:space="0" w:color="auto"/>
        <w:right w:val="none" w:sz="0" w:space="0" w:color="auto"/>
      </w:divBdr>
    </w:div>
    <w:div w:id="331567729">
      <w:bodyDiv w:val="1"/>
      <w:marLeft w:val="0"/>
      <w:marRight w:val="0"/>
      <w:marTop w:val="0"/>
      <w:marBottom w:val="0"/>
      <w:divBdr>
        <w:top w:val="none" w:sz="0" w:space="0" w:color="auto"/>
        <w:left w:val="none" w:sz="0" w:space="0" w:color="auto"/>
        <w:bottom w:val="none" w:sz="0" w:space="0" w:color="auto"/>
        <w:right w:val="none" w:sz="0" w:space="0" w:color="auto"/>
      </w:divBdr>
    </w:div>
    <w:div w:id="340469294">
      <w:bodyDiv w:val="1"/>
      <w:marLeft w:val="0"/>
      <w:marRight w:val="0"/>
      <w:marTop w:val="0"/>
      <w:marBottom w:val="0"/>
      <w:divBdr>
        <w:top w:val="none" w:sz="0" w:space="0" w:color="auto"/>
        <w:left w:val="none" w:sz="0" w:space="0" w:color="auto"/>
        <w:bottom w:val="none" w:sz="0" w:space="0" w:color="auto"/>
        <w:right w:val="none" w:sz="0" w:space="0" w:color="auto"/>
      </w:divBdr>
    </w:div>
    <w:div w:id="340474934">
      <w:bodyDiv w:val="1"/>
      <w:marLeft w:val="0"/>
      <w:marRight w:val="0"/>
      <w:marTop w:val="0"/>
      <w:marBottom w:val="0"/>
      <w:divBdr>
        <w:top w:val="none" w:sz="0" w:space="0" w:color="auto"/>
        <w:left w:val="none" w:sz="0" w:space="0" w:color="auto"/>
        <w:bottom w:val="none" w:sz="0" w:space="0" w:color="auto"/>
        <w:right w:val="none" w:sz="0" w:space="0" w:color="auto"/>
      </w:divBdr>
    </w:div>
    <w:div w:id="345862057">
      <w:bodyDiv w:val="1"/>
      <w:marLeft w:val="0"/>
      <w:marRight w:val="0"/>
      <w:marTop w:val="0"/>
      <w:marBottom w:val="0"/>
      <w:divBdr>
        <w:top w:val="none" w:sz="0" w:space="0" w:color="auto"/>
        <w:left w:val="none" w:sz="0" w:space="0" w:color="auto"/>
        <w:bottom w:val="none" w:sz="0" w:space="0" w:color="auto"/>
        <w:right w:val="none" w:sz="0" w:space="0" w:color="auto"/>
      </w:divBdr>
      <w:divsChild>
        <w:div w:id="165903784">
          <w:marLeft w:val="0"/>
          <w:marRight w:val="0"/>
          <w:marTop w:val="0"/>
          <w:marBottom w:val="0"/>
          <w:divBdr>
            <w:top w:val="none" w:sz="0" w:space="0" w:color="auto"/>
            <w:left w:val="none" w:sz="0" w:space="0" w:color="auto"/>
            <w:bottom w:val="none" w:sz="0" w:space="0" w:color="auto"/>
            <w:right w:val="none" w:sz="0" w:space="0" w:color="auto"/>
          </w:divBdr>
        </w:div>
        <w:div w:id="318772382">
          <w:marLeft w:val="0"/>
          <w:marRight w:val="0"/>
          <w:marTop w:val="0"/>
          <w:marBottom w:val="0"/>
          <w:divBdr>
            <w:top w:val="none" w:sz="0" w:space="0" w:color="auto"/>
            <w:left w:val="none" w:sz="0" w:space="0" w:color="auto"/>
            <w:bottom w:val="none" w:sz="0" w:space="0" w:color="auto"/>
            <w:right w:val="none" w:sz="0" w:space="0" w:color="auto"/>
          </w:divBdr>
        </w:div>
        <w:div w:id="506596168">
          <w:marLeft w:val="0"/>
          <w:marRight w:val="0"/>
          <w:marTop w:val="0"/>
          <w:marBottom w:val="0"/>
          <w:divBdr>
            <w:top w:val="none" w:sz="0" w:space="0" w:color="auto"/>
            <w:left w:val="none" w:sz="0" w:space="0" w:color="auto"/>
            <w:bottom w:val="none" w:sz="0" w:space="0" w:color="auto"/>
            <w:right w:val="none" w:sz="0" w:space="0" w:color="auto"/>
          </w:divBdr>
        </w:div>
        <w:div w:id="1227374436">
          <w:marLeft w:val="0"/>
          <w:marRight w:val="0"/>
          <w:marTop w:val="0"/>
          <w:marBottom w:val="0"/>
          <w:divBdr>
            <w:top w:val="none" w:sz="0" w:space="0" w:color="auto"/>
            <w:left w:val="none" w:sz="0" w:space="0" w:color="auto"/>
            <w:bottom w:val="none" w:sz="0" w:space="0" w:color="auto"/>
            <w:right w:val="none" w:sz="0" w:space="0" w:color="auto"/>
          </w:divBdr>
        </w:div>
        <w:div w:id="1325622042">
          <w:marLeft w:val="0"/>
          <w:marRight w:val="0"/>
          <w:marTop w:val="0"/>
          <w:marBottom w:val="0"/>
          <w:divBdr>
            <w:top w:val="none" w:sz="0" w:space="0" w:color="auto"/>
            <w:left w:val="none" w:sz="0" w:space="0" w:color="auto"/>
            <w:bottom w:val="none" w:sz="0" w:space="0" w:color="auto"/>
            <w:right w:val="none" w:sz="0" w:space="0" w:color="auto"/>
          </w:divBdr>
        </w:div>
        <w:div w:id="1920285077">
          <w:marLeft w:val="0"/>
          <w:marRight w:val="0"/>
          <w:marTop w:val="0"/>
          <w:marBottom w:val="0"/>
          <w:divBdr>
            <w:top w:val="none" w:sz="0" w:space="0" w:color="auto"/>
            <w:left w:val="none" w:sz="0" w:space="0" w:color="auto"/>
            <w:bottom w:val="none" w:sz="0" w:space="0" w:color="auto"/>
            <w:right w:val="none" w:sz="0" w:space="0" w:color="auto"/>
          </w:divBdr>
          <w:divsChild>
            <w:div w:id="1831291619">
              <w:marLeft w:val="0"/>
              <w:marRight w:val="0"/>
              <w:marTop w:val="0"/>
              <w:marBottom w:val="0"/>
              <w:divBdr>
                <w:top w:val="none" w:sz="0" w:space="0" w:color="auto"/>
                <w:left w:val="none" w:sz="0" w:space="0" w:color="auto"/>
                <w:bottom w:val="none" w:sz="0" w:space="0" w:color="auto"/>
                <w:right w:val="none" w:sz="0" w:space="0" w:color="auto"/>
              </w:divBdr>
              <w:divsChild>
                <w:div w:id="4019898">
                  <w:marLeft w:val="0"/>
                  <w:marRight w:val="0"/>
                  <w:marTop w:val="0"/>
                  <w:marBottom w:val="0"/>
                  <w:divBdr>
                    <w:top w:val="none" w:sz="0" w:space="0" w:color="auto"/>
                    <w:left w:val="none" w:sz="0" w:space="0" w:color="auto"/>
                    <w:bottom w:val="none" w:sz="0" w:space="0" w:color="auto"/>
                    <w:right w:val="none" w:sz="0" w:space="0" w:color="auto"/>
                  </w:divBdr>
                  <w:divsChild>
                    <w:div w:id="1292860935">
                      <w:marLeft w:val="0"/>
                      <w:marRight w:val="0"/>
                      <w:marTop w:val="0"/>
                      <w:marBottom w:val="0"/>
                      <w:divBdr>
                        <w:top w:val="none" w:sz="0" w:space="0" w:color="auto"/>
                        <w:left w:val="none" w:sz="0" w:space="0" w:color="auto"/>
                        <w:bottom w:val="none" w:sz="0" w:space="0" w:color="auto"/>
                        <w:right w:val="none" w:sz="0" w:space="0" w:color="auto"/>
                      </w:divBdr>
                    </w:div>
                  </w:divsChild>
                </w:div>
                <w:div w:id="6948998">
                  <w:marLeft w:val="0"/>
                  <w:marRight w:val="0"/>
                  <w:marTop w:val="0"/>
                  <w:marBottom w:val="0"/>
                  <w:divBdr>
                    <w:top w:val="none" w:sz="0" w:space="0" w:color="auto"/>
                    <w:left w:val="none" w:sz="0" w:space="0" w:color="auto"/>
                    <w:bottom w:val="none" w:sz="0" w:space="0" w:color="auto"/>
                    <w:right w:val="none" w:sz="0" w:space="0" w:color="auto"/>
                  </w:divBdr>
                  <w:divsChild>
                    <w:div w:id="139077458">
                      <w:marLeft w:val="0"/>
                      <w:marRight w:val="0"/>
                      <w:marTop w:val="0"/>
                      <w:marBottom w:val="0"/>
                      <w:divBdr>
                        <w:top w:val="none" w:sz="0" w:space="0" w:color="auto"/>
                        <w:left w:val="none" w:sz="0" w:space="0" w:color="auto"/>
                        <w:bottom w:val="none" w:sz="0" w:space="0" w:color="auto"/>
                        <w:right w:val="none" w:sz="0" w:space="0" w:color="auto"/>
                      </w:divBdr>
                    </w:div>
                  </w:divsChild>
                </w:div>
                <w:div w:id="9841429">
                  <w:marLeft w:val="0"/>
                  <w:marRight w:val="0"/>
                  <w:marTop w:val="0"/>
                  <w:marBottom w:val="0"/>
                  <w:divBdr>
                    <w:top w:val="none" w:sz="0" w:space="0" w:color="auto"/>
                    <w:left w:val="none" w:sz="0" w:space="0" w:color="auto"/>
                    <w:bottom w:val="none" w:sz="0" w:space="0" w:color="auto"/>
                    <w:right w:val="none" w:sz="0" w:space="0" w:color="auto"/>
                  </w:divBdr>
                  <w:divsChild>
                    <w:div w:id="1972594625">
                      <w:marLeft w:val="0"/>
                      <w:marRight w:val="0"/>
                      <w:marTop w:val="0"/>
                      <w:marBottom w:val="0"/>
                      <w:divBdr>
                        <w:top w:val="none" w:sz="0" w:space="0" w:color="auto"/>
                        <w:left w:val="none" w:sz="0" w:space="0" w:color="auto"/>
                        <w:bottom w:val="none" w:sz="0" w:space="0" w:color="auto"/>
                        <w:right w:val="none" w:sz="0" w:space="0" w:color="auto"/>
                      </w:divBdr>
                    </w:div>
                  </w:divsChild>
                </w:div>
                <w:div w:id="13457228">
                  <w:marLeft w:val="0"/>
                  <w:marRight w:val="0"/>
                  <w:marTop w:val="0"/>
                  <w:marBottom w:val="0"/>
                  <w:divBdr>
                    <w:top w:val="none" w:sz="0" w:space="0" w:color="auto"/>
                    <w:left w:val="none" w:sz="0" w:space="0" w:color="auto"/>
                    <w:bottom w:val="none" w:sz="0" w:space="0" w:color="auto"/>
                    <w:right w:val="none" w:sz="0" w:space="0" w:color="auto"/>
                  </w:divBdr>
                  <w:divsChild>
                    <w:div w:id="771441095">
                      <w:marLeft w:val="0"/>
                      <w:marRight w:val="0"/>
                      <w:marTop w:val="0"/>
                      <w:marBottom w:val="0"/>
                      <w:divBdr>
                        <w:top w:val="none" w:sz="0" w:space="0" w:color="auto"/>
                        <w:left w:val="none" w:sz="0" w:space="0" w:color="auto"/>
                        <w:bottom w:val="none" w:sz="0" w:space="0" w:color="auto"/>
                        <w:right w:val="none" w:sz="0" w:space="0" w:color="auto"/>
                      </w:divBdr>
                    </w:div>
                  </w:divsChild>
                </w:div>
                <w:div w:id="19399120">
                  <w:marLeft w:val="0"/>
                  <w:marRight w:val="0"/>
                  <w:marTop w:val="0"/>
                  <w:marBottom w:val="0"/>
                  <w:divBdr>
                    <w:top w:val="none" w:sz="0" w:space="0" w:color="auto"/>
                    <w:left w:val="none" w:sz="0" w:space="0" w:color="auto"/>
                    <w:bottom w:val="none" w:sz="0" w:space="0" w:color="auto"/>
                    <w:right w:val="none" w:sz="0" w:space="0" w:color="auto"/>
                  </w:divBdr>
                  <w:divsChild>
                    <w:div w:id="790709269">
                      <w:marLeft w:val="0"/>
                      <w:marRight w:val="0"/>
                      <w:marTop w:val="0"/>
                      <w:marBottom w:val="0"/>
                      <w:divBdr>
                        <w:top w:val="none" w:sz="0" w:space="0" w:color="auto"/>
                        <w:left w:val="none" w:sz="0" w:space="0" w:color="auto"/>
                        <w:bottom w:val="none" w:sz="0" w:space="0" w:color="auto"/>
                        <w:right w:val="none" w:sz="0" w:space="0" w:color="auto"/>
                      </w:divBdr>
                    </w:div>
                  </w:divsChild>
                </w:div>
                <w:div w:id="20788516">
                  <w:marLeft w:val="0"/>
                  <w:marRight w:val="0"/>
                  <w:marTop w:val="0"/>
                  <w:marBottom w:val="0"/>
                  <w:divBdr>
                    <w:top w:val="none" w:sz="0" w:space="0" w:color="auto"/>
                    <w:left w:val="none" w:sz="0" w:space="0" w:color="auto"/>
                    <w:bottom w:val="none" w:sz="0" w:space="0" w:color="auto"/>
                    <w:right w:val="none" w:sz="0" w:space="0" w:color="auto"/>
                  </w:divBdr>
                  <w:divsChild>
                    <w:div w:id="194461337">
                      <w:marLeft w:val="0"/>
                      <w:marRight w:val="0"/>
                      <w:marTop w:val="0"/>
                      <w:marBottom w:val="0"/>
                      <w:divBdr>
                        <w:top w:val="none" w:sz="0" w:space="0" w:color="auto"/>
                        <w:left w:val="none" w:sz="0" w:space="0" w:color="auto"/>
                        <w:bottom w:val="none" w:sz="0" w:space="0" w:color="auto"/>
                        <w:right w:val="none" w:sz="0" w:space="0" w:color="auto"/>
                      </w:divBdr>
                    </w:div>
                  </w:divsChild>
                </w:div>
                <w:div w:id="25372429">
                  <w:marLeft w:val="0"/>
                  <w:marRight w:val="0"/>
                  <w:marTop w:val="0"/>
                  <w:marBottom w:val="0"/>
                  <w:divBdr>
                    <w:top w:val="none" w:sz="0" w:space="0" w:color="auto"/>
                    <w:left w:val="none" w:sz="0" w:space="0" w:color="auto"/>
                    <w:bottom w:val="none" w:sz="0" w:space="0" w:color="auto"/>
                    <w:right w:val="none" w:sz="0" w:space="0" w:color="auto"/>
                  </w:divBdr>
                  <w:divsChild>
                    <w:div w:id="865993892">
                      <w:marLeft w:val="0"/>
                      <w:marRight w:val="0"/>
                      <w:marTop w:val="0"/>
                      <w:marBottom w:val="0"/>
                      <w:divBdr>
                        <w:top w:val="none" w:sz="0" w:space="0" w:color="auto"/>
                        <w:left w:val="none" w:sz="0" w:space="0" w:color="auto"/>
                        <w:bottom w:val="none" w:sz="0" w:space="0" w:color="auto"/>
                        <w:right w:val="none" w:sz="0" w:space="0" w:color="auto"/>
                      </w:divBdr>
                    </w:div>
                  </w:divsChild>
                </w:div>
                <w:div w:id="28652991">
                  <w:marLeft w:val="0"/>
                  <w:marRight w:val="0"/>
                  <w:marTop w:val="0"/>
                  <w:marBottom w:val="0"/>
                  <w:divBdr>
                    <w:top w:val="none" w:sz="0" w:space="0" w:color="auto"/>
                    <w:left w:val="none" w:sz="0" w:space="0" w:color="auto"/>
                    <w:bottom w:val="none" w:sz="0" w:space="0" w:color="auto"/>
                    <w:right w:val="none" w:sz="0" w:space="0" w:color="auto"/>
                  </w:divBdr>
                  <w:divsChild>
                    <w:div w:id="1312250469">
                      <w:marLeft w:val="0"/>
                      <w:marRight w:val="0"/>
                      <w:marTop w:val="0"/>
                      <w:marBottom w:val="0"/>
                      <w:divBdr>
                        <w:top w:val="none" w:sz="0" w:space="0" w:color="auto"/>
                        <w:left w:val="none" w:sz="0" w:space="0" w:color="auto"/>
                        <w:bottom w:val="none" w:sz="0" w:space="0" w:color="auto"/>
                        <w:right w:val="none" w:sz="0" w:space="0" w:color="auto"/>
                      </w:divBdr>
                    </w:div>
                  </w:divsChild>
                </w:div>
                <w:div w:id="33697644">
                  <w:marLeft w:val="0"/>
                  <w:marRight w:val="0"/>
                  <w:marTop w:val="0"/>
                  <w:marBottom w:val="0"/>
                  <w:divBdr>
                    <w:top w:val="none" w:sz="0" w:space="0" w:color="auto"/>
                    <w:left w:val="none" w:sz="0" w:space="0" w:color="auto"/>
                    <w:bottom w:val="none" w:sz="0" w:space="0" w:color="auto"/>
                    <w:right w:val="none" w:sz="0" w:space="0" w:color="auto"/>
                  </w:divBdr>
                  <w:divsChild>
                    <w:div w:id="721290123">
                      <w:marLeft w:val="0"/>
                      <w:marRight w:val="0"/>
                      <w:marTop w:val="0"/>
                      <w:marBottom w:val="0"/>
                      <w:divBdr>
                        <w:top w:val="none" w:sz="0" w:space="0" w:color="auto"/>
                        <w:left w:val="none" w:sz="0" w:space="0" w:color="auto"/>
                        <w:bottom w:val="none" w:sz="0" w:space="0" w:color="auto"/>
                        <w:right w:val="none" w:sz="0" w:space="0" w:color="auto"/>
                      </w:divBdr>
                    </w:div>
                  </w:divsChild>
                </w:div>
                <w:div w:id="41903860">
                  <w:marLeft w:val="0"/>
                  <w:marRight w:val="0"/>
                  <w:marTop w:val="0"/>
                  <w:marBottom w:val="0"/>
                  <w:divBdr>
                    <w:top w:val="none" w:sz="0" w:space="0" w:color="auto"/>
                    <w:left w:val="none" w:sz="0" w:space="0" w:color="auto"/>
                    <w:bottom w:val="none" w:sz="0" w:space="0" w:color="auto"/>
                    <w:right w:val="none" w:sz="0" w:space="0" w:color="auto"/>
                  </w:divBdr>
                  <w:divsChild>
                    <w:div w:id="1466778468">
                      <w:marLeft w:val="0"/>
                      <w:marRight w:val="0"/>
                      <w:marTop w:val="0"/>
                      <w:marBottom w:val="0"/>
                      <w:divBdr>
                        <w:top w:val="none" w:sz="0" w:space="0" w:color="auto"/>
                        <w:left w:val="none" w:sz="0" w:space="0" w:color="auto"/>
                        <w:bottom w:val="none" w:sz="0" w:space="0" w:color="auto"/>
                        <w:right w:val="none" w:sz="0" w:space="0" w:color="auto"/>
                      </w:divBdr>
                    </w:div>
                  </w:divsChild>
                </w:div>
                <w:div w:id="43452558">
                  <w:marLeft w:val="0"/>
                  <w:marRight w:val="0"/>
                  <w:marTop w:val="0"/>
                  <w:marBottom w:val="0"/>
                  <w:divBdr>
                    <w:top w:val="none" w:sz="0" w:space="0" w:color="auto"/>
                    <w:left w:val="none" w:sz="0" w:space="0" w:color="auto"/>
                    <w:bottom w:val="none" w:sz="0" w:space="0" w:color="auto"/>
                    <w:right w:val="none" w:sz="0" w:space="0" w:color="auto"/>
                  </w:divBdr>
                  <w:divsChild>
                    <w:div w:id="762530761">
                      <w:marLeft w:val="0"/>
                      <w:marRight w:val="0"/>
                      <w:marTop w:val="0"/>
                      <w:marBottom w:val="0"/>
                      <w:divBdr>
                        <w:top w:val="none" w:sz="0" w:space="0" w:color="auto"/>
                        <w:left w:val="none" w:sz="0" w:space="0" w:color="auto"/>
                        <w:bottom w:val="none" w:sz="0" w:space="0" w:color="auto"/>
                        <w:right w:val="none" w:sz="0" w:space="0" w:color="auto"/>
                      </w:divBdr>
                    </w:div>
                  </w:divsChild>
                </w:div>
                <w:div w:id="50735482">
                  <w:marLeft w:val="0"/>
                  <w:marRight w:val="0"/>
                  <w:marTop w:val="0"/>
                  <w:marBottom w:val="0"/>
                  <w:divBdr>
                    <w:top w:val="none" w:sz="0" w:space="0" w:color="auto"/>
                    <w:left w:val="none" w:sz="0" w:space="0" w:color="auto"/>
                    <w:bottom w:val="none" w:sz="0" w:space="0" w:color="auto"/>
                    <w:right w:val="none" w:sz="0" w:space="0" w:color="auto"/>
                  </w:divBdr>
                  <w:divsChild>
                    <w:div w:id="1465733713">
                      <w:marLeft w:val="0"/>
                      <w:marRight w:val="0"/>
                      <w:marTop w:val="0"/>
                      <w:marBottom w:val="0"/>
                      <w:divBdr>
                        <w:top w:val="none" w:sz="0" w:space="0" w:color="auto"/>
                        <w:left w:val="none" w:sz="0" w:space="0" w:color="auto"/>
                        <w:bottom w:val="none" w:sz="0" w:space="0" w:color="auto"/>
                        <w:right w:val="none" w:sz="0" w:space="0" w:color="auto"/>
                      </w:divBdr>
                    </w:div>
                  </w:divsChild>
                </w:div>
                <w:div w:id="60299066">
                  <w:marLeft w:val="0"/>
                  <w:marRight w:val="0"/>
                  <w:marTop w:val="0"/>
                  <w:marBottom w:val="0"/>
                  <w:divBdr>
                    <w:top w:val="none" w:sz="0" w:space="0" w:color="auto"/>
                    <w:left w:val="none" w:sz="0" w:space="0" w:color="auto"/>
                    <w:bottom w:val="none" w:sz="0" w:space="0" w:color="auto"/>
                    <w:right w:val="none" w:sz="0" w:space="0" w:color="auto"/>
                  </w:divBdr>
                  <w:divsChild>
                    <w:div w:id="324824619">
                      <w:marLeft w:val="0"/>
                      <w:marRight w:val="0"/>
                      <w:marTop w:val="0"/>
                      <w:marBottom w:val="0"/>
                      <w:divBdr>
                        <w:top w:val="none" w:sz="0" w:space="0" w:color="auto"/>
                        <w:left w:val="none" w:sz="0" w:space="0" w:color="auto"/>
                        <w:bottom w:val="none" w:sz="0" w:space="0" w:color="auto"/>
                        <w:right w:val="none" w:sz="0" w:space="0" w:color="auto"/>
                      </w:divBdr>
                    </w:div>
                  </w:divsChild>
                </w:div>
                <w:div w:id="62260644">
                  <w:marLeft w:val="0"/>
                  <w:marRight w:val="0"/>
                  <w:marTop w:val="0"/>
                  <w:marBottom w:val="0"/>
                  <w:divBdr>
                    <w:top w:val="none" w:sz="0" w:space="0" w:color="auto"/>
                    <w:left w:val="none" w:sz="0" w:space="0" w:color="auto"/>
                    <w:bottom w:val="none" w:sz="0" w:space="0" w:color="auto"/>
                    <w:right w:val="none" w:sz="0" w:space="0" w:color="auto"/>
                  </w:divBdr>
                  <w:divsChild>
                    <w:div w:id="1009285335">
                      <w:marLeft w:val="0"/>
                      <w:marRight w:val="0"/>
                      <w:marTop w:val="0"/>
                      <w:marBottom w:val="0"/>
                      <w:divBdr>
                        <w:top w:val="none" w:sz="0" w:space="0" w:color="auto"/>
                        <w:left w:val="none" w:sz="0" w:space="0" w:color="auto"/>
                        <w:bottom w:val="none" w:sz="0" w:space="0" w:color="auto"/>
                        <w:right w:val="none" w:sz="0" w:space="0" w:color="auto"/>
                      </w:divBdr>
                    </w:div>
                  </w:divsChild>
                </w:div>
                <w:div w:id="63115461">
                  <w:marLeft w:val="0"/>
                  <w:marRight w:val="0"/>
                  <w:marTop w:val="0"/>
                  <w:marBottom w:val="0"/>
                  <w:divBdr>
                    <w:top w:val="none" w:sz="0" w:space="0" w:color="auto"/>
                    <w:left w:val="none" w:sz="0" w:space="0" w:color="auto"/>
                    <w:bottom w:val="none" w:sz="0" w:space="0" w:color="auto"/>
                    <w:right w:val="none" w:sz="0" w:space="0" w:color="auto"/>
                  </w:divBdr>
                  <w:divsChild>
                    <w:div w:id="530801831">
                      <w:marLeft w:val="0"/>
                      <w:marRight w:val="0"/>
                      <w:marTop w:val="0"/>
                      <w:marBottom w:val="0"/>
                      <w:divBdr>
                        <w:top w:val="none" w:sz="0" w:space="0" w:color="auto"/>
                        <w:left w:val="none" w:sz="0" w:space="0" w:color="auto"/>
                        <w:bottom w:val="none" w:sz="0" w:space="0" w:color="auto"/>
                        <w:right w:val="none" w:sz="0" w:space="0" w:color="auto"/>
                      </w:divBdr>
                    </w:div>
                  </w:divsChild>
                </w:div>
                <w:div w:id="66271573">
                  <w:marLeft w:val="0"/>
                  <w:marRight w:val="0"/>
                  <w:marTop w:val="0"/>
                  <w:marBottom w:val="0"/>
                  <w:divBdr>
                    <w:top w:val="none" w:sz="0" w:space="0" w:color="auto"/>
                    <w:left w:val="none" w:sz="0" w:space="0" w:color="auto"/>
                    <w:bottom w:val="none" w:sz="0" w:space="0" w:color="auto"/>
                    <w:right w:val="none" w:sz="0" w:space="0" w:color="auto"/>
                  </w:divBdr>
                  <w:divsChild>
                    <w:div w:id="1368138284">
                      <w:marLeft w:val="0"/>
                      <w:marRight w:val="0"/>
                      <w:marTop w:val="0"/>
                      <w:marBottom w:val="0"/>
                      <w:divBdr>
                        <w:top w:val="none" w:sz="0" w:space="0" w:color="auto"/>
                        <w:left w:val="none" w:sz="0" w:space="0" w:color="auto"/>
                        <w:bottom w:val="none" w:sz="0" w:space="0" w:color="auto"/>
                        <w:right w:val="none" w:sz="0" w:space="0" w:color="auto"/>
                      </w:divBdr>
                    </w:div>
                  </w:divsChild>
                </w:div>
                <w:div w:id="70274550">
                  <w:marLeft w:val="0"/>
                  <w:marRight w:val="0"/>
                  <w:marTop w:val="0"/>
                  <w:marBottom w:val="0"/>
                  <w:divBdr>
                    <w:top w:val="none" w:sz="0" w:space="0" w:color="auto"/>
                    <w:left w:val="none" w:sz="0" w:space="0" w:color="auto"/>
                    <w:bottom w:val="none" w:sz="0" w:space="0" w:color="auto"/>
                    <w:right w:val="none" w:sz="0" w:space="0" w:color="auto"/>
                  </w:divBdr>
                  <w:divsChild>
                    <w:div w:id="2095274521">
                      <w:marLeft w:val="0"/>
                      <w:marRight w:val="0"/>
                      <w:marTop w:val="0"/>
                      <w:marBottom w:val="0"/>
                      <w:divBdr>
                        <w:top w:val="none" w:sz="0" w:space="0" w:color="auto"/>
                        <w:left w:val="none" w:sz="0" w:space="0" w:color="auto"/>
                        <w:bottom w:val="none" w:sz="0" w:space="0" w:color="auto"/>
                        <w:right w:val="none" w:sz="0" w:space="0" w:color="auto"/>
                      </w:divBdr>
                    </w:div>
                  </w:divsChild>
                </w:div>
                <w:div w:id="73670768">
                  <w:marLeft w:val="0"/>
                  <w:marRight w:val="0"/>
                  <w:marTop w:val="0"/>
                  <w:marBottom w:val="0"/>
                  <w:divBdr>
                    <w:top w:val="none" w:sz="0" w:space="0" w:color="auto"/>
                    <w:left w:val="none" w:sz="0" w:space="0" w:color="auto"/>
                    <w:bottom w:val="none" w:sz="0" w:space="0" w:color="auto"/>
                    <w:right w:val="none" w:sz="0" w:space="0" w:color="auto"/>
                  </w:divBdr>
                  <w:divsChild>
                    <w:div w:id="494346743">
                      <w:marLeft w:val="0"/>
                      <w:marRight w:val="0"/>
                      <w:marTop w:val="0"/>
                      <w:marBottom w:val="0"/>
                      <w:divBdr>
                        <w:top w:val="none" w:sz="0" w:space="0" w:color="auto"/>
                        <w:left w:val="none" w:sz="0" w:space="0" w:color="auto"/>
                        <w:bottom w:val="none" w:sz="0" w:space="0" w:color="auto"/>
                        <w:right w:val="none" w:sz="0" w:space="0" w:color="auto"/>
                      </w:divBdr>
                    </w:div>
                  </w:divsChild>
                </w:div>
                <w:div w:id="81221224">
                  <w:marLeft w:val="0"/>
                  <w:marRight w:val="0"/>
                  <w:marTop w:val="0"/>
                  <w:marBottom w:val="0"/>
                  <w:divBdr>
                    <w:top w:val="none" w:sz="0" w:space="0" w:color="auto"/>
                    <w:left w:val="none" w:sz="0" w:space="0" w:color="auto"/>
                    <w:bottom w:val="none" w:sz="0" w:space="0" w:color="auto"/>
                    <w:right w:val="none" w:sz="0" w:space="0" w:color="auto"/>
                  </w:divBdr>
                  <w:divsChild>
                    <w:div w:id="692192503">
                      <w:marLeft w:val="0"/>
                      <w:marRight w:val="0"/>
                      <w:marTop w:val="0"/>
                      <w:marBottom w:val="0"/>
                      <w:divBdr>
                        <w:top w:val="none" w:sz="0" w:space="0" w:color="auto"/>
                        <w:left w:val="none" w:sz="0" w:space="0" w:color="auto"/>
                        <w:bottom w:val="none" w:sz="0" w:space="0" w:color="auto"/>
                        <w:right w:val="none" w:sz="0" w:space="0" w:color="auto"/>
                      </w:divBdr>
                    </w:div>
                  </w:divsChild>
                </w:div>
                <w:div w:id="93137453">
                  <w:marLeft w:val="0"/>
                  <w:marRight w:val="0"/>
                  <w:marTop w:val="0"/>
                  <w:marBottom w:val="0"/>
                  <w:divBdr>
                    <w:top w:val="none" w:sz="0" w:space="0" w:color="auto"/>
                    <w:left w:val="none" w:sz="0" w:space="0" w:color="auto"/>
                    <w:bottom w:val="none" w:sz="0" w:space="0" w:color="auto"/>
                    <w:right w:val="none" w:sz="0" w:space="0" w:color="auto"/>
                  </w:divBdr>
                  <w:divsChild>
                    <w:div w:id="1199587169">
                      <w:marLeft w:val="0"/>
                      <w:marRight w:val="0"/>
                      <w:marTop w:val="0"/>
                      <w:marBottom w:val="0"/>
                      <w:divBdr>
                        <w:top w:val="none" w:sz="0" w:space="0" w:color="auto"/>
                        <w:left w:val="none" w:sz="0" w:space="0" w:color="auto"/>
                        <w:bottom w:val="none" w:sz="0" w:space="0" w:color="auto"/>
                        <w:right w:val="none" w:sz="0" w:space="0" w:color="auto"/>
                      </w:divBdr>
                    </w:div>
                  </w:divsChild>
                </w:div>
                <w:div w:id="94987934">
                  <w:marLeft w:val="0"/>
                  <w:marRight w:val="0"/>
                  <w:marTop w:val="0"/>
                  <w:marBottom w:val="0"/>
                  <w:divBdr>
                    <w:top w:val="none" w:sz="0" w:space="0" w:color="auto"/>
                    <w:left w:val="none" w:sz="0" w:space="0" w:color="auto"/>
                    <w:bottom w:val="none" w:sz="0" w:space="0" w:color="auto"/>
                    <w:right w:val="none" w:sz="0" w:space="0" w:color="auto"/>
                  </w:divBdr>
                  <w:divsChild>
                    <w:div w:id="535460426">
                      <w:marLeft w:val="0"/>
                      <w:marRight w:val="0"/>
                      <w:marTop w:val="0"/>
                      <w:marBottom w:val="0"/>
                      <w:divBdr>
                        <w:top w:val="none" w:sz="0" w:space="0" w:color="auto"/>
                        <w:left w:val="none" w:sz="0" w:space="0" w:color="auto"/>
                        <w:bottom w:val="none" w:sz="0" w:space="0" w:color="auto"/>
                        <w:right w:val="none" w:sz="0" w:space="0" w:color="auto"/>
                      </w:divBdr>
                    </w:div>
                  </w:divsChild>
                </w:div>
                <w:div w:id="96141690">
                  <w:marLeft w:val="0"/>
                  <w:marRight w:val="0"/>
                  <w:marTop w:val="0"/>
                  <w:marBottom w:val="0"/>
                  <w:divBdr>
                    <w:top w:val="none" w:sz="0" w:space="0" w:color="auto"/>
                    <w:left w:val="none" w:sz="0" w:space="0" w:color="auto"/>
                    <w:bottom w:val="none" w:sz="0" w:space="0" w:color="auto"/>
                    <w:right w:val="none" w:sz="0" w:space="0" w:color="auto"/>
                  </w:divBdr>
                  <w:divsChild>
                    <w:div w:id="1261141064">
                      <w:marLeft w:val="0"/>
                      <w:marRight w:val="0"/>
                      <w:marTop w:val="0"/>
                      <w:marBottom w:val="0"/>
                      <w:divBdr>
                        <w:top w:val="none" w:sz="0" w:space="0" w:color="auto"/>
                        <w:left w:val="none" w:sz="0" w:space="0" w:color="auto"/>
                        <w:bottom w:val="none" w:sz="0" w:space="0" w:color="auto"/>
                        <w:right w:val="none" w:sz="0" w:space="0" w:color="auto"/>
                      </w:divBdr>
                    </w:div>
                  </w:divsChild>
                </w:div>
                <w:div w:id="103617125">
                  <w:marLeft w:val="0"/>
                  <w:marRight w:val="0"/>
                  <w:marTop w:val="0"/>
                  <w:marBottom w:val="0"/>
                  <w:divBdr>
                    <w:top w:val="none" w:sz="0" w:space="0" w:color="auto"/>
                    <w:left w:val="none" w:sz="0" w:space="0" w:color="auto"/>
                    <w:bottom w:val="none" w:sz="0" w:space="0" w:color="auto"/>
                    <w:right w:val="none" w:sz="0" w:space="0" w:color="auto"/>
                  </w:divBdr>
                  <w:divsChild>
                    <w:div w:id="297300910">
                      <w:marLeft w:val="0"/>
                      <w:marRight w:val="0"/>
                      <w:marTop w:val="0"/>
                      <w:marBottom w:val="0"/>
                      <w:divBdr>
                        <w:top w:val="none" w:sz="0" w:space="0" w:color="auto"/>
                        <w:left w:val="none" w:sz="0" w:space="0" w:color="auto"/>
                        <w:bottom w:val="none" w:sz="0" w:space="0" w:color="auto"/>
                        <w:right w:val="none" w:sz="0" w:space="0" w:color="auto"/>
                      </w:divBdr>
                    </w:div>
                  </w:divsChild>
                </w:div>
                <w:div w:id="103810678">
                  <w:marLeft w:val="0"/>
                  <w:marRight w:val="0"/>
                  <w:marTop w:val="0"/>
                  <w:marBottom w:val="0"/>
                  <w:divBdr>
                    <w:top w:val="none" w:sz="0" w:space="0" w:color="auto"/>
                    <w:left w:val="none" w:sz="0" w:space="0" w:color="auto"/>
                    <w:bottom w:val="none" w:sz="0" w:space="0" w:color="auto"/>
                    <w:right w:val="none" w:sz="0" w:space="0" w:color="auto"/>
                  </w:divBdr>
                  <w:divsChild>
                    <w:div w:id="1841656266">
                      <w:marLeft w:val="0"/>
                      <w:marRight w:val="0"/>
                      <w:marTop w:val="0"/>
                      <w:marBottom w:val="0"/>
                      <w:divBdr>
                        <w:top w:val="none" w:sz="0" w:space="0" w:color="auto"/>
                        <w:left w:val="none" w:sz="0" w:space="0" w:color="auto"/>
                        <w:bottom w:val="none" w:sz="0" w:space="0" w:color="auto"/>
                        <w:right w:val="none" w:sz="0" w:space="0" w:color="auto"/>
                      </w:divBdr>
                    </w:div>
                  </w:divsChild>
                </w:div>
                <w:div w:id="107555122">
                  <w:marLeft w:val="0"/>
                  <w:marRight w:val="0"/>
                  <w:marTop w:val="0"/>
                  <w:marBottom w:val="0"/>
                  <w:divBdr>
                    <w:top w:val="none" w:sz="0" w:space="0" w:color="auto"/>
                    <w:left w:val="none" w:sz="0" w:space="0" w:color="auto"/>
                    <w:bottom w:val="none" w:sz="0" w:space="0" w:color="auto"/>
                    <w:right w:val="none" w:sz="0" w:space="0" w:color="auto"/>
                  </w:divBdr>
                  <w:divsChild>
                    <w:div w:id="540744836">
                      <w:marLeft w:val="0"/>
                      <w:marRight w:val="0"/>
                      <w:marTop w:val="0"/>
                      <w:marBottom w:val="0"/>
                      <w:divBdr>
                        <w:top w:val="none" w:sz="0" w:space="0" w:color="auto"/>
                        <w:left w:val="none" w:sz="0" w:space="0" w:color="auto"/>
                        <w:bottom w:val="none" w:sz="0" w:space="0" w:color="auto"/>
                        <w:right w:val="none" w:sz="0" w:space="0" w:color="auto"/>
                      </w:divBdr>
                    </w:div>
                  </w:divsChild>
                </w:div>
                <w:div w:id="110899449">
                  <w:marLeft w:val="0"/>
                  <w:marRight w:val="0"/>
                  <w:marTop w:val="0"/>
                  <w:marBottom w:val="0"/>
                  <w:divBdr>
                    <w:top w:val="none" w:sz="0" w:space="0" w:color="auto"/>
                    <w:left w:val="none" w:sz="0" w:space="0" w:color="auto"/>
                    <w:bottom w:val="none" w:sz="0" w:space="0" w:color="auto"/>
                    <w:right w:val="none" w:sz="0" w:space="0" w:color="auto"/>
                  </w:divBdr>
                  <w:divsChild>
                    <w:div w:id="119760783">
                      <w:marLeft w:val="0"/>
                      <w:marRight w:val="0"/>
                      <w:marTop w:val="0"/>
                      <w:marBottom w:val="0"/>
                      <w:divBdr>
                        <w:top w:val="none" w:sz="0" w:space="0" w:color="auto"/>
                        <w:left w:val="none" w:sz="0" w:space="0" w:color="auto"/>
                        <w:bottom w:val="none" w:sz="0" w:space="0" w:color="auto"/>
                        <w:right w:val="none" w:sz="0" w:space="0" w:color="auto"/>
                      </w:divBdr>
                    </w:div>
                  </w:divsChild>
                </w:div>
                <w:div w:id="112284968">
                  <w:marLeft w:val="0"/>
                  <w:marRight w:val="0"/>
                  <w:marTop w:val="0"/>
                  <w:marBottom w:val="0"/>
                  <w:divBdr>
                    <w:top w:val="none" w:sz="0" w:space="0" w:color="auto"/>
                    <w:left w:val="none" w:sz="0" w:space="0" w:color="auto"/>
                    <w:bottom w:val="none" w:sz="0" w:space="0" w:color="auto"/>
                    <w:right w:val="none" w:sz="0" w:space="0" w:color="auto"/>
                  </w:divBdr>
                  <w:divsChild>
                    <w:div w:id="1907568120">
                      <w:marLeft w:val="0"/>
                      <w:marRight w:val="0"/>
                      <w:marTop w:val="0"/>
                      <w:marBottom w:val="0"/>
                      <w:divBdr>
                        <w:top w:val="none" w:sz="0" w:space="0" w:color="auto"/>
                        <w:left w:val="none" w:sz="0" w:space="0" w:color="auto"/>
                        <w:bottom w:val="none" w:sz="0" w:space="0" w:color="auto"/>
                        <w:right w:val="none" w:sz="0" w:space="0" w:color="auto"/>
                      </w:divBdr>
                    </w:div>
                  </w:divsChild>
                </w:div>
                <w:div w:id="113792358">
                  <w:marLeft w:val="0"/>
                  <w:marRight w:val="0"/>
                  <w:marTop w:val="0"/>
                  <w:marBottom w:val="0"/>
                  <w:divBdr>
                    <w:top w:val="none" w:sz="0" w:space="0" w:color="auto"/>
                    <w:left w:val="none" w:sz="0" w:space="0" w:color="auto"/>
                    <w:bottom w:val="none" w:sz="0" w:space="0" w:color="auto"/>
                    <w:right w:val="none" w:sz="0" w:space="0" w:color="auto"/>
                  </w:divBdr>
                  <w:divsChild>
                    <w:div w:id="799880005">
                      <w:marLeft w:val="0"/>
                      <w:marRight w:val="0"/>
                      <w:marTop w:val="0"/>
                      <w:marBottom w:val="0"/>
                      <w:divBdr>
                        <w:top w:val="none" w:sz="0" w:space="0" w:color="auto"/>
                        <w:left w:val="none" w:sz="0" w:space="0" w:color="auto"/>
                        <w:bottom w:val="none" w:sz="0" w:space="0" w:color="auto"/>
                        <w:right w:val="none" w:sz="0" w:space="0" w:color="auto"/>
                      </w:divBdr>
                    </w:div>
                  </w:divsChild>
                </w:div>
                <w:div w:id="116923126">
                  <w:marLeft w:val="0"/>
                  <w:marRight w:val="0"/>
                  <w:marTop w:val="0"/>
                  <w:marBottom w:val="0"/>
                  <w:divBdr>
                    <w:top w:val="none" w:sz="0" w:space="0" w:color="auto"/>
                    <w:left w:val="none" w:sz="0" w:space="0" w:color="auto"/>
                    <w:bottom w:val="none" w:sz="0" w:space="0" w:color="auto"/>
                    <w:right w:val="none" w:sz="0" w:space="0" w:color="auto"/>
                  </w:divBdr>
                  <w:divsChild>
                    <w:div w:id="1871407952">
                      <w:marLeft w:val="0"/>
                      <w:marRight w:val="0"/>
                      <w:marTop w:val="0"/>
                      <w:marBottom w:val="0"/>
                      <w:divBdr>
                        <w:top w:val="none" w:sz="0" w:space="0" w:color="auto"/>
                        <w:left w:val="none" w:sz="0" w:space="0" w:color="auto"/>
                        <w:bottom w:val="none" w:sz="0" w:space="0" w:color="auto"/>
                        <w:right w:val="none" w:sz="0" w:space="0" w:color="auto"/>
                      </w:divBdr>
                    </w:div>
                  </w:divsChild>
                </w:div>
                <w:div w:id="124278762">
                  <w:marLeft w:val="0"/>
                  <w:marRight w:val="0"/>
                  <w:marTop w:val="0"/>
                  <w:marBottom w:val="0"/>
                  <w:divBdr>
                    <w:top w:val="none" w:sz="0" w:space="0" w:color="auto"/>
                    <w:left w:val="none" w:sz="0" w:space="0" w:color="auto"/>
                    <w:bottom w:val="none" w:sz="0" w:space="0" w:color="auto"/>
                    <w:right w:val="none" w:sz="0" w:space="0" w:color="auto"/>
                  </w:divBdr>
                  <w:divsChild>
                    <w:div w:id="2023848702">
                      <w:marLeft w:val="0"/>
                      <w:marRight w:val="0"/>
                      <w:marTop w:val="0"/>
                      <w:marBottom w:val="0"/>
                      <w:divBdr>
                        <w:top w:val="none" w:sz="0" w:space="0" w:color="auto"/>
                        <w:left w:val="none" w:sz="0" w:space="0" w:color="auto"/>
                        <w:bottom w:val="none" w:sz="0" w:space="0" w:color="auto"/>
                        <w:right w:val="none" w:sz="0" w:space="0" w:color="auto"/>
                      </w:divBdr>
                    </w:div>
                  </w:divsChild>
                </w:div>
                <w:div w:id="125130240">
                  <w:marLeft w:val="0"/>
                  <w:marRight w:val="0"/>
                  <w:marTop w:val="0"/>
                  <w:marBottom w:val="0"/>
                  <w:divBdr>
                    <w:top w:val="none" w:sz="0" w:space="0" w:color="auto"/>
                    <w:left w:val="none" w:sz="0" w:space="0" w:color="auto"/>
                    <w:bottom w:val="none" w:sz="0" w:space="0" w:color="auto"/>
                    <w:right w:val="none" w:sz="0" w:space="0" w:color="auto"/>
                  </w:divBdr>
                  <w:divsChild>
                    <w:div w:id="762845032">
                      <w:marLeft w:val="0"/>
                      <w:marRight w:val="0"/>
                      <w:marTop w:val="0"/>
                      <w:marBottom w:val="0"/>
                      <w:divBdr>
                        <w:top w:val="none" w:sz="0" w:space="0" w:color="auto"/>
                        <w:left w:val="none" w:sz="0" w:space="0" w:color="auto"/>
                        <w:bottom w:val="none" w:sz="0" w:space="0" w:color="auto"/>
                        <w:right w:val="none" w:sz="0" w:space="0" w:color="auto"/>
                      </w:divBdr>
                    </w:div>
                  </w:divsChild>
                </w:div>
                <w:div w:id="128207606">
                  <w:marLeft w:val="0"/>
                  <w:marRight w:val="0"/>
                  <w:marTop w:val="0"/>
                  <w:marBottom w:val="0"/>
                  <w:divBdr>
                    <w:top w:val="none" w:sz="0" w:space="0" w:color="auto"/>
                    <w:left w:val="none" w:sz="0" w:space="0" w:color="auto"/>
                    <w:bottom w:val="none" w:sz="0" w:space="0" w:color="auto"/>
                    <w:right w:val="none" w:sz="0" w:space="0" w:color="auto"/>
                  </w:divBdr>
                  <w:divsChild>
                    <w:div w:id="727581439">
                      <w:marLeft w:val="0"/>
                      <w:marRight w:val="0"/>
                      <w:marTop w:val="0"/>
                      <w:marBottom w:val="0"/>
                      <w:divBdr>
                        <w:top w:val="none" w:sz="0" w:space="0" w:color="auto"/>
                        <w:left w:val="none" w:sz="0" w:space="0" w:color="auto"/>
                        <w:bottom w:val="none" w:sz="0" w:space="0" w:color="auto"/>
                        <w:right w:val="none" w:sz="0" w:space="0" w:color="auto"/>
                      </w:divBdr>
                    </w:div>
                  </w:divsChild>
                </w:div>
                <w:div w:id="132721735">
                  <w:marLeft w:val="0"/>
                  <w:marRight w:val="0"/>
                  <w:marTop w:val="0"/>
                  <w:marBottom w:val="0"/>
                  <w:divBdr>
                    <w:top w:val="none" w:sz="0" w:space="0" w:color="auto"/>
                    <w:left w:val="none" w:sz="0" w:space="0" w:color="auto"/>
                    <w:bottom w:val="none" w:sz="0" w:space="0" w:color="auto"/>
                    <w:right w:val="none" w:sz="0" w:space="0" w:color="auto"/>
                  </w:divBdr>
                  <w:divsChild>
                    <w:div w:id="1678536405">
                      <w:marLeft w:val="0"/>
                      <w:marRight w:val="0"/>
                      <w:marTop w:val="0"/>
                      <w:marBottom w:val="0"/>
                      <w:divBdr>
                        <w:top w:val="none" w:sz="0" w:space="0" w:color="auto"/>
                        <w:left w:val="none" w:sz="0" w:space="0" w:color="auto"/>
                        <w:bottom w:val="none" w:sz="0" w:space="0" w:color="auto"/>
                        <w:right w:val="none" w:sz="0" w:space="0" w:color="auto"/>
                      </w:divBdr>
                    </w:div>
                  </w:divsChild>
                </w:div>
                <w:div w:id="133134712">
                  <w:marLeft w:val="0"/>
                  <w:marRight w:val="0"/>
                  <w:marTop w:val="0"/>
                  <w:marBottom w:val="0"/>
                  <w:divBdr>
                    <w:top w:val="none" w:sz="0" w:space="0" w:color="auto"/>
                    <w:left w:val="none" w:sz="0" w:space="0" w:color="auto"/>
                    <w:bottom w:val="none" w:sz="0" w:space="0" w:color="auto"/>
                    <w:right w:val="none" w:sz="0" w:space="0" w:color="auto"/>
                  </w:divBdr>
                  <w:divsChild>
                    <w:div w:id="864707708">
                      <w:marLeft w:val="0"/>
                      <w:marRight w:val="0"/>
                      <w:marTop w:val="0"/>
                      <w:marBottom w:val="0"/>
                      <w:divBdr>
                        <w:top w:val="none" w:sz="0" w:space="0" w:color="auto"/>
                        <w:left w:val="none" w:sz="0" w:space="0" w:color="auto"/>
                        <w:bottom w:val="none" w:sz="0" w:space="0" w:color="auto"/>
                        <w:right w:val="none" w:sz="0" w:space="0" w:color="auto"/>
                      </w:divBdr>
                    </w:div>
                  </w:divsChild>
                </w:div>
                <w:div w:id="135607880">
                  <w:marLeft w:val="0"/>
                  <w:marRight w:val="0"/>
                  <w:marTop w:val="0"/>
                  <w:marBottom w:val="0"/>
                  <w:divBdr>
                    <w:top w:val="none" w:sz="0" w:space="0" w:color="auto"/>
                    <w:left w:val="none" w:sz="0" w:space="0" w:color="auto"/>
                    <w:bottom w:val="none" w:sz="0" w:space="0" w:color="auto"/>
                    <w:right w:val="none" w:sz="0" w:space="0" w:color="auto"/>
                  </w:divBdr>
                  <w:divsChild>
                    <w:div w:id="947195798">
                      <w:marLeft w:val="0"/>
                      <w:marRight w:val="0"/>
                      <w:marTop w:val="0"/>
                      <w:marBottom w:val="0"/>
                      <w:divBdr>
                        <w:top w:val="none" w:sz="0" w:space="0" w:color="auto"/>
                        <w:left w:val="none" w:sz="0" w:space="0" w:color="auto"/>
                        <w:bottom w:val="none" w:sz="0" w:space="0" w:color="auto"/>
                        <w:right w:val="none" w:sz="0" w:space="0" w:color="auto"/>
                      </w:divBdr>
                    </w:div>
                  </w:divsChild>
                </w:div>
                <w:div w:id="136075310">
                  <w:marLeft w:val="0"/>
                  <w:marRight w:val="0"/>
                  <w:marTop w:val="0"/>
                  <w:marBottom w:val="0"/>
                  <w:divBdr>
                    <w:top w:val="none" w:sz="0" w:space="0" w:color="auto"/>
                    <w:left w:val="none" w:sz="0" w:space="0" w:color="auto"/>
                    <w:bottom w:val="none" w:sz="0" w:space="0" w:color="auto"/>
                    <w:right w:val="none" w:sz="0" w:space="0" w:color="auto"/>
                  </w:divBdr>
                  <w:divsChild>
                    <w:div w:id="1697652054">
                      <w:marLeft w:val="0"/>
                      <w:marRight w:val="0"/>
                      <w:marTop w:val="0"/>
                      <w:marBottom w:val="0"/>
                      <w:divBdr>
                        <w:top w:val="none" w:sz="0" w:space="0" w:color="auto"/>
                        <w:left w:val="none" w:sz="0" w:space="0" w:color="auto"/>
                        <w:bottom w:val="none" w:sz="0" w:space="0" w:color="auto"/>
                        <w:right w:val="none" w:sz="0" w:space="0" w:color="auto"/>
                      </w:divBdr>
                    </w:div>
                  </w:divsChild>
                </w:div>
                <w:div w:id="138881711">
                  <w:marLeft w:val="0"/>
                  <w:marRight w:val="0"/>
                  <w:marTop w:val="0"/>
                  <w:marBottom w:val="0"/>
                  <w:divBdr>
                    <w:top w:val="none" w:sz="0" w:space="0" w:color="auto"/>
                    <w:left w:val="none" w:sz="0" w:space="0" w:color="auto"/>
                    <w:bottom w:val="none" w:sz="0" w:space="0" w:color="auto"/>
                    <w:right w:val="none" w:sz="0" w:space="0" w:color="auto"/>
                  </w:divBdr>
                  <w:divsChild>
                    <w:div w:id="2005626621">
                      <w:marLeft w:val="0"/>
                      <w:marRight w:val="0"/>
                      <w:marTop w:val="0"/>
                      <w:marBottom w:val="0"/>
                      <w:divBdr>
                        <w:top w:val="none" w:sz="0" w:space="0" w:color="auto"/>
                        <w:left w:val="none" w:sz="0" w:space="0" w:color="auto"/>
                        <w:bottom w:val="none" w:sz="0" w:space="0" w:color="auto"/>
                        <w:right w:val="none" w:sz="0" w:space="0" w:color="auto"/>
                      </w:divBdr>
                    </w:div>
                  </w:divsChild>
                </w:div>
                <w:div w:id="139924912">
                  <w:marLeft w:val="0"/>
                  <w:marRight w:val="0"/>
                  <w:marTop w:val="0"/>
                  <w:marBottom w:val="0"/>
                  <w:divBdr>
                    <w:top w:val="none" w:sz="0" w:space="0" w:color="auto"/>
                    <w:left w:val="none" w:sz="0" w:space="0" w:color="auto"/>
                    <w:bottom w:val="none" w:sz="0" w:space="0" w:color="auto"/>
                    <w:right w:val="none" w:sz="0" w:space="0" w:color="auto"/>
                  </w:divBdr>
                  <w:divsChild>
                    <w:div w:id="1925868992">
                      <w:marLeft w:val="0"/>
                      <w:marRight w:val="0"/>
                      <w:marTop w:val="0"/>
                      <w:marBottom w:val="0"/>
                      <w:divBdr>
                        <w:top w:val="none" w:sz="0" w:space="0" w:color="auto"/>
                        <w:left w:val="none" w:sz="0" w:space="0" w:color="auto"/>
                        <w:bottom w:val="none" w:sz="0" w:space="0" w:color="auto"/>
                        <w:right w:val="none" w:sz="0" w:space="0" w:color="auto"/>
                      </w:divBdr>
                    </w:div>
                  </w:divsChild>
                </w:div>
                <w:div w:id="143550225">
                  <w:marLeft w:val="0"/>
                  <w:marRight w:val="0"/>
                  <w:marTop w:val="0"/>
                  <w:marBottom w:val="0"/>
                  <w:divBdr>
                    <w:top w:val="none" w:sz="0" w:space="0" w:color="auto"/>
                    <w:left w:val="none" w:sz="0" w:space="0" w:color="auto"/>
                    <w:bottom w:val="none" w:sz="0" w:space="0" w:color="auto"/>
                    <w:right w:val="none" w:sz="0" w:space="0" w:color="auto"/>
                  </w:divBdr>
                  <w:divsChild>
                    <w:div w:id="1877347339">
                      <w:marLeft w:val="0"/>
                      <w:marRight w:val="0"/>
                      <w:marTop w:val="0"/>
                      <w:marBottom w:val="0"/>
                      <w:divBdr>
                        <w:top w:val="none" w:sz="0" w:space="0" w:color="auto"/>
                        <w:left w:val="none" w:sz="0" w:space="0" w:color="auto"/>
                        <w:bottom w:val="none" w:sz="0" w:space="0" w:color="auto"/>
                        <w:right w:val="none" w:sz="0" w:space="0" w:color="auto"/>
                      </w:divBdr>
                    </w:div>
                  </w:divsChild>
                </w:div>
                <w:div w:id="145509915">
                  <w:marLeft w:val="0"/>
                  <w:marRight w:val="0"/>
                  <w:marTop w:val="0"/>
                  <w:marBottom w:val="0"/>
                  <w:divBdr>
                    <w:top w:val="none" w:sz="0" w:space="0" w:color="auto"/>
                    <w:left w:val="none" w:sz="0" w:space="0" w:color="auto"/>
                    <w:bottom w:val="none" w:sz="0" w:space="0" w:color="auto"/>
                    <w:right w:val="none" w:sz="0" w:space="0" w:color="auto"/>
                  </w:divBdr>
                  <w:divsChild>
                    <w:div w:id="780076126">
                      <w:marLeft w:val="0"/>
                      <w:marRight w:val="0"/>
                      <w:marTop w:val="0"/>
                      <w:marBottom w:val="0"/>
                      <w:divBdr>
                        <w:top w:val="none" w:sz="0" w:space="0" w:color="auto"/>
                        <w:left w:val="none" w:sz="0" w:space="0" w:color="auto"/>
                        <w:bottom w:val="none" w:sz="0" w:space="0" w:color="auto"/>
                        <w:right w:val="none" w:sz="0" w:space="0" w:color="auto"/>
                      </w:divBdr>
                    </w:div>
                  </w:divsChild>
                </w:div>
                <w:div w:id="147357455">
                  <w:marLeft w:val="0"/>
                  <w:marRight w:val="0"/>
                  <w:marTop w:val="0"/>
                  <w:marBottom w:val="0"/>
                  <w:divBdr>
                    <w:top w:val="none" w:sz="0" w:space="0" w:color="auto"/>
                    <w:left w:val="none" w:sz="0" w:space="0" w:color="auto"/>
                    <w:bottom w:val="none" w:sz="0" w:space="0" w:color="auto"/>
                    <w:right w:val="none" w:sz="0" w:space="0" w:color="auto"/>
                  </w:divBdr>
                  <w:divsChild>
                    <w:div w:id="1866596582">
                      <w:marLeft w:val="0"/>
                      <w:marRight w:val="0"/>
                      <w:marTop w:val="0"/>
                      <w:marBottom w:val="0"/>
                      <w:divBdr>
                        <w:top w:val="none" w:sz="0" w:space="0" w:color="auto"/>
                        <w:left w:val="none" w:sz="0" w:space="0" w:color="auto"/>
                        <w:bottom w:val="none" w:sz="0" w:space="0" w:color="auto"/>
                        <w:right w:val="none" w:sz="0" w:space="0" w:color="auto"/>
                      </w:divBdr>
                    </w:div>
                  </w:divsChild>
                </w:div>
                <w:div w:id="155151642">
                  <w:marLeft w:val="0"/>
                  <w:marRight w:val="0"/>
                  <w:marTop w:val="0"/>
                  <w:marBottom w:val="0"/>
                  <w:divBdr>
                    <w:top w:val="none" w:sz="0" w:space="0" w:color="auto"/>
                    <w:left w:val="none" w:sz="0" w:space="0" w:color="auto"/>
                    <w:bottom w:val="none" w:sz="0" w:space="0" w:color="auto"/>
                    <w:right w:val="none" w:sz="0" w:space="0" w:color="auto"/>
                  </w:divBdr>
                  <w:divsChild>
                    <w:div w:id="551431305">
                      <w:marLeft w:val="0"/>
                      <w:marRight w:val="0"/>
                      <w:marTop w:val="0"/>
                      <w:marBottom w:val="0"/>
                      <w:divBdr>
                        <w:top w:val="none" w:sz="0" w:space="0" w:color="auto"/>
                        <w:left w:val="none" w:sz="0" w:space="0" w:color="auto"/>
                        <w:bottom w:val="none" w:sz="0" w:space="0" w:color="auto"/>
                        <w:right w:val="none" w:sz="0" w:space="0" w:color="auto"/>
                      </w:divBdr>
                    </w:div>
                  </w:divsChild>
                </w:div>
                <w:div w:id="155845162">
                  <w:marLeft w:val="0"/>
                  <w:marRight w:val="0"/>
                  <w:marTop w:val="0"/>
                  <w:marBottom w:val="0"/>
                  <w:divBdr>
                    <w:top w:val="none" w:sz="0" w:space="0" w:color="auto"/>
                    <w:left w:val="none" w:sz="0" w:space="0" w:color="auto"/>
                    <w:bottom w:val="none" w:sz="0" w:space="0" w:color="auto"/>
                    <w:right w:val="none" w:sz="0" w:space="0" w:color="auto"/>
                  </w:divBdr>
                  <w:divsChild>
                    <w:div w:id="1430275581">
                      <w:marLeft w:val="0"/>
                      <w:marRight w:val="0"/>
                      <w:marTop w:val="0"/>
                      <w:marBottom w:val="0"/>
                      <w:divBdr>
                        <w:top w:val="none" w:sz="0" w:space="0" w:color="auto"/>
                        <w:left w:val="none" w:sz="0" w:space="0" w:color="auto"/>
                        <w:bottom w:val="none" w:sz="0" w:space="0" w:color="auto"/>
                        <w:right w:val="none" w:sz="0" w:space="0" w:color="auto"/>
                      </w:divBdr>
                    </w:div>
                  </w:divsChild>
                </w:div>
                <w:div w:id="164125920">
                  <w:marLeft w:val="0"/>
                  <w:marRight w:val="0"/>
                  <w:marTop w:val="0"/>
                  <w:marBottom w:val="0"/>
                  <w:divBdr>
                    <w:top w:val="none" w:sz="0" w:space="0" w:color="auto"/>
                    <w:left w:val="none" w:sz="0" w:space="0" w:color="auto"/>
                    <w:bottom w:val="none" w:sz="0" w:space="0" w:color="auto"/>
                    <w:right w:val="none" w:sz="0" w:space="0" w:color="auto"/>
                  </w:divBdr>
                  <w:divsChild>
                    <w:div w:id="1495143195">
                      <w:marLeft w:val="0"/>
                      <w:marRight w:val="0"/>
                      <w:marTop w:val="0"/>
                      <w:marBottom w:val="0"/>
                      <w:divBdr>
                        <w:top w:val="none" w:sz="0" w:space="0" w:color="auto"/>
                        <w:left w:val="none" w:sz="0" w:space="0" w:color="auto"/>
                        <w:bottom w:val="none" w:sz="0" w:space="0" w:color="auto"/>
                        <w:right w:val="none" w:sz="0" w:space="0" w:color="auto"/>
                      </w:divBdr>
                    </w:div>
                  </w:divsChild>
                </w:div>
                <w:div w:id="170608998">
                  <w:marLeft w:val="0"/>
                  <w:marRight w:val="0"/>
                  <w:marTop w:val="0"/>
                  <w:marBottom w:val="0"/>
                  <w:divBdr>
                    <w:top w:val="none" w:sz="0" w:space="0" w:color="auto"/>
                    <w:left w:val="none" w:sz="0" w:space="0" w:color="auto"/>
                    <w:bottom w:val="none" w:sz="0" w:space="0" w:color="auto"/>
                    <w:right w:val="none" w:sz="0" w:space="0" w:color="auto"/>
                  </w:divBdr>
                  <w:divsChild>
                    <w:div w:id="1569002517">
                      <w:marLeft w:val="0"/>
                      <w:marRight w:val="0"/>
                      <w:marTop w:val="0"/>
                      <w:marBottom w:val="0"/>
                      <w:divBdr>
                        <w:top w:val="none" w:sz="0" w:space="0" w:color="auto"/>
                        <w:left w:val="none" w:sz="0" w:space="0" w:color="auto"/>
                        <w:bottom w:val="none" w:sz="0" w:space="0" w:color="auto"/>
                        <w:right w:val="none" w:sz="0" w:space="0" w:color="auto"/>
                      </w:divBdr>
                    </w:div>
                  </w:divsChild>
                </w:div>
                <w:div w:id="176233596">
                  <w:marLeft w:val="0"/>
                  <w:marRight w:val="0"/>
                  <w:marTop w:val="0"/>
                  <w:marBottom w:val="0"/>
                  <w:divBdr>
                    <w:top w:val="none" w:sz="0" w:space="0" w:color="auto"/>
                    <w:left w:val="none" w:sz="0" w:space="0" w:color="auto"/>
                    <w:bottom w:val="none" w:sz="0" w:space="0" w:color="auto"/>
                    <w:right w:val="none" w:sz="0" w:space="0" w:color="auto"/>
                  </w:divBdr>
                  <w:divsChild>
                    <w:div w:id="550195673">
                      <w:marLeft w:val="0"/>
                      <w:marRight w:val="0"/>
                      <w:marTop w:val="0"/>
                      <w:marBottom w:val="0"/>
                      <w:divBdr>
                        <w:top w:val="none" w:sz="0" w:space="0" w:color="auto"/>
                        <w:left w:val="none" w:sz="0" w:space="0" w:color="auto"/>
                        <w:bottom w:val="none" w:sz="0" w:space="0" w:color="auto"/>
                        <w:right w:val="none" w:sz="0" w:space="0" w:color="auto"/>
                      </w:divBdr>
                    </w:div>
                  </w:divsChild>
                </w:div>
                <w:div w:id="176625552">
                  <w:marLeft w:val="0"/>
                  <w:marRight w:val="0"/>
                  <w:marTop w:val="0"/>
                  <w:marBottom w:val="0"/>
                  <w:divBdr>
                    <w:top w:val="none" w:sz="0" w:space="0" w:color="auto"/>
                    <w:left w:val="none" w:sz="0" w:space="0" w:color="auto"/>
                    <w:bottom w:val="none" w:sz="0" w:space="0" w:color="auto"/>
                    <w:right w:val="none" w:sz="0" w:space="0" w:color="auto"/>
                  </w:divBdr>
                  <w:divsChild>
                    <w:div w:id="206645248">
                      <w:marLeft w:val="0"/>
                      <w:marRight w:val="0"/>
                      <w:marTop w:val="0"/>
                      <w:marBottom w:val="0"/>
                      <w:divBdr>
                        <w:top w:val="none" w:sz="0" w:space="0" w:color="auto"/>
                        <w:left w:val="none" w:sz="0" w:space="0" w:color="auto"/>
                        <w:bottom w:val="none" w:sz="0" w:space="0" w:color="auto"/>
                        <w:right w:val="none" w:sz="0" w:space="0" w:color="auto"/>
                      </w:divBdr>
                    </w:div>
                  </w:divsChild>
                </w:div>
                <w:div w:id="183328161">
                  <w:marLeft w:val="0"/>
                  <w:marRight w:val="0"/>
                  <w:marTop w:val="0"/>
                  <w:marBottom w:val="0"/>
                  <w:divBdr>
                    <w:top w:val="none" w:sz="0" w:space="0" w:color="auto"/>
                    <w:left w:val="none" w:sz="0" w:space="0" w:color="auto"/>
                    <w:bottom w:val="none" w:sz="0" w:space="0" w:color="auto"/>
                    <w:right w:val="none" w:sz="0" w:space="0" w:color="auto"/>
                  </w:divBdr>
                  <w:divsChild>
                    <w:div w:id="773551403">
                      <w:marLeft w:val="0"/>
                      <w:marRight w:val="0"/>
                      <w:marTop w:val="0"/>
                      <w:marBottom w:val="0"/>
                      <w:divBdr>
                        <w:top w:val="none" w:sz="0" w:space="0" w:color="auto"/>
                        <w:left w:val="none" w:sz="0" w:space="0" w:color="auto"/>
                        <w:bottom w:val="none" w:sz="0" w:space="0" w:color="auto"/>
                        <w:right w:val="none" w:sz="0" w:space="0" w:color="auto"/>
                      </w:divBdr>
                    </w:div>
                  </w:divsChild>
                </w:div>
                <w:div w:id="183596205">
                  <w:marLeft w:val="0"/>
                  <w:marRight w:val="0"/>
                  <w:marTop w:val="0"/>
                  <w:marBottom w:val="0"/>
                  <w:divBdr>
                    <w:top w:val="none" w:sz="0" w:space="0" w:color="auto"/>
                    <w:left w:val="none" w:sz="0" w:space="0" w:color="auto"/>
                    <w:bottom w:val="none" w:sz="0" w:space="0" w:color="auto"/>
                    <w:right w:val="none" w:sz="0" w:space="0" w:color="auto"/>
                  </w:divBdr>
                  <w:divsChild>
                    <w:div w:id="1935698838">
                      <w:marLeft w:val="0"/>
                      <w:marRight w:val="0"/>
                      <w:marTop w:val="0"/>
                      <w:marBottom w:val="0"/>
                      <w:divBdr>
                        <w:top w:val="none" w:sz="0" w:space="0" w:color="auto"/>
                        <w:left w:val="none" w:sz="0" w:space="0" w:color="auto"/>
                        <w:bottom w:val="none" w:sz="0" w:space="0" w:color="auto"/>
                        <w:right w:val="none" w:sz="0" w:space="0" w:color="auto"/>
                      </w:divBdr>
                    </w:div>
                  </w:divsChild>
                </w:div>
                <w:div w:id="187456212">
                  <w:marLeft w:val="0"/>
                  <w:marRight w:val="0"/>
                  <w:marTop w:val="0"/>
                  <w:marBottom w:val="0"/>
                  <w:divBdr>
                    <w:top w:val="none" w:sz="0" w:space="0" w:color="auto"/>
                    <w:left w:val="none" w:sz="0" w:space="0" w:color="auto"/>
                    <w:bottom w:val="none" w:sz="0" w:space="0" w:color="auto"/>
                    <w:right w:val="none" w:sz="0" w:space="0" w:color="auto"/>
                  </w:divBdr>
                  <w:divsChild>
                    <w:div w:id="1371880149">
                      <w:marLeft w:val="0"/>
                      <w:marRight w:val="0"/>
                      <w:marTop w:val="0"/>
                      <w:marBottom w:val="0"/>
                      <w:divBdr>
                        <w:top w:val="none" w:sz="0" w:space="0" w:color="auto"/>
                        <w:left w:val="none" w:sz="0" w:space="0" w:color="auto"/>
                        <w:bottom w:val="none" w:sz="0" w:space="0" w:color="auto"/>
                        <w:right w:val="none" w:sz="0" w:space="0" w:color="auto"/>
                      </w:divBdr>
                    </w:div>
                  </w:divsChild>
                </w:div>
                <w:div w:id="190728583">
                  <w:marLeft w:val="0"/>
                  <w:marRight w:val="0"/>
                  <w:marTop w:val="0"/>
                  <w:marBottom w:val="0"/>
                  <w:divBdr>
                    <w:top w:val="none" w:sz="0" w:space="0" w:color="auto"/>
                    <w:left w:val="none" w:sz="0" w:space="0" w:color="auto"/>
                    <w:bottom w:val="none" w:sz="0" w:space="0" w:color="auto"/>
                    <w:right w:val="none" w:sz="0" w:space="0" w:color="auto"/>
                  </w:divBdr>
                  <w:divsChild>
                    <w:div w:id="662507368">
                      <w:marLeft w:val="0"/>
                      <w:marRight w:val="0"/>
                      <w:marTop w:val="0"/>
                      <w:marBottom w:val="0"/>
                      <w:divBdr>
                        <w:top w:val="none" w:sz="0" w:space="0" w:color="auto"/>
                        <w:left w:val="none" w:sz="0" w:space="0" w:color="auto"/>
                        <w:bottom w:val="none" w:sz="0" w:space="0" w:color="auto"/>
                        <w:right w:val="none" w:sz="0" w:space="0" w:color="auto"/>
                      </w:divBdr>
                    </w:div>
                  </w:divsChild>
                </w:div>
                <w:div w:id="195897879">
                  <w:marLeft w:val="0"/>
                  <w:marRight w:val="0"/>
                  <w:marTop w:val="0"/>
                  <w:marBottom w:val="0"/>
                  <w:divBdr>
                    <w:top w:val="none" w:sz="0" w:space="0" w:color="auto"/>
                    <w:left w:val="none" w:sz="0" w:space="0" w:color="auto"/>
                    <w:bottom w:val="none" w:sz="0" w:space="0" w:color="auto"/>
                    <w:right w:val="none" w:sz="0" w:space="0" w:color="auto"/>
                  </w:divBdr>
                  <w:divsChild>
                    <w:div w:id="1481310315">
                      <w:marLeft w:val="0"/>
                      <w:marRight w:val="0"/>
                      <w:marTop w:val="0"/>
                      <w:marBottom w:val="0"/>
                      <w:divBdr>
                        <w:top w:val="none" w:sz="0" w:space="0" w:color="auto"/>
                        <w:left w:val="none" w:sz="0" w:space="0" w:color="auto"/>
                        <w:bottom w:val="none" w:sz="0" w:space="0" w:color="auto"/>
                        <w:right w:val="none" w:sz="0" w:space="0" w:color="auto"/>
                      </w:divBdr>
                    </w:div>
                  </w:divsChild>
                </w:div>
                <w:div w:id="196548476">
                  <w:marLeft w:val="0"/>
                  <w:marRight w:val="0"/>
                  <w:marTop w:val="0"/>
                  <w:marBottom w:val="0"/>
                  <w:divBdr>
                    <w:top w:val="none" w:sz="0" w:space="0" w:color="auto"/>
                    <w:left w:val="none" w:sz="0" w:space="0" w:color="auto"/>
                    <w:bottom w:val="none" w:sz="0" w:space="0" w:color="auto"/>
                    <w:right w:val="none" w:sz="0" w:space="0" w:color="auto"/>
                  </w:divBdr>
                  <w:divsChild>
                    <w:div w:id="2106534478">
                      <w:marLeft w:val="0"/>
                      <w:marRight w:val="0"/>
                      <w:marTop w:val="0"/>
                      <w:marBottom w:val="0"/>
                      <w:divBdr>
                        <w:top w:val="none" w:sz="0" w:space="0" w:color="auto"/>
                        <w:left w:val="none" w:sz="0" w:space="0" w:color="auto"/>
                        <w:bottom w:val="none" w:sz="0" w:space="0" w:color="auto"/>
                        <w:right w:val="none" w:sz="0" w:space="0" w:color="auto"/>
                      </w:divBdr>
                    </w:div>
                  </w:divsChild>
                </w:div>
                <w:div w:id="206140412">
                  <w:marLeft w:val="0"/>
                  <w:marRight w:val="0"/>
                  <w:marTop w:val="0"/>
                  <w:marBottom w:val="0"/>
                  <w:divBdr>
                    <w:top w:val="none" w:sz="0" w:space="0" w:color="auto"/>
                    <w:left w:val="none" w:sz="0" w:space="0" w:color="auto"/>
                    <w:bottom w:val="none" w:sz="0" w:space="0" w:color="auto"/>
                    <w:right w:val="none" w:sz="0" w:space="0" w:color="auto"/>
                  </w:divBdr>
                  <w:divsChild>
                    <w:div w:id="66660762">
                      <w:marLeft w:val="0"/>
                      <w:marRight w:val="0"/>
                      <w:marTop w:val="0"/>
                      <w:marBottom w:val="0"/>
                      <w:divBdr>
                        <w:top w:val="none" w:sz="0" w:space="0" w:color="auto"/>
                        <w:left w:val="none" w:sz="0" w:space="0" w:color="auto"/>
                        <w:bottom w:val="none" w:sz="0" w:space="0" w:color="auto"/>
                        <w:right w:val="none" w:sz="0" w:space="0" w:color="auto"/>
                      </w:divBdr>
                    </w:div>
                  </w:divsChild>
                </w:div>
                <w:div w:id="206531456">
                  <w:marLeft w:val="0"/>
                  <w:marRight w:val="0"/>
                  <w:marTop w:val="0"/>
                  <w:marBottom w:val="0"/>
                  <w:divBdr>
                    <w:top w:val="none" w:sz="0" w:space="0" w:color="auto"/>
                    <w:left w:val="none" w:sz="0" w:space="0" w:color="auto"/>
                    <w:bottom w:val="none" w:sz="0" w:space="0" w:color="auto"/>
                    <w:right w:val="none" w:sz="0" w:space="0" w:color="auto"/>
                  </w:divBdr>
                  <w:divsChild>
                    <w:div w:id="1969162061">
                      <w:marLeft w:val="0"/>
                      <w:marRight w:val="0"/>
                      <w:marTop w:val="0"/>
                      <w:marBottom w:val="0"/>
                      <w:divBdr>
                        <w:top w:val="none" w:sz="0" w:space="0" w:color="auto"/>
                        <w:left w:val="none" w:sz="0" w:space="0" w:color="auto"/>
                        <w:bottom w:val="none" w:sz="0" w:space="0" w:color="auto"/>
                        <w:right w:val="none" w:sz="0" w:space="0" w:color="auto"/>
                      </w:divBdr>
                    </w:div>
                  </w:divsChild>
                </w:div>
                <w:div w:id="206913964">
                  <w:marLeft w:val="0"/>
                  <w:marRight w:val="0"/>
                  <w:marTop w:val="0"/>
                  <w:marBottom w:val="0"/>
                  <w:divBdr>
                    <w:top w:val="none" w:sz="0" w:space="0" w:color="auto"/>
                    <w:left w:val="none" w:sz="0" w:space="0" w:color="auto"/>
                    <w:bottom w:val="none" w:sz="0" w:space="0" w:color="auto"/>
                    <w:right w:val="none" w:sz="0" w:space="0" w:color="auto"/>
                  </w:divBdr>
                  <w:divsChild>
                    <w:div w:id="562066697">
                      <w:marLeft w:val="0"/>
                      <w:marRight w:val="0"/>
                      <w:marTop w:val="0"/>
                      <w:marBottom w:val="0"/>
                      <w:divBdr>
                        <w:top w:val="none" w:sz="0" w:space="0" w:color="auto"/>
                        <w:left w:val="none" w:sz="0" w:space="0" w:color="auto"/>
                        <w:bottom w:val="none" w:sz="0" w:space="0" w:color="auto"/>
                        <w:right w:val="none" w:sz="0" w:space="0" w:color="auto"/>
                      </w:divBdr>
                    </w:div>
                  </w:divsChild>
                </w:div>
                <w:div w:id="207111621">
                  <w:marLeft w:val="0"/>
                  <w:marRight w:val="0"/>
                  <w:marTop w:val="0"/>
                  <w:marBottom w:val="0"/>
                  <w:divBdr>
                    <w:top w:val="none" w:sz="0" w:space="0" w:color="auto"/>
                    <w:left w:val="none" w:sz="0" w:space="0" w:color="auto"/>
                    <w:bottom w:val="none" w:sz="0" w:space="0" w:color="auto"/>
                    <w:right w:val="none" w:sz="0" w:space="0" w:color="auto"/>
                  </w:divBdr>
                  <w:divsChild>
                    <w:div w:id="1749688352">
                      <w:marLeft w:val="0"/>
                      <w:marRight w:val="0"/>
                      <w:marTop w:val="0"/>
                      <w:marBottom w:val="0"/>
                      <w:divBdr>
                        <w:top w:val="none" w:sz="0" w:space="0" w:color="auto"/>
                        <w:left w:val="none" w:sz="0" w:space="0" w:color="auto"/>
                        <w:bottom w:val="none" w:sz="0" w:space="0" w:color="auto"/>
                        <w:right w:val="none" w:sz="0" w:space="0" w:color="auto"/>
                      </w:divBdr>
                    </w:div>
                  </w:divsChild>
                </w:div>
                <w:div w:id="212733635">
                  <w:marLeft w:val="0"/>
                  <w:marRight w:val="0"/>
                  <w:marTop w:val="0"/>
                  <w:marBottom w:val="0"/>
                  <w:divBdr>
                    <w:top w:val="none" w:sz="0" w:space="0" w:color="auto"/>
                    <w:left w:val="none" w:sz="0" w:space="0" w:color="auto"/>
                    <w:bottom w:val="none" w:sz="0" w:space="0" w:color="auto"/>
                    <w:right w:val="none" w:sz="0" w:space="0" w:color="auto"/>
                  </w:divBdr>
                  <w:divsChild>
                    <w:div w:id="1671831958">
                      <w:marLeft w:val="0"/>
                      <w:marRight w:val="0"/>
                      <w:marTop w:val="0"/>
                      <w:marBottom w:val="0"/>
                      <w:divBdr>
                        <w:top w:val="none" w:sz="0" w:space="0" w:color="auto"/>
                        <w:left w:val="none" w:sz="0" w:space="0" w:color="auto"/>
                        <w:bottom w:val="none" w:sz="0" w:space="0" w:color="auto"/>
                        <w:right w:val="none" w:sz="0" w:space="0" w:color="auto"/>
                      </w:divBdr>
                    </w:div>
                  </w:divsChild>
                </w:div>
                <w:div w:id="223293533">
                  <w:marLeft w:val="0"/>
                  <w:marRight w:val="0"/>
                  <w:marTop w:val="0"/>
                  <w:marBottom w:val="0"/>
                  <w:divBdr>
                    <w:top w:val="none" w:sz="0" w:space="0" w:color="auto"/>
                    <w:left w:val="none" w:sz="0" w:space="0" w:color="auto"/>
                    <w:bottom w:val="none" w:sz="0" w:space="0" w:color="auto"/>
                    <w:right w:val="none" w:sz="0" w:space="0" w:color="auto"/>
                  </w:divBdr>
                  <w:divsChild>
                    <w:div w:id="951133871">
                      <w:marLeft w:val="0"/>
                      <w:marRight w:val="0"/>
                      <w:marTop w:val="0"/>
                      <w:marBottom w:val="0"/>
                      <w:divBdr>
                        <w:top w:val="none" w:sz="0" w:space="0" w:color="auto"/>
                        <w:left w:val="none" w:sz="0" w:space="0" w:color="auto"/>
                        <w:bottom w:val="none" w:sz="0" w:space="0" w:color="auto"/>
                        <w:right w:val="none" w:sz="0" w:space="0" w:color="auto"/>
                      </w:divBdr>
                    </w:div>
                  </w:divsChild>
                </w:div>
                <w:div w:id="226500333">
                  <w:marLeft w:val="0"/>
                  <w:marRight w:val="0"/>
                  <w:marTop w:val="0"/>
                  <w:marBottom w:val="0"/>
                  <w:divBdr>
                    <w:top w:val="none" w:sz="0" w:space="0" w:color="auto"/>
                    <w:left w:val="none" w:sz="0" w:space="0" w:color="auto"/>
                    <w:bottom w:val="none" w:sz="0" w:space="0" w:color="auto"/>
                    <w:right w:val="none" w:sz="0" w:space="0" w:color="auto"/>
                  </w:divBdr>
                  <w:divsChild>
                    <w:div w:id="1031152593">
                      <w:marLeft w:val="0"/>
                      <w:marRight w:val="0"/>
                      <w:marTop w:val="0"/>
                      <w:marBottom w:val="0"/>
                      <w:divBdr>
                        <w:top w:val="none" w:sz="0" w:space="0" w:color="auto"/>
                        <w:left w:val="none" w:sz="0" w:space="0" w:color="auto"/>
                        <w:bottom w:val="none" w:sz="0" w:space="0" w:color="auto"/>
                        <w:right w:val="none" w:sz="0" w:space="0" w:color="auto"/>
                      </w:divBdr>
                    </w:div>
                  </w:divsChild>
                </w:div>
                <w:div w:id="230702258">
                  <w:marLeft w:val="0"/>
                  <w:marRight w:val="0"/>
                  <w:marTop w:val="0"/>
                  <w:marBottom w:val="0"/>
                  <w:divBdr>
                    <w:top w:val="none" w:sz="0" w:space="0" w:color="auto"/>
                    <w:left w:val="none" w:sz="0" w:space="0" w:color="auto"/>
                    <w:bottom w:val="none" w:sz="0" w:space="0" w:color="auto"/>
                    <w:right w:val="none" w:sz="0" w:space="0" w:color="auto"/>
                  </w:divBdr>
                  <w:divsChild>
                    <w:div w:id="1766806244">
                      <w:marLeft w:val="0"/>
                      <w:marRight w:val="0"/>
                      <w:marTop w:val="0"/>
                      <w:marBottom w:val="0"/>
                      <w:divBdr>
                        <w:top w:val="none" w:sz="0" w:space="0" w:color="auto"/>
                        <w:left w:val="none" w:sz="0" w:space="0" w:color="auto"/>
                        <w:bottom w:val="none" w:sz="0" w:space="0" w:color="auto"/>
                        <w:right w:val="none" w:sz="0" w:space="0" w:color="auto"/>
                      </w:divBdr>
                    </w:div>
                  </w:divsChild>
                </w:div>
                <w:div w:id="236063260">
                  <w:marLeft w:val="0"/>
                  <w:marRight w:val="0"/>
                  <w:marTop w:val="0"/>
                  <w:marBottom w:val="0"/>
                  <w:divBdr>
                    <w:top w:val="none" w:sz="0" w:space="0" w:color="auto"/>
                    <w:left w:val="none" w:sz="0" w:space="0" w:color="auto"/>
                    <w:bottom w:val="none" w:sz="0" w:space="0" w:color="auto"/>
                    <w:right w:val="none" w:sz="0" w:space="0" w:color="auto"/>
                  </w:divBdr>
                  <w:divsChild>
                    <w:div w:id="1465075637">
                      <w:marLeft w:val="0"/>
                      <w:marRight w:val="0"/>
                      <w:marTop w:val="0"/>
                      <w:marBottom w:val="0"/>
                      <w:divBdr>
                        <w:top w:val="none" w:sz="0" w:space="0" w:color="auto"/>
                        <w:left w:val="none" w:sz="0" w:space="0" w:color="auto"/>
                        <w:bottom w:val="none" w:sz="0" w:space="0" w:color="auto"/>
                        <w:right w:val="none" w:sz="0" w:space="0" w:color="auto"/>
                      </w:divBdr>
                    </w:div>
                  </w:divsChild>
                </w:div>
                <w:div w:id="239097295">
                  <w:marLeft w:val="0"/>
                  <w:marRight w:val="0"/>
                  <w:marTop w:val="0"/>
                  <w:marBottom w:val="0"/>
                  <w:divBdr>
                    <w:top w:val="none" w:sz="0" w:space="0" w:color="auto"/>
                    <w:left w:val="none" w:sz="0" w:space="0" w:color="auto"/>
                    <w:bottom w:val="none" w:sz="0" w:space="0" w:color="auto"/>
                    <w:right w:val="none" w:sz="0" w:space="0" w:color="auto"/>
                  </w:divBdr>
                  <w:divsChild>
                    <w:div w:id="2360731">
                      <w:marLeft w:val="0"/>
                      <w:marRight w:val="0"/>
                      <w:marTop w:val="0"/>
                      <w:marBottom w:val="0"/>
                      <w:divBdr>
                        <w:top w:val="none" w:sz="0" w:space="0" w:color="auto"/>
                        <w:left w:val="none" w:sz="0" w:space="0" w:color="auto"/>
                        <w:bottom w:val="none" w:sz="0" w:space="0" w:color="auto"/>
                        <w:right w:val="none" w:sz="0" w:space="0" w:color="auto"/>
                      </w:divBdr>
                    </w:div>
                    <w:div w:id="1429502701">
                      <w:marLeft w:val="0"/>
                      <w:marRight w:val="0"/>
                      <w:marTop w:val="0"/>
                      <w:marBottom w:val="0"/>
                      <w:divBdr>
                        <w:top w:val="none" w:sz="0" w:space="0" w:color="auto"/>
                        <w:left w:val="none" w:sz="0" w:space="0" w:color="auto"/>
                        <w:bottom w:val="none" w:sz="0" w:space="0" w:color="auto"/>
                        <w:right w:val="none" w:sz="0" w:space="0" w:color="auto"/>
                      </w:divBdr>
                    </w:div>
                  </w:divsChild>
                </w:div>
                <w:div w:id="247276939">
                  <w:marLeft w:val="0"/>
                  <w:marRight w:val="0"/>
                  <w:marTop w:val="0"/>
                  <w:marBottom w:val="0"/>
                  <w:divBdr>
                    <w:top w:val="none" w:sz="0" w:space="0" w:color="auto"/>
                    <w:left w:val="none" w:sz="0" w:space="0" w:color="auto"/>
                    <w:bottom w:val="none" w:sz="0" w:space="0" w:color="auto"/>
                    <w:right w:val="none" w:sz="0" w:space="0" w:color="auto"/>
                  </w:divBdr>
                  <w:divsChild>
                    <w:div w:id="1557350482">
                      <w:marLeft w:val="0"/>
                      <w:marRight w:val="0"/>
                      <w:marTop w:val="0"/>
                      <w:marBottom w:val="0"/>
                      <w:divBdr>
                        <w:top w:val="none" w:sz="0" w:space="0" w:color="auto"/>
                        <w:left w:val="none" w:sz="0" w:space="0" w:color="auto"/>
                        <w:bottom w:val="none" w:sz="0" w:space="0" w:color="auto"/>
                        <w:right w:val="none" w:sz="0" w:space="0" w:color="auto"/>
                      </w:divBdr>
                    </w:div>
                  </w:divsChild>
                </w:div>
                <w:div w:id="248584632">
                  <w:marLeft w:val="0"/>
                  <w:marRight w:val="0"/>
                  <w:marTop w:val="0"/>
                  <w:marBottom w:val="0"/>
                  <w:divBdr>
                    <w:top w:val="none" w:sz="0" w:space="0" w:color="auto"/>
                    <w:left w:val="none" w:sz="0" w:space="0" w:color="auto"/>
                    <w:bottom w:val="none" w:sz="0" w:space="0" w:color="auto"/>
                    <w:right w:val="none" w:sz="0" w:space="0" w:color="auto"/>
                  </w:divBdr>
                  <w:divsChild>
                    <w:div w:id="143786158">
                      <w:marLeft w:val="0"/>
                      <w:marRight w:val="0"/>
                      <w:marTop w:val="0"/>
                      <w:marBottom w:val="0"/>
                      <w:divBdr>
                        <w:top w:val="none" w:sz="0" w:space="0" w:color="auto"/>
                        <w:left w:val="none" w:sz="0" w:space="0" w:color="auto"/>
                        <w:bottom w:val="none" w:sz="0" w:space="0" w:color="auto"/>
                        <w:right w:val="none" w:sz="0" w:space="0" w:color="auto"/>
                      </w:divBdr>
                    </w:div>
                  </w:divsChild>
                </w:div>
                <w:div w:id="250313598">
                  <w:marLeft w:val="0"/>
                  <w:marRight w:val="0"/>
                  <w:marTop w:val="0"/>
                  <w:marBottom w:val="0"/>
                  <w:divBdr>
                    <w:top w:val="none" w:sz="0" w:space="0" w:color="auto"/>
                    <w:left w:val="none" w:sz="0" w:space="0" w:color="auto"/>
                    <w:bottom w:val="none" w:sz="0" w:space="0" w:color="auto"/>
                    <w:right w:val="none" w:sz="0" w:space="0" w:color="auto"/>
                  </w:divBdr>
                  <w:divsChild>
                    <w:div w:id="96291682">
                      <w:marLeft w:val="0"/>
                      <w:marRight w:val="0"/>
                      <w:marTop w:val="0"/>
                      <w:marBottom w:val="0"/>
                      <w:divBdr>
                        <w:top w:val="none" w:sz="0" w:space="0" w:color="auto"/>
                        <w:left w:val="none" w:sz="0" w:space="0" w:color="auto"/>
                        <w:bottom w:val="none" w:sz="0" w:space="0" w:color="auto"/>
                        <w:right w:val="none" w:sz="0" w:space="0" w:color="auto"/>
                      </w:divBdr>
                    </w:div>
                  </w:divsChild>
                </w:div>
                <w:div w:id="252477022">
                  <w:marLeft w:val="0"/>
                  <w:marRight w:val="0"/>
                  <w:marTop w:val="0"/>
                  <w:marBottom w:val="0"/>
                  <w:divBdr>
                    <w:top w:val="none" w:sz="0" w:space="0" w:color="auto"/>
                    <w:left w:val="none" w:sz="0" w:space="0" w:color="auto"/>
                    <w:bottom w:val="none" w:sz="0" w:space="0" w:color="auto"/>
                    <w:right w:val="none" w:sz="0" w:space="0" w:color="auto"/>
                  </w:divBdr>
                  <w:divsChild>
                    <w:div w:id="242569495">
                      <w:marLeft w:val="0"/>
                      <w:marRight w:val="0"/>
                      <w:marTop w:val="0"/>
                      <w:marBottom w:val="0"/>
                      <w:divBdr>
                        <w:top w:val="none" w:sz="0" w:space="0" w:color="auto"/>
                        <w:left w:val="none" w:sz="0" w:space="0" w:color="auto"/>
                        <w:bottom w:val="none" w:sz="0" w:space="0" w:color="auto"/>
                        <w:right w:val="none" w:sz="0" w:space="0" w:color="auto"/>
                      </w:divBdr>
                    </w:div>
                  </w:divsChild>
                </w:div>
                <w:div w:id="254174949">
                  <w:marLeft w:val="0"/>
                  <w:marRight w:val="0"/>
                  <w:marTop w:val="0"/>
                  <w:marBottom w:val="0"/>
                  <w:divBdr>
                    <w:top w:val="none" w:sz="0" w:space="0" w:color="auto"/>
                    <w:left w:val="none" w:sz="0" w:space="0" w:color="auto"/>
                    <w:bottom w:val="none" w:sz="0" w:space="0" w:color="auto"/>
                    <w:right w:val="none" w:sz="0" w:space="0" w:color="auto"/>
                  </w:divBdr>
                  <w:divsChild>
                    <w:div w:id="498160403">
                      <w:marLeft w:val="0"/>
                      <w:marRight w:val="0"/>
                      <w:marTop w:val="0"/>
                      <w:marBottom w:val="0"/>
                      <w:divBdr>
                        <w:top w:val="none" w:sz="0" w:space="0" w:color="auto"/>
                        <w:left w:val="none" w:sz="0" w:space="0" w:color="auto"/>
                        <w:bottom w:val="none" w:sz="0" w:space="0" w:color="auto"/>
                        <w:right w:val="none" w:sz="0" w:space="0" w:color="auto"/>
                      </w:divBdr>
                    </w:div>
                  </w:divsChild>
                </w:div>
                <w:div w:id="256331158">
                  <w:marLeft w:val="0"/>
                  <w:marRight w:val="0"/>
                  <w:marTop w:val="0"/>
                  <w:marBottom w:val="0"/>
                  <w:divBdr>
                    <w:top w:val="none" w:sz="0" w:space="0" w:color="auto"/>
                    <w:left w:val="none" w:sz="0" w:space="0" w:color="auto"/>
                    <w:bottom w:val="none" w:sz="0" w:space="0" w:color="auto"/>
                    <w:right w:val="none" w:sz="0" w:space="0" w:color="auto"/>
                  </w:divBdr>
                  <w:divsChild>
                    <w:div w:id="638075602">
                      <w:marLeft w:val="0"/>
                      <w:marRight w:val="0"/>
                      <w:marTop w:val="0"/>
                      <w:marBottom w:val="0"/>
                      <w:divBdr>
                        <w:top w:val="none" w:sz="0" w:space="0" w:color="auto"/>
                        <w:left w:val="none" w:sz="0" w:space="0" w:color="auto"/>
                        <w:bottom w:val="none" w:sz="0" w:space="0" w:color="auto"/>
                        <w:right w:val="none" w:sz="0" w:space="0" w:color="auto"/>
                      </w:divBdr>
                    </w:div>
                  </w:divsChild>
                </w:div>
                <w:div w:id="257521051">
                  <w:marLeft w:val="0"/>
                  <w:marRight w:val="0"/>
                  <w:marTop w:val="0"/>
                  <w:marBottom w:val="0"/>
                  <w:divBdr>
                    <w:top w:val="none" w:sz="0" w:space="0" w:color="auto"/>
                    <w:left w:val="none" w:sz="0" w:space="0" w:color="auto"/>
                    <w:bottom w:val="none" w:sz="0" w:space="0" w:color="auto"/>
                    <w:right w:val="none" w:sz="0" w:space="0" w:color="auto"/>
                  </w:divBdr>
                  <w:divsChild>
                    <w:div w:id="112210321">
                      <w:marLeft w:val="0"/>
                      <w:marRight w:val="0"/>
                      <w:marTop w:val="0"/>
                      <w:marBottom w:val="0"/>
                      <w:divBdr>
                        <w:top w:val="none" w:sz="0" w:space="0" w:color="auto"/>
                        <w:left w:val="none" w:sz="0" w:space="0" w:color="auto"/>
                        <w:bottom w:val="none" w:sz="0" w:space="0" w:color="auto"/>
                        <w:right w:val="none" w:sz="0" w:space="0" w:color="auto"/>
                      </w:divBdr>
                    </w:div>
                  </w:divsChild>
                </w:div>
                <w:div w:id="260452375">
                  <w:marLeft w:val="0"/>
                  <w:marRight w:val="0"/>
                  <w:marTop w:val="0"/>
                  <w:marBottom w:val="0"/>
                  <w:divBdr>
                    <w:top w:val="none" w:sz="0" w:space="0" w:color="auto"/>
                    <w:left w:val="none" w:sz="0" w:space="0" w:color="auto"/>
                    <w:bottom w:val="none" w:sz="0" w:space="0" w:color="auto"/>
                    <w:right w:val="none" w:sz="0" w:space="0" w:color="auto"/>
                  </w:divBdr>
                  <w:divsChild>
                    <w:div w:id="1051425114">
                      <w:marLeft w:val="0"/>
                      <w:marRight w:val="0"/>
                      <w:marTop w:val="0"/>
                      <w:marBottom w:val="0"/>
                      <w:divBdr>
                        <w:top w:val="none" w:sz="0" w:space="0" w:color="auto"/>
                        <w:left w:val="none" w:sz="0" w:space="0" w:color="auto"/>
                        <w:bottom w:val="none" w:sz="0" w:space="0" w:color="auto"/>
                        <w:right w:val="none" w:sz="0" w:space="0" w:color="auto"/>
                      </w:divBdr>
                    </w:div>
                  </w:divsChild>
                </w:div>
                <w:div w:id="269092477">
                  <w:marLeft w:val="0"/>
                  <w:marRight w:val="0"/>
                  <w:marTop w:val="0"/>
                  <w:marBottom w:val="0"/>
                  <w:divBdr>
                    <w:top w:val="none" w:sz="0" w:space="0" w:color="auto"/>
                    <w:left w:val="none" w:sz="0" w:space="0" w:color="auto"/>
                    <w:bottom w:val="none" w:sz="0" w:space="0" w:color="auto"/>
                    <w:right w:val="none" w:sz="0" w:space="0" w:color="auto"/>
                  </w:divBdr>
                  <w:divsChild>
                    <w:div w:id="615255255">
                      <w:marLeft w:val="0"/>
                      <w:marRight w:val="0"/>
                      <w:marTop w:val="0"/>
                      <w:marBottom w:val="0"/>
                      <w:divBdr>
                        <w:top w:val="none" w:sz="0" w:space="0" w:color="auto"/>
                        <w:left w:val="none" w:sz="0" w:space="0" w:color="auto"/>
                        <w:bottom w:val="none" w:sz="0" w:space="0" w:color="auto"/>
                        <w:right w:val="none" w:sz="0" w:space="0" w:color="auto"/>
                      </w:divBdr>
                    </w:div>
                  </w:divsChild>
                </w:div>
                <w:div w:id="272594552">
                  <w:marLeft w:val="0"/>
                  <w:marRight w:val="0"/>
                  <w:marTop w:val="0"/>
                  <w:marBottom w:val="0"/>
                  <w:divBdr>
                    <w:top w:val="none" w:sz="0" w:space="0" w:color="auto"/>
                    <w:left w:val="none" w:sz="0" w:space="0" w:color="auto"/>
                    <w:bottom w:val="none" w:sz="0" w:space="0" w:color="auto"/>
                    <w:right w:val="none" w:sz="0" w:space="0" w:color="auto"/>
                  </w:divBdr>
                  <w:divsChild>
                    <w:div w:id="1296957674">
                      <w:marLeft w:val="0"/>
                      <w:marRight w:val="0"/>
                      <w:marTop w:val="0"/>
                      <w:marBottom w:val="0"/>
                      <w:divBdr>
                        <w:top w:val="none" w:sz="0" w:space="0" w:color="auto"/>
                        <w:left w:val="none" w:sz="0" w:space="0" w:color="auto"/>
                        <w:bottom w:val="none" w:sz="0" w:space="0" w:color="auto"/>
                        <w:right w:val="none" w:sz="0" w:space="0" w:color="auto"/>
                      </w:divBdr>
                    </w:div>
                  </w:divsChild>
                </w:div>
                <w:div w:id="275648527">
                  <w:marLeft w:val="0"/>
                  <w:marRight w:val="0"/>
                  <w:marTop w:val="0"/>
                  <w:marBottom w:val="0"/>
                  <w:divBdr>
                    <w:top w:val="none" w:sz="0" w:space="0" w:color="auto"/>
                    <w:left w:val="none" w:sz="0" w:space="0" w:color="auto"/>
                    <w:bottom w:val="none" w:sz="0" w:space="0" w:color="auto"/>
                    <w:right w:val="none" w:sz="0" w:space="0" w:color="auto"/>
                  </w:divBdr>
                  <w:divsChild>
                    <w:div w:id="2104379184">
                      <w:marLeft w:val="0"/>
                      <w:marRight w:val="0"/>
                      <w:marTop w:val="0"/>
                      <w:marBottom w:val="0"/>
                      <w:divBdr>
                        <w:top w:val="none" w:sz="0" w:space="0" w:color="auto"/>
                        <w:left w:val="none" w:sz="0" w:space="0" w:color="auto"/>
                        <w:bottom w:val="none" w:sz="0" w:space="0" w:color="auto"/>
                        <w:right w:val="none" w:sz="0" w:space="0" w:color="auto"/>
                      </w:divBdr>
                    </w:div>
                  </w:divsChild>
                </w:div>
                <w:div w:id="278030663">
                  <w:marLeft w:val="0"/>
                  <w:marRight w:val="0"/>
                  <w:marTop w:val="0"/>
                  <w:marBottom w:val="0"/>
                  <w:divBdr>
                    <w:top w:val="none" w:sz="0" w:space="0" w:color="auto"/>
                    <w:left w:val="none" w:sz="0" w:space="0" w:color="auto"/>
                    <w:bottom w:val="none" w:sz="0" w:space="0" w:color="auto"/>
                    <w:right w:val="none" w:sz="0" w:space="0" w:color="auto"/>
                  </w:divBdr>
                  <w:divsChild>
                    <w:div w:id="2091613373">
                      <w:marLeft w:val="0"/>
                      <w:marRight w:val="0"/>
                      <w:marTop w:val="0"/>
                      <w:marBottom w:val="0"/>
                      <w:divBdr>
                        <w:top w:val="none" w:sz="0" w:space="0" w:color="auto"/>
                        <w:left w:val="none" w:sz="0" w:space="0" w:color="auto"/>
                        <w:bottom w:val="none" w:sz="0" w:space="0" w:color="auto"/>
                        <w:right w:val="none" w:sz="0" w:space="0" w:color="auto"/>
                      </w:divBdr>
                    </w:div>
                  </w:divsChild>
                </w:div>
                <w:div w:id="278219743">
                  <w:marLeft w:val="0"/>
                  <w:marRight w:val="0"/>
                  <w:marTop w:val="0"/>
                  <w:marBottom w:val="0"/>
                  <w:divBdr>
                    <w:top w:val="none" w:sz="0" w:space="0" w:color="auto"/>
                    <w:left w:val="none" w:sz="0" w:space="0" w:color="auto"/>
                    <w:bottom w:val="none" w:sz="0" w:space="0" w:color="auto"/>
                    <w:right w:val="none" w:sz="0" w:space="0" w:color="auto"/>
                  </w:divBdr>
                  <w:divsChild>
                    <w:div w:id="1691376420">
                      <w:marLeft w:val="0"/>
                      <w:marRight w:val="0"/>
                      <w:marTop w:val="0"/>
                      <w:marBottom w:val="0"/>
                      <w:divBdr>
                        <w:top w:val="none" w:sz="0" w:space="0" w:color="auto"/>
                        <w:left w:val="none" w:sz="0" w:space="0" w:color="auto"/>
                        <w:bottom w:val="none" w:sz="0" w:space="0" w:color="auto"/>
                        <w:right w:val="none" w:sz="0" w:space="0" w:color="auto"/>
                      </w:divBdr>
                    </w:div>
                  </w:divsChild>
                </w:div>
                <w:div w:id="293295046">
                  <w:marLeft w:val="0"/>
                  <w:marRight w:val="0"/>
                  <w:marTop w:val="0"/>
                  <w:marBottom w:val="0"/>
                  <w:divBdr>
                    <w:top w:val="none" w:sz="0" w:space="0" w:color="auto"/>
                    <w:left w:val="none" w:sz="0" w:space="0" w:color="auto"/>
                    <w:bottom w:val="none" w:sz="0" w:space="0" w:color="auto"/>
                    <w:right w:val="none" w:sz="0" w:space="0" w:color="auto"/>
                  </w:divBdr>
                  <w:divsChild>
                    <w:div w:id="715470405">
                      <w:marLeft w:val="0"/>
                      <w:marRight w:val="0"/>
                      <w:marTop w:val="0"/>
                      <w:marBottom w:val="0"/>
                      <w:divBdr>
                        <w:top w:val="none" w:sz="0" w:space="0" w:color="auto"/>
                        <w:left w:val="none" w:sz="0" w:space="0" w:color="auto"/>
                        <w:bottom w:val="none" w:sz="0" w:space="0" w:color="auto"/>
                        <w:right w:val="none" w:sz="0" w:space="0" w:color="auto"/>
                      </w:divBdr>
                    </w:div>
                  </w:divsChild>
                </w:div>
                <w:div w:id="293603905">
                  <w:marLeft w:val="0"/>
                  <w:marRight w:val="0"/>
                  <w:marTop w:val="0"/>
                  <w:marBottom w:val="0"/>
                  <w:divBdr>
                    <w:top w:val="none" w:sz="0" w:space="0" w:color="auto"/>
                    <w:left w:val="none" w:sz="0" w:space="0" w:color="auto"/>
                    <w:bottom w:val="none" w:sz="0" w:space="0" w:color="auto"/>
                    <w:right w:val="none" w:sz="0" w:space="0" w:color="auto"/>
                  </w:divBdr>
                  <w:divsChild>
                    <w:div w:id="891695958">
                      <w:marLeft w:val="0"/>
                      <w:marRight w:val="0"/>
                      <w:marTop w:val="0"/>
                      <w:marBottom w:val="0"/>
                      <w:divBdr>
                        <w:top w:val="none" w:sz="0" w:space="0" w:color="auto"/>
                        <w:left w:val="none" w:sz="0" w:space="0" w:color="auto"/>
                        <w:bottom w:val="none" w:sz="0" w:space="0" w:color="auto"/>
                        <w:right w:val="none" w:sz="0" w:space="0" w:color="auto"/>
                      </w:divBdr>
                    </w:div>
                  </w:divsChild>
                </w:div>
                <w:div w:id="294413380">
                  <w:marLeft w:val="0"/>
                  <w:marRight w:val="0"/>
                  <w:marTop w:val="0"/>
                  <w:marBottom w:val="0"/>
                  <w:divBdr>
                    <w:top w:val="none" w:sz="0" w:space="0" w:color="auto"/>
                    <w:left w:val="none" w:sz="0" w:space="0" w:color="auto"/>
                    <w:bottom w:val="none" w:sz="0" w:space="0" w:color="auto"/>
                    <w:right w:val="none" w:sz="0" w:space="0" w:color="auto"/>
                  </w:divBdr>
                  <w:divsChild>
                    <w:div w:id="91554219">
                      <w:marLeft w:val="0"/>
                      <w:marRight w:val="0"/>
                      <w:marTop w:val="0"/>
                      <w:marBottom w:val="0"/>
                      <w:divBdr>
                        <w:top w:val="none" w:sz="0" w:space="0" w:color="auto"/>
                        <w:left w:val="none" w:sz="0" w:space="0" w:color="auto"/>
                        <w:bottom w:val="none" w:sz="0" w:space="0" w:color="auto"/>
                        <w:right w:val="none" w:sz="0" w:space="0" w:color="auto"/>
                      </w:divBdr>
                    </w:div>
                  </w:divsChild>
                </w:div>
                <w:div w:id="297498211">
                  <w:marLeft w:val="0"/>
                  <w:marRight w:val="0"/>
                  <w:marTop w:val="0"/>
                  <w:marBottom w:val="0"/>
                  <w:divBdr>
                    <w:top w:val="none" w:sz="0" w:space="0" w:color="auto"/>
                    <w:left w:val="none" w:sz="0" w:space="0" w:color="auto"/>
                    <w:bottom w:val="none" w:sz="0" w:space="0" w:color="auto"/>
                    <w:right w:val="none" w:sz="0" w:space="0" w:color="auto"/>
                  </w:divBdr>
                  <w:divsChild>
                    <w:div w:id="2114593291">
                      <w:marLeft w:val="0"/>
                      <w:marRight w:val="0"/>
                      <w:marTop w:val="0"/>
                      <w:marBottom w:val="0"/>
                      <w:divBdr>
                        <w:top w:val="none" w:sz="0" w:space="0" w:color="auto"/>
                        <w:left w:val="none" w:sz="0" w:space="0" w:color="auto"/>
                        <w:bottom w:val="none" w:sz="0" w:space="0" w:color="auto"/>
                        <w:right w:val="none" w:sz="0" w:space="0" w:color="auto"/>
                      </w:divBdr>
                    </w:div>
                  </w:divsChild>
                </w:div>
                <w:div w:id="310183017">
                  <w:marLeft w:val="0"/>
                  <w:marRight w:val="0"/>
                  <w:marTop w:val="0"/>
                  <w:marBottom w:val="0"/>
                  <w:divBdr>
                    <w:top w:val="none" w:sz="0" w:space="0" w:color="auto"/>
                    <w:left w:val="none" w:sz="0" w:space="0" w:color="auto"/>
                    <w:bottom w:val="none" w:sz="0" w:space="0" w:color="auto"/>
                    <w:right w:val="none" w:sz="0" w:space="0" w:color="auto"/>
                  </w:divBdr>
                  <w:divsChild>
                    <w:div w:id="1578704879">
                      <w:marLeft w:val="0"/>
                      <w:marRight w:val="0"/>
                      <w:marTop w:val="0"/>
                      <w:marBottom w:val="0"/>
                      <w:divBdr>
                        <w:top w:val="none" w:sz="0" w:space="0" w:color="auto"/>
                        <w:left w:val="none" w:sz="0" w:space="0" w:color="auto"/>
                        <w:bottom w:val="none" w:sz="0" w:space="0" w:color="auto"/>
                        <w:right w:val="none" w:sz="0" w:space="0" w:color="auto"/>
                      </w:divBdr>
                    </w:div>
                  </w:divsChild>
                </w:div>
                <w:div w:id="319114717">
                  <w:marLeft w:val="0"/>
                  <w:marRight w:val="0"/>
                  <w:marTop w:val="0"/>
                  <w:marBottom w:val="0"/>
                  <w:divBdr>
                    <w:top w:val="none" w:sz="0" w:space="0" w:color="auto"/>
                    <w:left w:val="none" w:sz="0" w:space="0" w:color="auto"/>
                    <w:bottom w:val="none" w:sz="0" w:space="0" w:color="auto"/>
                    <w:right w:val="none" w:sz="0" w:space="0" w:color="auto"/>
                  </w:divBdr>
                  <w:divsChild>
                    <w:div w:id="1456633761">
                      <w:marLeft w:val="0"/>
                      <w:marRight w:val="0"/>
                      <w:marTop w:val="0"/>
                      <w:marBottom w:val="0"/>
                      <w:divBdr>
                        <w:top w:val="none" w:sz="0" w:space="0" w:color="auto"/>
                        <w:left w:val="none" w:sz="0" w:space="0" w:color="auto"/>
                        <w:bottom w:val="none" w:sz="0" w:space="0" w:color="auto"/>
                        <w:right w:val="none" w:sz="0" w:space="0" w:color="auto"/>
                      </w:divBdr>
                    </w:div>
                  </w:divsChild>
                </w:div>
                <w:div w:id="320499740">
                  <w:marLeft w:val="0"/>
                  <w:marRight w:val="0"/>
                  <w:marTop w:val="0"/>
                  <w:marBottom w:val="0"/>
                  <w:divBdr>
                    <w:top w:val="none" w:sz="0" w:space="0" w:color="auto"/>
                    <w:left w:val="none" w:sz="0" w:space="0" w:color="auto"/>
                    <w:bottom w:val="none" w:sz="0" w:space="0" w:color="auto"/>
                    <w:right w:val="none" w:sz="0" w:space="0" w:color="auto"/>
                  </w:divBdr>
                  <w:divsChild>
                    <w:div w:id="1609312753">
                      <w:marLeft w:val="0"/>
                      <w:marRight w:val="0"/>
                      <w:marTop w:val="0"/>
                      <w:marBottom w:val="0"/>
                      <w:divBdr>
                        <w:top w:val="none" w:sz="0" w:space="0" w:color="auto"/>
                        <w:left w:val="none" w:sz="0" w:space="0" w:color="auto"/>
                        <w:bottom w:val="none" w:sz="0" w:space="0" w:color="auto"/>
                        <w:right w:val="none" w:sz="0" w:space="0" w:color="auto"/>
                      </w:divBdr>
                    </w:div>
                  </w:divsChild>
                </w:div>
                <w:div w:id="331643742">
                  <w:marLeft w:val="0"/>
                  <w:marRight w:val="0"/>
                  <w:marTop w:val="0"/>
                  <w:marBottom w:val="0"/>
                  <w:divBdr>
                    <w:top w:val="none" w:sz="0" w:space="0" w:color="auto"/>
                    <w:left w:val="none" w:sz="0" w:space="0" w:color="auto"/>
                    <w:bottom w:val="none" w:sz="0" w:space="0" w:color="auto"/>
                    <w:right w:val="none" w:sz="0" w:space="0" w:color="auto"/>
                  </w:divBdr>
                  <w:divsChild>
                    <w:div w:id="668753467">
                      <w:marLeft w:val="0"/>
                      <w:marRight w:val="0"/>
                      <w:marTop w:val="0"/>
                      <w:marBottom w:val="0"/>
                      <w:divBdr>
                        <w:top w:val="none" w:sz="0" w:space="0" w:color="auto"/>
                        <w:left w:val="none" w:sz="0" w:space="0" w:color="auto"/>
                        <w:bottom w:val="none" w:sz="0" w:space="0" w:color="auto"/>
                        <w:right w:val="none" w:sz="0" w:space="0" w:color="auto"/>
                      </w:divBdr>
                    </w:div>
                  </w:divsChild>
                </w:div>
                <w:div w:id="334191292">
                  <w:marLeft w:val="0"/>
                  <w:marRight w:val="0"/>
                  <w:marTop w:val="0"/>
                  <w:marBottom w:val="0"/>
                  <w:divBdr>
                    <w:top w:val="none" w:sz="0" w:space="0" w:color="auto"/>
                    <w:left w:val="none" w:sz="0" w:space="0" w:color="auto"/>
                    <w:bottom w:val="none" w:sz="0" w:space="0" w:color="auto"/>
                    <w:right w:val="none" w:sz="0" w:space="0" w:color="auto"/>
                  </w:divBdr>
                  <w:divsChild>
                    <w:div w:id="1585651454">
                      <w:marLeft w:val="0"/>
                      <w:marRight w:val="0"/>
                      <w:marTop w:val="0"/>
                      <w:marBottom w:val="0"/>
                      <w:divBdr>
                        <w:top w:val="none" w:sz="0" w:space="0" w:color="auto"/>
                        <w:left w:val="none" w:sz="0" w:space="0" w:color="auto"/>
                        <w:bottom w:val="none" w:sz="0" w:space="0" w:color="auto"/>
                        <w:right w:val="none" w:sz="0" w:space="0" w:color="auto"/>
                      </w:divBdr>
                    </w:div>
                  </w:divsChild>
                </w:div>
                <w:div w:id="337658779">
                  <w:marLeft w:val="0"/>
                  <w:marRight w:val="0"/>
                  <w:marTop w:val="0"/>
                  <w:marBottom w:val="0"/>
                  <w:divBdr>
                    <w:top w:val="none" w:sz="0" w:space="0" w:color="auto"/>
                    <w:left w:val="none" w:sz="0" w:space="0" w:color="auto"/>
                    <w:bottom w:val="none" w:sz="0" w:space="0" w:color="auto"/>
                    <w:right w:val="none" w:sz="0" w:space="0" w:color="auto"/>
                  </w:divBdr>
                  <w:divsChild>
                    <w:div w:id="1043749982">
                      <w:marLeft w:val="0"/>
                      <w:marRight w:val="0"/>
                      <w:marTop w:val="0"/>
                      <w:marBottom w:val="0"/>
                      <w:divBdr>
                        <w:top w:val="none" w:sz="0" w:space="0" w:color="auto"/>
                        <w:left w:val="none" w:sz="0" w:space="0" w:color="auto"/>
                        <w:bottom w:val="none" w:sz="0" w:space="0" w:color="auto"/>
                        <w:right w:val="none" w:sz="0" w:space="0" w:color="auto"/>
                      </w:divBdr>
                    </w:div>
                  </w:divsChild>
                </w:div>
                <w:div w:id="350883995">
                  <w:marLeft w:val="0"/>
                  <w:marRight w:val="0"/>
                  <w:marTop w:val="0"/>
                  <w:marBottom w:val="0"/>
                  <w:divBdr>
                    <w:top w:val="none" w:sz="0" w:space="0" w:color="auto"/>
                    <w:left w:val="none" w:sz="0" w:space="0" w:color="auto"/>
                    <w:bottom w:val="none" w:sz="0" w:space="0" w:color="auto"/>
                    <w:right w:val="none" w:sz="0" w:space="0" w:color="auto"/>
                  </w:divBdr>
                  <w:divsChild>
                    <w:div w:id="68502253">
                      <w:marLeft w:val="0"/>
                      <w:marRight w:val="0"/>
                      <w:marTop w:val="0"/>
                      <w:marBottom w:val="0"/>
                      <w:divBdr>
                        <w:top w:val="none" w:sz="0" w:space="0" w:color="auto"/>
                        <w:left w:val="none" w:sz="0" w:space="0" w:color="auto"/>
                        <w:bottom w:val="none" w:sz="0" w:space="0" w:color="auto"/>
                        <w:right w:val="none" w:sz="0" w:space="0" w:color="auto"/>
                      </w:divBdr>
                    </w:div>
                  </w:divsChild>
                </w:div>
                <w:div w:id="359744693">
                  <w:marLeft w:val="0"/>
                  <w:marRight w:val="0"/>
                  <w:marTop w:val="0"/>
                  <w:marBottom w:val="0"/>
                  <w:divBdr>
                    <w:top w:val="none" w:sz="0" w:space="0" w:color="auto"/>
                    <w:left w:val="none" w:sz="0" w:space="0" w:color="auto"/>
                    <w:bottom w:val="none" w:sz="0" w:space="0" w:color="auto"/>
                    <w:right w:val="none" w:sz="0" w:space="0" w:color="auto"/>
                  </w:divBdr>
                  <w:divsChild>
                    <w:div w:id="217668505">
                      <w:marLeft w:val="0"/>
                      <w:marRight w:val="0"/>
                      <w:marTop w:val="0"/>
                      <w:marBottom w:val="0"/>
                      <w:divBdr>
                        <w:top w:val="none" w:sz="0" w:space="0" w:color="auto"/>
                        <w:left w:val="none" w:sz="0" w:space="0" w:color="auto"/>
                        <w:bottom w:val="none" w:sz="0" w:space="0" w:color="auto"/>
                        <w:right w:val="none" w:sz="0" w:space="0" w:color="auto"/>
                      </w:divBdr>
                    </w:div>
                  </w:divsChild>
                </w:div>
                <w:div w:id="360670959">
                  <w:marLeft w:val="0"/>
                  <w:marRight w:val="0"/>
                  <w:marTop w:val="0"/>
                  <w:marBottom w:val="0"/>
                  <w:divBdr>
                    <w:top w:val="none" w:sz="0" w:space="0" w:color="auto"/>
                    <w:left w:val="none" w:sz="0" w:space="0" w:color="auto"/>
                    <w:bottom w:val="none" w:sz="0" w:space="0" w:color="auto"/>
                    <w:right w:val="none" w:sz="0" w:space="0" w:color="auto"/>
                  </w:divBdr>
                  <w:divsChild>
                    <w:div w:id="2103330611">
                      <w:marLeft w:val="0"/>
                      <w:marRight w:val="0"/>
                      <w:marTop w:val="0"/>
                      <w:marBottom w:val="0"/>
                      <w:divBdr>
                        <w:top w:val="none" w:sz="0" w:space="0" w:color="auto"/>
                        <w:left w:val="none" w:sz="0" w:space="0" w:color="auto"/>
                        <w:bottom w:val="none" w:sz="0" w:space="0" w:color="auto"/>
                        <w:right w:val="none" w:sz="0" w:space="0" w:color="auto"/>
                      </w:divBdr>
                    </w:div>
                  </w:divsChild>
                </w:div>
                <w:div w:id="385184686">
                  <w:marLeft w:val="0"/>
                  <w:marRight w:val="0"/>
                  <w:marTop w:val="0"/>
                  <w:marBottom w:val="0"/>
                  <w:divBdr>
                    <w:top w:val="none" w:sz="0" w:space="0" w:color="auto"/>
                    <w:left w:val="none" w:sz="0" w:space="0" w:color="auto"/>
                    <w:bottom w:val="none" w:sz="0" w:space="0" w:color="auto"/>
                    <w:right w:val="none" w:sz="0" w:space="0" w:color="auto"/>
                  </w:divBdr>
                  <w:divsChild>
                    <w:div w:id="1144928084">
                      <w:marLeft w:val="0"/>
                      <w:marRight w:val="0"/>
                      <w:marTop w:val="0"/>
                      <w:marBottom w:val="0"/>
                      <w:divBdr>
                        <w:top w:val="none" w:sz="0" w:space="0" w:color="auto"/>
                        <w:left w:val="none" w:sz="0" w:space="0" w:color="auto"/>
                        <w:bottom w:val="none" w:sz="0" w:space="0" w:color="auto"/>
                        <w:right w:val="none" w:sz="0" w:space="0" w:color="auto"/>
                      </w:divBdr>
                    </w:div>
                  </w:divsChild>
                </w:div>
                <w:div w:id="389501649">
                  <w:marLeft w:val="0"/>
                  <w:marRight w:val="0"/>
                  <w:marTop w:val="0"/>
                  <w:marBottom w:val="0"/>
                  <w:divBdr>
                    <w:top w:val="none" w:sz="0" w:space="0" w:color="auto"/>
                    <w:left w:val="none" w:sz="0" w:space="0" w:color="auto"/>
                    <w:bottom w:val="none" w:sz="0" w:space="0" w:color="auto"/>
                    <w:right w:val="none" w:sz="0" w:space="0" w:color="auto"/>
                  </w:divBdr>
                  <w:divsChild>
                    <w:div w:id="715742108">
                      <w:marLeft w:val="0"/>
                      <w:marRight w:val="0"/>
                      <w:marTop w:val="0"/>
                      <w:marBottom w:val="0"/>
                      <w:divBdr>
                        <w:top w:val="none" w:sz="0" w:space="0" w:color="auto"/>
                        <w:left w:val="none" w:sz="0" w:space="0" w:color="auto"/>
                        <w:bottom w:val="none" w:sz="0" w:space="0" w:color="auto"/>
                        <w:right w:val="none" w:sz="0" w:space="0" w:color="auto"/>
                      </w:divBdr>
                    </w:div>
                  </w:divsChild>
                </w:div>
                <w:div w:id="398788891">
                  <w:marLeft w:val="0"/>
                  <w:marRight w:val="0"/>
                  <w:marTop w:val="0"/>
                  <w:marBottom w:val="0"/>
                  <w:divBdr>
                    <w:top w:val="none" w:sz="0" w:space="0" w:color="auto"/>
                    <w:left w:val="none" w:sz="0" w:space="0" w:color="auto"/>
                    <w:bottom w:val="none" w:sz="0" w:space="0" w:color="auto"/>
                    <w:right w:val="none" w:sz="0" w:space="0" w:color="auto"/>
                  </w:divBdr>
                  <w:divsChild>
                    <w:div w:id="2025935882">
                      <w:marLeft w:val="0"/>
                      <w:marRight w:val="0"/>
                      <w:marTop w:val="0"/>
                      <w:marBottom w:val="0"/>
                      <w:divBdr>
                        <w:top w:val="none" w:sz="0" w:space="0" w:color="auto"/>
                        <w:left w:val="none" w:sz="0" w:space="0" w:color="auto"/>
                        <w:bottom w:val="none" w:sz="0" w:space="0" w:color="auto"/>
                        <w:right w:val="none" w:sz="0" w:space="0" w:color="auto"/>
                      </w:divBdr>
                    </w:div>
                  </w:divsChild>
                </w:div>
                <w:div w:id="399669629">
                  <w:marLeft w:val="0"/>
                  <w:marRight w:val="0"/>
                  <w:marTop w:val="0"/>
                  <w:marBottom w:val="0"/>
                  <w:divBdr>
                    <w:top w:val="none" w:sz="0" w:space="0" w:color="auto"/>
                    <w:left w:val="none" w:sz="0" w:space="0" w:color="auto"/>
                    <w:bottom w:val="none" w:sz="0" w:space="0" w:color="auto"/>
                    <w:right w:val="none" w:sz="0" w:space="0" w:color="auto"/>
                  </w:divBdr>
                  <w:divsChild>
                    <w:div w:id="1111782906">
                      <w:marLeft w:val="0"/>
                      <w:marRight w:val="0"/>
                      <w:marTop w:val="0"/>
                      <w:marBottom w:val="0"/>
                      <w:divBdr>
                        <w:top w:val="none" w:sz="0" w:space="0" w:color="auto"/>
                        <w:left w:val="none" w:sz="0" w:space="0" w:color="auto"/>
                        <w:bottom w:val="none" w:sz="0" w:space="0" w:color="auto"/>
                        <w:right w:val="none" w:sz="0" w:space="0" w:color="auto"/>
                      </w:divBdr>
                    </w:div>
                  </w:divsChild>
                </w:div>
                <w:div w:id="401946767">
                  <w:marLeft w:val="0"/>
                  <w:marRight w:val="0"/>
                  <w:marTop w:val="0"/>
                  <w:marBottom w:val="0"/>
                  <w:divBdr>
                    <w:top w:val="none" w:sz="0" w:space="0" w:color="auto"/>
                    <w:left w:val="none" w:sz="0" w:space="0" w:color="auto"/>
                    <w:bottom w:val="none" w:sz="0" w:space="0" w:color="auto"/>
                    <w:right w:val="none" w:sz="0" w:space="0" w:color="auto"/>
                  </w:divBdr>
                  <w:divsChild>
                    <w:div w:id="377047830">
                      <w:marLeft w:val="0"/>
                      <w:marRight w:val="0"/>
                      <w:marTop w:val="0"/>
                      <w:marBottom w:val="0"/>
                      <w:divBdr>
                        <w:top w:val="none" w:sz="0" w:space="0" w:color="auto"/>
                        <w:left w:val="none" w:sz="0" w:space="0" w:color="auto"/>
                        <w:bottom w:val="none" w:sz="0" w:space="0" w:color="auto"/>
                        <w:right w:val="none" w:sz="0" w:space="0" w:color="auto"/>
                      </w:divBdr>
                    </w:div>
                  </w:divsChild>
                </w:div>
                <w:div w:id="415320149">
                  <w:marLeft w:val="0"/>
                  <w:marRight w:val="0"/>
                  <w:marTop w:val="0"/>
                  <w:marBottom w:val="0"/>
                  <w:divBdr>
                    <w:top w:val="none" w:sz="0" w:space="0" w:color="auto"/>
                    <w:left w:val="none" w:sz="0" w:space="0" w:color="auto"/>
                    <w:bottom w:val="none" w:sz="0" w:space="0" w:color="auto"/>
                    <w:right w:val="none" w:sz="0" w:space="0" w:color="auto"/>
                  </w:divBdr>
                  <w:divsChild>
                    <w:div w:id="864635866">
                      <w:marLeft w:val="0"/>
                      <w:marRight w:val="0"/>
                      <w:marTop w:val="0"/>
                      <w:marBottom w:val="0"/>
                      <w:divBdr>
                        <w:top w:val="none" w:sz="0" w:space="0" w:color="auto"/>
                        <w:left w:val="none" w:sz="0" w:space="0" w:color="auto"/>
                        <w:bottom w:val="none" w:sz="0" w:space="0" w:color="auto"/>
                        <w:right w:val="none" w:sz="0" w:space="0" w:color="auto"/>
                      </w:divBdr>
                    </w:div>
                  </w:divsChild>
                </w:div>
                <w:div w:id="419760568">
                  <w:marLeft w:val="0"/>
                  <w:marRight w:val="0"/>
                  <w:marTop w:val="0"/>
                  <w:marBottom w:val="0"/>
                  <w:divBdr>
                    <w:top w:val="none" w:sz="0" w:space="0" w:color="auto"/>
                    <w:left w:val="none" w:sz="0" w:space="0" w:color="auto"/>
                    <w:bottom w:val="none" w:sz="0" w:space="0" w:color="auto"/>
                    <w:right w:val="none" w:sz="0" w:space="0" w:color="auto"/>
                  </w:divBdr>
                  <w:divsChild>
                    <w:div w:id="1250113610">
                      <w:marLeft w:val="0"/>
                      <w:marRight w:val="0"/>
                      <w:marTop w:val="0"/>
                      <w:marBottom w:val="0"/>
                      <w:divBdr>
                        <w:top w:val="none" w:sz="0" w:space="0" w:color="auto"/>
                        <w:left w:val="none" w:sz="0" w:space="0" w:color="auto"/>
                        <w:bottom w:val="none" w:sz="0" w:space="0" w:color="auto"/>
                        <w:right w:val="none" w:sz="0" w:space="0" w:color="auto"/>
                      </w:divBdr>
                    </w:div>
                  </w:divsChild>
                </w:div>
                <w:div w:id="420297475">
                  <w:marLeft w:val="0"/>
                  <w:marRight w:val="0"/>
                  <w:marTop w:val="0"/>
                  <w:marBottom w:val="0"/>
                  <w:divBdr>
                    <w:top w:val="none" w:sz="0" w:space="0" w:color="auto"/>
                    <w:left w:val="none" w:sz="0" w:space="0" w:color="auto"/>
                    <w:bottom w:val="none" w:sz="0" w:space="0" w:color="auto"/>
                    <w:right w:val="none" w:sz="0" w:space="0" w:color="auto"/>
                  </w:divBdr>
                  <w:divsChild>
                    <w:div w:id="131214747">
                      <w:marLeft w:val="0"/>
                      <w:marRight w:val="0"/>
                      <w:marTop w:val="0"/>
                      <w:marBottom w:val="0"/>
                      <w:divBdr>
                        <w:top w:val="none" w:sz="0" w:space="0" w:color="auto"/>
                        <w:left w:val="none" w:sz="0" w:space="0" w:color="auto"/>
                        <w:bottom w:val="none" w:sz="0" w:space="0" w:color="auto"/>
                        <w:right w:val="none" w:sz="0" w:space="0" w:color="auto"/>
                      </w:divBdr>
                    </w:div>
                  </w:divsChild>
                </w:div>
                <w:div w:id="420489817">
                  <w:marLeft w:val="0"/>
                  <w:marRight w:val="0"/>
                  <w:marTop w:val="0"/>
                  <w:marBottom w:val="0"/>
                  <w:divBdr>
                    <w:top w:val="none" w:sz="0" w:space="0" w:color="auto"/>
                    <w:left w:val="none" w:sz="0" w:space="0" w:color="auto"/>
                    <w:bottom w:val="none" w:sz="0" w:space="0" w:color="auto"/>
                    <w:right w:val="none" w:sz="0" w:space="0" w:color="auto"/>
                  </w:divBdr>
                  <w:divsChild>
                    <w:div w:id="432672586">
                      <w:marLeft w:val="0"/>
                      <w:marRight w:val="0"/>
                      <w:marTop w:val="0"/>
                      <w:marBottom w:val="0"/>
                      <w:divBdr>
                        <w:top w:val="none" w:sz="0" w:space="0" w:color="auto"/>
                        <w:left w:val="none" w:sz="0" w:space="0" w:color="auto"/>
                        <w:bottom w:val="none" w:sz="0" w:space="0" w:color="auto"/>
                        <w:right w:val="none" w:sz="0" w:space="0" w:color="auto"/>
                      </w:divBdr>
                    </w:div>
                  </w:divsChild>
                </w:div>
                <w:div w:id="433792512">
                  <w:marLeft w:val="0"/>
                  <w:marRight w:val="0"/>
                  <w:marTop w:val="0"/>
                  <w:marBottom w:val="0"/>
                  <w:divBdr>
                    <w:top w:val="none" w:sz="0" w:space="0" w:color="auto"/>
                    <w:left w:val="none" w:sz="0" w:space="0" w:color="auto"/>
                    <w:bottom w:val="none" w:sz="0" w:space="0" w:color="auto"/>
                    <w:right w:val="none" w:sz="0" w:space="0" w:color="auto"/>
                  </w:divBdr>
                  <w:divsChild>
                    <w:div w:id="1506632084">
                      <w:marLeft w:val="0"/>
                      <w:marRight w:val="0"/>
                      <w:marTop w:val="0"/>
                      <w:marBottom w:val="0"/>
                      <w:divBdr>
                        <w:top w:val="none" w:sz="0" w:space="0" w:color="auto"/>
                        <w:left w:val="none" w:sz="0" w:space="0" w:color="auto"/>
                        <w:bottom w:val="none" w:sz="0" w:space="0" w:color="auto"/>
                        <w:right w:val="none" w:sz="0" w:space="0" w:color="auto"/>
                      </w:divBdr>
                    </w:div>
                  </w:divsChild>
                </w:div>
                <w:div w:id="434254717">
                  <w:marLeft w:val="0"/>
                  <w:marRight w:val="0"/>
                  <w:marTop w:val="0"/>
                  <w:marBottom w:val="0"/>
                  <w:divBdr>
                    <w:top w:val="none" w:sz="0" w:space="0" w:color="auto"/>
                    <w:left w:val="none" w:sz="0" w:space="0" w:color="auto"/>
                    <w:bottom w:val="none" w:sz="0" w:space="0" w:color="auto"/>
                    <w:right w:val="none" w:sz="0" w:space="0" w:color="auto"/>
                  </w:divBdr>
                  <w:divsChild>
                    <w:div w:id="62728205">
                      <w:marLeft w:val="0"/>
                      <w:marRight w:val="0"/>
                      <w:marTop w:val="0"/>
                      <w:marBottom w:val="0"/>
                      <w:divBdr>
                        <w:top w:val="none" w:sz="0" w:space="0" w:color="auto"/>
                        <w:left w:val="none" w:sz="0" w:space="0" w:color="auto"/>
                        <w:bottom w:val="none" w:sz="0" w:space="0" w:color="auto"/>
                        <w:right w:val="none" w:sz="0" w:space="0" w:color="auto"/>
                      </w:divBdr>
                    </w:div>
                  </w:divsChild>
                </w:div>
                <w:div w:id="440151753">
                  <w:marLeft w:val="0"/>
                  <w:marRight w:val="0"/>
                  <w:marTop w:val="0"/>
                  <w:marBottom w:val="0"/>
                  <w:divBdr>
                    <w:top w:val="none" w:sz="0" w:space="0" w:color="auto"/>
                    <w:left w:val="none" w:sz="0" w:space="0" w:color="auto"/>
                    <w:bottom w:val="none" w:sz="0" w:space="0" w:color="auto"/>
                    <w:right w:val="none" w:sz="0" w:space="0" w:color="auto"/>
                  </w:divBdr>
                  <w:divsChild>
                    <w:div w:id="1806502049">
                      <w:marLeft w:val="0"/>
                      <w:marRight w:val="0"/>
                      <w:marTop w:val="0"/>
                      <w:marBottom w:val="0"/>
                      <w:divBdr>
                        <w:top w:val="none" w:sz="0" w:space="0" w:color="auto"/>
                        <w:left w:val="none" w:sz="0" w:space="0" w:color="auto"/>
                        <w:bottom w:val="none" w:sz="0" w:space="0" w:color="auto"/>
                        <w:right w:val="none" w:sz="0" w:space="0" w:color="auto"/>
                      </w:divBdr>
                    </w:div>
                  </w:divsChild>
                </w:div>
                <w:div w:id="450318691">
                  <w:marLeft w:val="0"/>
                  <w:marRight w:val="0"/>
                  <w:marTop w:val="0"/>
                  <w:marBottom w:val="0"/>
                  <w:divBdr>
                    <w:top w:val="none" w:sz="0" w:space="0" w:color="auto"/>
                    <w:left w:val="none" w:sz="0" w:space="0" w:color="auto"/>
                    <w:bottom w:val="none" w:sz="0" w:space="0" w:color="auto"/>
                    <w:right w:val="none" w:sz="0" w:space="0" w:color="auto"/>
                  </w:divBdr>
                  <w:divsChild>
                    <w:div w:id="873078019">
                      <w:marLeft w:val="0"/>
                      <w:marRight w:val="0"/>
                      <w:marTop w:val="0"/>
                      <w:marBottom w:val="0"/>
                      <w:divBdr>
                        <w:top w:val="none" w:sz="0" w:space="0" w:color="auto"/>
                        <w:left w:val="none" w:sz="0" w:space="0" w:color="auto"/>
                        <w:bottom w:val="none" w:sz="0" w:space="0" w:color="auto"/>
                        <w:right w:val="none" w:sz="0" w:space="0" w:color="auto"/>
                      </w:divBdr>
                    </w:div>
                  </w:divsChild>
                </w:div>
                <w:div w:id="457915618">
                  <w:marLeft w:val="0"/>
                  <w:marRight w:val="0"/>
                  <w:marTop w:val="0"/>
                  <w:marBottom w:val="0"/>
                  <w:divBdr>
                    <w:top w:val="none" w:sz="0" w:space="0" w:color="auto"/>
                    <w:left w:val="none" w:sz="0" w:space="0" w:color="auto"/>
                    <w:bottom w:val="none" w:sz="0" w:space="0" w:color="auto"/>
                    <w:right w:val="none" w:sz="0" w:space="0" w:color="auto"/>
                  </w:divBdr>
                  <w:divsChild>
                    <w:div w:id="308872857">
                      <w:marLeft w:val="0"/>
                      <w:marRight w:val="0"/>
                      <w:marTop w:val="0"/>
                      <w:marBottom w:val="0"/>
                      <w:divBdr>
                        <w:top w:val="none" w:sz="0" w:space="0" w:color="auto"/>
                        <w:left w:val="none" w:sz="0" w:space="0" w:color="auto"/>
                        <w:bottom w:val="none" w:sz="0" w:space="0" w:color="auto"/>
                        <w:right w:val="none" w:sz="0" w:space="0" w:color="auto"/>
                      </w:divBdr>
                    </w:div>
                  </w:divsChild>
                </w:div>
                <w:div w:id="457916394">
                  <w:marLeft w:val="0"/>
                  <w:marRight w:val="0"/>
                  <w:marTop w:val="0"/>
                  <w:marBottom w:val="0"/>
                  <w:divBdr>
                    <w:top w:val="none" w:sz="0" w:space="0" w:color="auto"/>
                    <w:left w:val="none" w:sz="0" w:space="0" w:color="auto"/>
                    <w:bottom w:val="none" w:sz="0" w:space="0" w:color="auto"/>
                    <w:right w:val="none" w:sz="0" w:space="0" w:color="auto"/>
                  </w:divBdr>
                  <w:divsChild>
                    <w:div w:id="2084062784">
                      <w:marLeft w:val="0"/>
                      <w:marRight w:val="0"/>
                      <w:marTop w:val="0"/>
                      <w:marBottom w:val="0"/>
                      <w:divBdr>
                        <w:top w:val="none" w:sz="0" w:space="0" w:color="auto"/>
                        <w:left w:val="none" w:sz="0" w:space="0" w:color="auto"/>
                        <w:bottom w:val="none" w:sz="0" w:space="0" w:color="auto"/>
                        <w:right w:val="none" w:sz="0" w:space="0" w:color="auto"/>
                      </w:divBdr>
                    </w:div>
                  </w:divsChild>
                </w:div>
                <w:div w:id="459496749">
                  <w:marLeft w:val="0"/>
                  <w:marRight w:val="0"/>
                  <w:marTop w:val="0"/>
                  <w:marBottom w:val="0"/>
                  <w:divBdr>
                    <w:top w:val="none" w:sz="0" w:space="0" w:color="auto"/>
                    <w:left w:val="none" w:sz="0" w:space="0" w:color="auto"/>
                    <w:bottom w:val="none" w:sz="0" w:space="0" w:color="auto"/>
                    <w:right w:val="none" w:sz="0" w:space="0" w:color="auto"/>
                  </w:divBdr>
                  <w:divsChild>
                    <w:div w:id="332879352">
                      <w:marLeft w:val="0"/>
                      <w:marRight w:val="0"/>
                      <w:marTop w:val="0"/>
                      <w:marBottom w:val="0"/>
                      <w:divBdr>
                        <w:top w:val="none" w:sz="0" w:space="0" w:color="auto"/>
                        <w:left w:val="none" w:sz="0" w:space="0" w:color="auto"/>
                        <w:bottom w:val="none" w:sz="0" w:space="0" w:color="auto"/>
                        <w:right w:val="none" w:sz="0" w:space="0" w:color="auto"/>
                      </w:divBdr>
                    </w:div>
                  </w:divsChild>
                </w:div>
                <w:div w:id="460002043">
                  <w:marLeft w:val="0"/>
                  <w:marRight w:val="0"/>
                  <w:marTop w:val="0"/>
                  <w:marBottom w:val="0"/>
                  <w:divBdr>
                    <w:top w:val="none" w:sz="0" w:space="0" w:color="auto"/>
                    <w:left w:val="none" w:sz="0" w:space="0" w:color="auto"/>
                    <w:bottom w:val="none" w:sz="0" w:space="0" w:color="auto"/>
                    <w:right w:val="none" w:sz="0" w:space="0" w:color="auto"/>
                  </w:divBdr>
                  <w:divsChild>
                    <w:div w:id="528832138">
                      <w:marLeft w:val="0"/>
                      <w:marRight w:val="0"/>
                      <w:marTop w:val="0"/>
                      <w:marBottom w:val="0"/>
                      <w:divBdr>
                        <w:top w:val="none" w:sz="0" w:space="0" w:color="auto"/>
                        <w:left w:val="none" w:sz="0" w:space="0" w:color="auto"/>
                        <w:bottom w:val="none" w:sz="0" w:space="0" w:color="auto"/>
                        <w:right w:val="none" w:sz="0" w:space="0" w:color="auto"/>
                      </w:divBdr>
                    </w:div>
                  </w:divsChild>
                </w:div>
                <w:div w:id="460419248">
                  <w:marLeft w:val="0"/>
                  <w:marRight w:val="0"/>
                  <w:marTop w:val="0"/>
                  <w:marBottom w:val="0"/>
                  <w:divBdr>
                    <w:top w:val="none" w:sz="0" w:space="0" w:color="auto"/>
                    <w:left w:val="none" w:sz="0" w:space="0" w:color="auto"/>
                    <w:bottom w:val="none" w:sz="0" w:space="0" w:color="auto"/>
                    <w:right w:val="none" w:sz="0" w:space="0" w:color="auto"/>
                  </w:divBdr>
                  <w:divsChild>
                    <w:div w:id="1105735310">
                      <w:marLeft w:val="0"/>
                      <w:marRight w:val="0"/>
                      <w:marTop w:val="0"/>
                      <w:marBottom w:val="0"/>
                      <w:divBdr>
                        <w:top w:val="none" w:sz="0" w:space="0" w:color="auto"/>
                        <w:left w:val="none" w:sz="0" w:space="0" w:color="auto"/>
                        <w:bottom w:val="none" w:sz="0" w:space="0" w:color="auto"/>
                        <w:right w:val="none" w:sz="0" w:space="0" w:color="auto"/>
                      </w:divBdr>
                    </w:div>
                  </w:divsChild>
                </w:div>
                <w:div w:id="484972776">
                  <w:marLeft w:val="0"/>
                  <w:marRight w:val="0"/>
                  <w:marTop w:val="0"/>
                  <w:marBottom w:val="0"/>
                  <w:divBdr>
                    <w:top w:val="none" w:sz="0" w:space="0" w:color="auto"/>
                    <w:left w:val="none" w:sz="0" w:space="0" w:color="auto"/>
                    <w:bottom w:val="none" w:sz="0" w:space="0" w:color="auto"/>
                    <w:right w:val="none" w:sz="0" w:space="0" w:color="auto"/>
                  </w:divBdr>
                  <w:divsChild>
                    <w:div w:id="1889952405">
                      <w:marLeft w:val="0"/>
                      <w:marRight w:val="0"/>
                      <w:marTop w:val="0"/>
                      <w:marBottom w:val="0"/>
                      <w:divBdr>
                        <w:top w:val="none" w:sz="0" w:space="0" w:color="auto"/>
                        <w:left w:val="none" w:sz="0" w:space="0" w:color="auto"/>
                        <w:bottom w:val="none" w:sz="0" w:space="0" w:color="auto"/>
                        <w:right w:val="none" w:sz="0" w:space="0" w:color="auto"/>
                      </w:divBdr>
                    </w:div>
                  </w:divsChild>
                </w:div>
                <w:div w:id="492138819">
                  <w:marLeft w:val="0"/>
                  <w:marRight w:val="0"/>
                  <w:marTop w:val="0"/>
                  <w:marBottom w:val="0"/>
                  <w:divBdr>
                    <w:top w:val="none" w:sz="0" w:space="0" w:color="auto"/>
                    <w:left w:val="none" w:sz="0" w:space="0" w:color="auto"/>
                    <w:bottom w:val="none" w:sz="0" w:space="0" w:color="auto"/>
                    <w:right w:val="none" w:sz="0" w:space="0" w:color="auto"/>
                  </w:divBdr>
                  <w:divsChild>
                    <w:div w:id="194077447">
                      <w:marLeft w:val="0"/>
                      <w:marRight w:val="0"/>
                      <w:marTop w:val="0"/>
                      <w:marBottom w:val="0"/>
                      <w:divBdr>
                        <w:top w:val="none" w:sz="0" w:space="0" w:color="auto"/>
                        <w:left w:val="none" w:sz="0" w:space="0" w:color="auto"/>
                        <w:bottom w:val="none" w:sz="0" w:space="0" w:color="auto"/>
                        <w:right w:val="none" w:sz="0" w:space="0" w:color="auto"/>
                      </w:divBdr>
                    </w:div>
                  </w:divsChild>
                </w:div>
                <w:div w:id="493884420">
                  <w:marLeft w:val="0"/>
                  <w:marRight w:val="0"/>
                  <w:marTop w:val="0"/>
                  <w:marBottom w:val="0"/>
                  <w:divBdr>
                    <w:top w:val="none" w:sz="0" w:space="0" w:color="auto"/>
                    <w:left w:val="none" w:sz="0" w:space="0" w:color="auto"/>
                    <w:bottom w:val="none" w:sz="0" w:space="0" w:color="auto"/>
                    <w:right w:val="none" w:sz="0" w:space="0" w:color="auto"/>
                  </w:divBdr>
                  <w:divsChild>
                    <w:div w:id="1739941179">
                      <w:marLeft w:val="0"/>
                      <w:marRight w:val="0"/>
                      <w:marTop w:val="0"/>
                      <w:marBottom w:val="0"/>
                      <w:divBdr>
                        <w:top w:val="none" w:sz="0" w:space="0" w:color="auto"/>
                        <w:left w:val="none" w:sz="0" w:space="0" w:color="auto"/>
                        <w:bottom w:val="none" w:sz="0" w:space="0" w:color="auto"/>
                        <w:right w:val="none" w:sz="0" w:space="0" w:color="auto"/>
                      </w:divBdr>
                    </w:div>
                    <w:div w:id="2066291046">
                      <w:marLeft w:val="0"/>
                      <w:marRight w:val="0"/>
                      <w:marTop w:val="0"/>
                      <w:marBottom w:val="0"/>
                      <w:divBdr>
                        <w:top w:val="none" w:sz="0" w:space="0" w:color="auto"/>
                        <w:left w:val="none" w:sz="0" w:space="0" w:color="auto"/>
                        <w:bottom w:val="none" w:sz="0" w:space="0" w:color="auto"/>
                        <w:right w:val="none" w:sz="0" w:space="0" w:color="auto"/>
                      </w:divBdr>
                    </w:div>
                  </w:divsChild>
                </w:div>
                <w:div w:id="507789499">
                  <w:marLeft w:val="0"/>
                  <w:marRight w:val="0"/>
                  <w:marTop w:val="0"/>
                  <w:marBottom w:val="0"/>
                  <w:divBdr>
                    <w:top w:val="none" w:sz="0" w:space="0" w:color="auto"/>
                    <w:left w:val="none" w:sz="0" w:space="0" w:color="auto"/>
                    <w:bottom w:val="none" w:sz="0" w:space="0" w:color="auto"/>
                    <w:right w:val="none" w:sz="0" w:space="0" w:color="auto"/>
                  </w:divBdr>
                  <w:divsChild>
                    <w:div w:id="1573656121">
                      <w:marLeft w:val="0"/>
                      <w:marRight w:val="0"/>
                      <w:marTop w:val="0"/>
                      <w:marBottom w:val="0"/>
                      <w:divBdr>
                        <w:top w:val="none" w:sz="0" w:space="0" w:color="auto"/>
                        <w:left w:val="none" w:sz="0" w:space="0" w:color="auto"/>
                        <w:bottom w:val="none" w:sz="0" w:space="0" w:color="auto"/>
                        <w:right w:val="none" w:sz="0" w:space="0" w:color="auto"/>
                      </w:divBdr>
                    </w:div>
                  </w:divsChild>
                </w:div>
                <w:div w:id="508831056">
                  <w:marLeft w:val="0"/>
                  <w:marRight w:val="0"/>
                  <w:marTop w:val="0"/>
                  <w:marBottom w:val="0"/>
                  <w:divBdr>
                    <w:top w:val="none" w:sz="0" w:space="0" w:color="auto"/>
                    <w:left w:val="none" w:sz="0" w:space="0" w:color="auto"/>
                    <w:bottom w:val="none" w:sz="0" w:space="0" w:color="auto"/>
                    <w:right w:val="none" w:sz="0" w:space="0" w:color="auto"/>
                  </w:divBdr>
                  <w:divsChild>
                    <w:div w:id="964628265">
                      <w:marLeft w:val="0"/>
                      <w:marRight w:val="0"/>
                      <w:marTop w:val="0"/>
                      <w:marBottom w:val="0"/>
                      <w:divBdr>
                        <w:top w:val="none" w:sz="0" w:space="0" w:color="auto"/>
                        <w:left w:val="none" w:sz="0" w:space="0" w:color="auto"/>
                        <w:bottom w:val="none" w:sz="0" w:space="0" w:color="auto"/>
                        <w:right w:val="none" w:sz="0" w:space="0" w:color="auto"/>
                      </w:divBdr>
                    </w:div>
                  </w:divsChild>
                </w:div>
                <w:div w:id="510919561">
                  <w:marLeft w:val="0"/>
                  <w:marRight w:val="0"/>
                  <w:marTop w:val="0"/>
                  <w:marBottom w:val="0"/>
                  <w:divBdr>
                    <w:top w:val="none" w:sz="0" w:space="0" w:color="auto"/>
                    <w:left w:val="none" w:sz="0" w:space="0" w:color="auto"/>
                    <w:bottom w:val="none" w:sz="0" w:space="0" w:color="auto"/>
                    <w:right w:val="none" w:sz="0" w:space="0" w:color="auto"/>
                  </w:divBdr>
                  <w:divsChild>
                    <w:div w:id="1834683590">
                      <w:marLeft w:val="0"/>
                      <w:marRight w:val="0"/>
                      <w:marTop w:val="0"/>
                      <w:marBottom w:val="0"/>
                      <w:divBdr>
                        <w:top w:val="none" w:sz="0" w:space="0" w:color="auto"/>
                        <w:left w:val="none" w:sz="0" w:space="0" w:color="auto"/>
                        <w:bottom w:val="none" w:sz="0" w:space="0" w:color="auto"/>
                        <w:right w:val="none" w:sz="0" w:space="0" w:color="auto"/>
                      </w:divBdr>
                    </w:div>
                  </w:divsChild>
                </w:div>
                <w:div w:id="516164414">
                  <w:marLeft w:val="0"/>
                  <w:marRight w:val="0"/>
                  <w:marTop w:val="0"/>
                  <w:marBottom w:val="0"/>
                  <w:divBdr>
                    <w:top w:val="none" w:sz="0" w:space="0" w:color="auto"/>
                    <w:left w:val="none" w:sz="0" w:space="0" w:color="auto"/>
                    <w:bottom w:val="none" w:sz="0" w:space="0" w:color="auto"/>
                    <w:right w:val="none" w:sz="0" w:space="0" w:color="auto"/>
                  </w:divBdr>
                  <w:divsChild>
                    <w:div w:id="151144934">
                      <w:marLeft w:val="0"/>
                      <w:marRight w:val="0"/>
                      <w:marTop w:val="0"/>
                      <w:marBottom w:val="0"/>
                      <w:divBdr>
                        <w:top w:val="none" w:sz="0" w:space="0" w:color="auto"/>
                        <w:left w:val="none" w:sz="0" w:space="0" w:color="auto"/>
                        <w:bottom w:val="none" w:sz="0" w:space="0" w:color="auto"/>
                        <w:right w:val="none" w:sz="0" w:space="0" w:color="auto"/>
                      </w:divBdr>
                    </w:div>
                  </w:divsChild>
                </w:div>
                <w:div w:id="517429426">
                  <w:marLeft w:val="0"/>
                  <w:marRight w:val="0"/>
                  <w:marTop w:val="0"/>
                  <w:marBottom w:val="0"/>
                  <w:divBdr>
                    <w:top w:val="none" w:sz="0" w:space="0" w:color="auto"/>
                    <w:left w:val="none" w:sz="0" w:space="0" w:color="auto"/>
                    <w:bottom w:val="none" w:sz="0" w:space="0" w:color="auto"/>
                    <w:right w:val="none" w:sz="0" w:space="0" w:color="auto"/>
                  </w:divBdr>
                  <w:divsChild>
                    <w:div w:id="1787195934">
                      <w:marLeft w:val="0"/>
                      <w:marRight w:val="0"/>
                      <w:marTop w:val="0"/>
                      <w:marBottom w:val="0"/>
                      <w:divBdr>
                        <w:top w:val="none" w:sz="0" w:space="0" w:color="auto"/>
                        <w:left w:val="none" w:sz="0" w:space="0" w:color="auto"/>
                        <w:bottom w:val="none" w:sz="0" w:space="0" w:color="auto"/>
                        <w:right w:val="none" w:sz="0" w:space="0" w:color="auto"/>
                      </w:divBdr>
                    </w:div>
                  </w:divsChild>
                </w:div>
                <w:div w:id="519397454">
                  <w:marLeft w:val="0"/>
                  <w:marRight w:val="0"/>
                  <w:marTop w:val="0"/>
                  <w:marBottom w:val="0"/>
                  <w:divBdr>
                    <w:top w:val="none" w:sz="0" w:space="0" w:color="auto"/>
                    <w:left w:val="none" w:sz="0" w:space="0" w:color="auto"/>
                    <w:bottom w:val="none" w:sz="0" w:space="0" w:color="auto"/>
                    <w:right w:val="none" w:sz="0" w:space="0" w:color="auto"/>
                  </w:divBdr>
                  <w:divsChild>
                    <w:div w:id="449514838">
                      <w:marLeft w:val="0"/>
                      <w:marRight w:val="0"/>
                      <w:marTop w:val="0"/>
                      <w:marBottom w:val="0"/>
                      <w:divBdr>
                        <w:top w:val="none" w:sz="0" w:space="0" w:color="auto"/>
                        <w:left w:val="none" w:sz="0" w:space="0" w:color="auto"/>
                        <w:bottom w:val="none" w:sz="0" w:space="0" w:color="auto"/>
                        <w:right w:val="none" w:sz="0" w:space="0" w:color="auto"/>
                      </w:divBdr>
                    </w:div>
                  </w:divsChild>
                </w:div>
                <w:div w:id="523203507">
                  <w:marLeft w:val="0"/>
                  <w:marRight w:val="0"/>
                  <w:marTop w:val="0"/>
                  <w:marBottom w:val="0"/>
                  <w:divBdr>
                    <w:top w:val="none" w:sz="0" w:space="0" w:color="auto"/>
                    <w:left w:val="none" w:sz="0" w:space="0" w:color="auto"/>
                    <w:bottom w:val="none" w:sz="0" w:space="0" w:color="auto"/>
                    <w:right w:val="none" w:sz="0" w:space="0" w:color="auto"/>
                  </w:divBdr>
                  <w:divsChild>
                    <w:div w:id="153423010">
                      <w:marLeft w:val="0"/>
                      <w:marRight w:val="0"/>
                      <w:marTop w:val="0"/>
                      <w:marBottom w:val="0"/>
                      <w:divBdr>
                        <w:top w:val="none" w:sz="0" w:space="0" w:color="auto"/>
                        <w:left w:val="none" w:sz="0" w:space="0" w:color="auto"/>
                        <w:bottom w:val="none" w:sz="0" w:space="0" w:color="auto"/>
                        <w:right w:val="none" w:sz="0" w:space="0" w:color="auto"/>
                      </w:divBdr>
                    </w:div>
                  </w:divsChild>
                </w:div>
                <w:div w:id="532690640">
                  <w:marLeft w:val="0"/>
                  <w:marRight w:val="0"/>
                  <w:marTop w:val="0"/>
                  <w:marBottom w:val="0"/>
                  <w:divBdr>
                    <w:top w:val="none" w:sz="0" w:space="0" w:color="auto"/>
                    <w:left w:val="none" w:sz="0" w:space="0" w:color="auto"/>
                    <w:bottom w:val="none" w:sz="0" w:space="0" w:color="auto"/>
                    <w:right w:val="none" w:sz="0" w:space="0" w:color="auto"/>
                  </w:divBdr>
                  <w:divsChild>
                    <w:div w:id="302973883">
                      <w:marLeft w:val="0"/>
                      <w:marRight w:val="0"/>
                      <w:marTop w:val="0"/>
                      <w:marBottom w:val="0"/>
                      <w:divBdr>
                        <w:top w:val="none" w:sz="0" w:space="0" w:color="auto"/>
                        <w:left w:val="none" w:sz="0" w:space="0" w:color="auto"/>
                        <w:bottom w:val="none" w:sz="0" w:space="0" w:color="auto"/>
                        <w:right w:val="none" w:sz="0" w:space="0" w:color="auto"/>
                      </w:divBdr>
                    </w:div>
                  </w:divsChild>
                </w:div>
                <w:div w:id="537008749">
                  <w:marLeft w:val="0"/>
                  <w:marRight w:val="0"/>
                  <w:marTop w:val="0"/>
                  <w:marBottom w:val="0"/>
                  <w:divBdr>
                    <w:top w:val="none" w:sz="0" w:space="0" w:color="auto"/>
                    <w:left w:val="none" w:sz="0" w:space="0" w:color="auto"/>
                    <w:bottom w:val="none" w:sz="0" w:space="0" w:color="auto"/>
                    <w:right w:val="none" w:sz="0" w:space="0" w:color="auto"/>
                  </w:divBdr>
                  <w:divsChild>
                    <w:div w:id="67532422">
                      <w:marLeft w:val="0"/>
                      <w:marRight w:val="0"/>
                      <w:marTop w:val="0"/>
                      <w:marBottom w:val="0"/>
                      <w:divBdr>
                        <w:top w:val="none" w:sz="0" w:space="0" w:color="auto"/>
                        <w:left w:val="none" w:sz="0" w:space="0" w:color="auto"/>
                        <w:bottom w:val="none" w:sz="0" w:space="0" w:color="auto"/>
                        <w:right w:val="none" w:sz="0" w:space="0" w:color="auto"/>
                      </w:divBdr>
                    </w:div>
                  </w:divsChild>
                </w:div>
                <w:div w:id="537476670">
                  <w:marLeft w:val="0"/>
                  <w:marRight w:val="0"/>
                  <w:marTop w:val="0"/>
                  <w:marBottom w:val="0"/>
                  <w:divBdr>
                    <w:top w:val="none" w:sz="0" w:space="0" w:color="auto"/>
                    <w:left w:val="none" w:sz="0" w:space="0" w:color="auto"/>
                    <w:bottom w:val="none" w:sz="0" w:space="0" w:color="auto"/>
                    <w:right w:val="none" w:sz="0" w:space="0" w:color="auto"/>
                  </w:divBdr>
                  <w:divsChild>
                    <w:div w:id="1722555305">
                      <w:marLeft w:val="0"/>
                      <w:marRight w:val="0"/>
                      <w:marTop w:val="0"/>
                      <w:marBottom w:val="0"/>
                      <w:divBdr>
                        <w:top w:val="none" w:sz="0" w:space="0" w:color="auto"/>
                        <w:left w:val="none" w:sz="0" w:space="0" w:color="auto"/>
                        <w:bottom w:val="none" w:sz="0" w:space="0" w:color="auto"/>
                        <w:right w:val="none" w:sz="0" w:space="0" w:color="auto"/>
                      </w:divBdr>
                    </w:div>
                  </w:divsChild>
                </w:div>
                <w:div w:id="539363620">
                  <w:marLeft w:val="0"/>
                  <w:marRight w:val="0"/>
                  <w:marTop w:val="0"/>
                  <w:marBottom w:val="0"/>
                  <w:divBdr>
                    <w:top w:val="none" w:sz="0" w:space="0" w:color="auto"/>
                    <w:left w:val="none" w:sz="0" w:space="0" w:color="auto"/>
                    <w:bottom w:val="none" w:sz="0" w:space="0" w:color="auto"/>
                    <w:right w:val="none" w:sz="0" w:space="0" w:color="auto"/>
                  </w:divBdr>
                  <w:divsChild>
                    <w:div w:id="172644692">
                      <w:marLeft w:val="0"/>
                      <w:marRight w:val="0"/>
                      <w:marTop w:val="0"/>
                      <w:marBottom w:val="0"/>
                      <w:divBdr>
                        <w:top w:val="none" w:sz="0" w:space="0" w:color="auto"/>
                        <w:left w:val="none" w:sz="0" w:space="0" w:color="auto"/>
                        <w:bottom w:val="none" w:sz="0" w:space="0" w:color="auto"/>
                        <w:right w:val="none" w:sz="0" w:space="0" w:color="auto"/>
                      </w:divBdr>
                    </w:div>
                  </w:divsChild>
                </w:div>
                <w:div w:id="540242922">
                  <w:marLeft w:val="0"/>
                  <w:marRight w:val="0"/>
                  <w:marTop w:val="0"/>
                  <w:marBottom w:val="0"/>
                  <w:divBdr>
                    <w:top w:val="none" w:sz="0" w:space="0" w:color="auto"/>
                    <w:left w:val="none" w:sz="0" w:space="0" w:color="auto"/>
                    <w:bottom w:val="none" w:sz="0" w:space="0" w:color="auto"/>
                    <w:right w:val="none" w:sz="0" w:space="0" w:color="auto"/>
                  </w:divBdr>
                  <w:divsChild>
                    <w:div w:id="827672448">
                      <w:marLeft w:val="0"/>
                      <w:marRight w:val="0"/>
                      <w:marTop w:val="0"/>
                      <w:marBottom w:val="0"/>
                      <w:divBdr>
                        <w:top w:val="none" w:sz="0" w:space="0" w:color="auto"/>
                        <w:left w:val="none" w:sz="0" w:space="0" w:color="auto"/>
                        <w:bottom w:val="none" w:sz="0" w:space="0" w:color="auto"/>
                        <w:right w:val="none" w:sz="0" w:space="0" w:color="auto"/>
                      </w:divBdr>
                    </w:div>
                  </w:divsChild>
                </w:div>
                <w:div w:id="541744883">
                  <w:marLeft w:val="0"/>
                  <w:marRight w:val="0"/>
                  <w:marTop w:val="0"/>
                  <w:marBottom w:val="0"/>
                  <w:divBdr>
                    <w:top w:val="none" w:sz="0" w:space="0" w:color="auto"/>
                    <w:left w:val="none" w:sz="0" w:space="0" w:color="auto"/>
                    <w:bottom w:val="none" w:sz="0" w:space="0" w:color="auto"/>
                    <w:right w:val="none" w:sz="0" w:space="0" w:color="auto"/>
                  </w:divBdr>
                  <w:divsChild>
                    <w:div w:id="811412520">
                      <w:marLeft w:val="0"/>
                      <w:marRight w:val="0"/>
                      <w:marTop w:val="0"/>
                      <w:marBottom w:val="0"/>
                      <w:divBdr>
                        <w:top w:val="none" w:sz="0" w:space="0" w:color="auto"/>
                        <w:left w:val="none" w:sz="0" w:space="0" w:color="auto"/>
                        <w:bottom w:val="none" w:sz="0" w:space="0" w:color="auto"/>
                        <w:right w:val="none" w:sz="0" w:space="0" w:color="auto"/>
                      </w:divBdr>
                    </w:div>
                  </w:divsChild>
                </w:div>
                <w:div w:id="549610680">
                  <w:marLeft w:val="0"/>
                  <w:marRight w:val="0"/>
                  <w:marTop w:val="0"/>
                  <w:marBottom w:val="0"/>
                  <w:divBdr>
                    <w:top w:val="none" w:sz="0" w:space="0" w:color="auto"/>
                    <w:left w:val="none" w:sz="0" w:space="0" w:color="auto"/>
                    <w:bottom w:val="none" w:sz="0" w:space="0" w:color="auto"/>
                    <w:right w:val="none" w:sz="0" w:space="0" w:color="auto"/>
                  </w:divBdr>
                  <w:divsChild>
                    <w:div w:id="2008902638">
                      <w:marLeft w:val="0"/>
                      <w:marRight w:val="0"/>
                      <w:marTop w:val="0"/>
                      <w:marBottom w:val="0"/>
                      <w:divBdr>
                        <w:top w:val="none" w:sz="0" w:space="0" w:color="auto"/>
                        <w:left w:val="none" w:sz="0" w:space="0" w:color="auto"/>
                        <w:bottom w:val="none" w:sz="0" w:space="0" w:color="auto"/>
                        <w:right w:val="none" w:sz="0" w:space="0" w:color="auto"/>
                      </w:divBdr>
                    </w:div>
                  </w:divsChild>
                </w:div>
                <w:div w:id="581379273">
                  <w:marLeft w:val="0"/>
                  <w:marRight w:val="0"/>
                  <w:marTop w:val="0"/>
                  <w:marBottom w:val="0"/>
                  <w:divBdr>
                    <w:top w:val="none" w:sz="0" w:space="0" w:color="auto"/>
                    <w:left w:val="none" w:sz="0" w:space="0" w:color="auto"/>
                    <w:bottom w:val="none" w:sz="0" w:space="0" w:color="auto"/>
                    <w:right w:val="none" w:sz="0" w:space="0" w:color="auto"/>
                  </w:divBdr>
                  <w:divsChild>
                    <w:div w:id="1507086499">
                      <w:marLeft w:val="0"/>
                      <w:marRight w:val="0"/>
                      <w:marTop w:val="0"/>
                      <w:marBottom w:val="0"/>
                      <w:divBdr>
                        <w:top w:val="none" w:sz="0" w:space="0" w:color="auto"/>
                        <w:left w:val="none" w:sz="0" w:space="0" w:color="auto"/>
                        <w:bottom w:val="none" w:sz="0" w:space="0" w:color="auto"/>
                        <w:right w:val="none" w:sz="0" w:space="0" w:color="auto"/>
                      </w:divBdr>
                    </w:div>
                  </w:divsChild>
                </w:div>
                <w:div w:id="588588152">
                  <w:marLeft w:val="0"/>
                  <w:marRight w:val="0"/>
                  <w:marTop w:val="0"/>
                  <w:marBottom w:val="0"/>
                  <w:divBdr>
                    <w:top w:val="none" w:sz="0" w:space="0" w:color="auto"/>
                    <w:left w:val="none" w:sz="0" w:space="0" w:color="auto"/>
                    <w:bottom w:val="none" w:sz="0" w:space="0" w:color="auto"/>
                    <w:right w:val="none" w:sz="0" w:space="0" w:color="auto"/>
                  </w:divBdr>
                  <w:divsChild>
                    <w:div w:id="705522683">
                      <w:marLeft w:val="0"/>
                      <w:marRight w:val="0"/>
                      <w:marTop w:val="0"/>
                      <w:marBottom w:val="0"/>
                      <w:divBdr>
                        <w:top w:val="none" w:sz="0" w:space="0" w:color="auto"/>
                        <w:left w:val="none" w:sz="0" w:space="0" w:color="auto"/>
                        <w:bottom w:val="none" w:sz="0" w:space="0" w:color="auto"/>
                        <w:right w:val="none" w:sz="0" w:space="0" w:color="auto"/>
                      </w:divBdr>
                    </w:div>
                  </w:divsChild>
                </w:div>
                <w:div w:id="594554333">
                  <w:marLeft w:val="0"/>
                  <w:marRight w:val="0"/>
                  <w:marTop w:val="0"/>
                  <w:marBottom w:val="0"/>
                  <w:divBdr>
                    <w:top w:val="none" w:sz="0" w:space="0" w:color="auto"/>
                    <w:left w:val="none" w:sz="0" w:space="0" w:color="auto"/>
                    <w:bottom w:val="none" w:sz="0" w:space="0" w:color="auto"/>
                    <w:right w:val="none" w:sz="0" w:space="0" w:color="auto"/>
                  </w:divBdr>
                  <w:divsChild>
                    <w:div w:id="763454448">
                      <w:marLeft w:val="0"/>
                      <w:marRight w:val="0"/>
                      <w:marTop w:val="0"/>
                      <w:marBottom w:val="0"/>
                      <w:divBdr>
                        <w:top w:val="none" w:sz="0" w:space="0" w:color="auto"/>
                        <w:left w:val="none" w:sz="0" w:space="0" w:color="auto"/>
                        <w:bottom w:val="none" w:sz="0" w:space="0" w:color="auto"/>
                        <w:right w:val="none" w:sz="0" w:space="0" w:color="auto"/>
                      </w:divBdr>
                    </w:div>
                  </w:divsChild>
                </w:div>
                <w:div w:id="594561674">
                  <w:marLeft w:val="0"/>
                  <w:marRight w:val="0"/>
                  <w:marTop w:val="0"/>
                  <w:marBottom w:val="0"/>
                  <w:divBdr>
                    <w:top w:val="none" w:sz="0" w:space="0" w:color="auto"/>
                    <w:left w:val="none" w:sz="0" w:space="0" w:color="auto"/>
                    <w:bottom w:val="none" w:sz="0" w:space="0" w:color="auto"/>
                    <w:right w:val="none" w:sz="0" w:space="0" w:color="auto"/>
                  </w:divBdr>
                  <w:divsChild>
                    <w:div w:id="609508002">
                      <w:marLeft w:val="0"/>
                      <w:marRight w:val="0"/>
                      <w:marTop w:val="0"/>
                      <w:marBottom w:val="0"/>
                      <w:divBdr>
                        <w:top w:val="none" w:sz="0" w:space="0" w:color="auto"/>
                        <w:left w:val="none" w:sz="0" w:space="0" w:color="auto"/>
                        <w:bottom w:val="none" w:sz="0" w:space="0" w:color="auto"/>
                        <w:right w:val="none" w:sz="0" w:space="0" w:color="auto"/>
                      </w:divBdr>
                    </w:div>
                  </w:divsChild>
                </w:div>
                <w:div w:id="598295521">
                  <w:marLeft w:val="0"/>
                  <w:marRight w:val="0"/>
                  <w:marTop w:val="0"/>
                  <w:marBottom w:val="0"/>
                  <w:divBdr>
                    <w:top w:val="none" w:sz="0" w:space="0" w:color="auto"/>
                    <w:left w:val="none" w:sz="0" w:space="0" w:color="auto"/>
                    <w:bottom w:val="none" w:sz="0" w:space="0" w:color="auto"/>
                    <w:right w:val="none" w:sz="0" w:space="0" w:color="auto"/>
                  </w:divBdr>
                  <w:divsChild>
                    <w:div w:id="900478897">
                      <w:marLeft w:val="0"/>
                      <w:marRight w:val="0"/>
                      <w:marTop w:val="0"/>
                      <w:marBottom w:val="0"/>
                      <w:divBdr>
                        <w:top w:val="none" w:sz="0" w:space="0" w:color="auto"/>
                        <w:left w:val="none" w:sz="0" w:space="0" w:color="auto"/>
                        <w:bottom w:val="none" w:sz="0" w:space="0" w:color="auto"/>
                        <w:right w:val="none" w:sz="0" w:space="0" w:color="auto"/>
                      </w:divBdr>
                    </w:div>
                  </w:divsChild>
                </w:div>
                <w:div w:id="600258275">
                  <w:marLeft w:val="0"/>
                  <w:marRight w:val="0"/>
                  <w:marTop w:val="0"/>
                  <w:marBottom w:val="0"/>
                  <w:divBdr>
                    <w:top w:val="none" w:sz="0" w:space="0" w:color="auto"/>
                    <w:left w:val="none" w:sz="0" w:space="0" w:color="auto"/>
                    <w:bottom w:val="none" w:sz="0" w:space="0" w:color="auto"/>
                    <w:right w:val="none" w:sz="0" w:space="0" w:color="auto"/>
                  </w:divBdr>
                  <w:divsChild>
                    <w:div w:id="1416168052">
                      <w:marLeft w:val="0"/>
                      <w:marRight w:val="0"/>
                      <w:marTop w:val="0"/>
                      <w:marBottom w:val="0"/>
                      <w:divBdr>
                        <w:top w:val="none" w:sz="0" w:space="0" w:color="auto"/>
                        <w:left w:val="none" w:sz="0" w:space="0" w:color="auto"/>
                        <w:bottom w:val="none" w:sz="0" w:space="0" w:color="auto"/>
                        <w:right w:val="none" w:sz="0" w:space="0" w:color="auto"/>
                      </w:divBdr>
                    </w:div>
                  </w:divsChild>
                </w:div>
                <w:div w:id="609161389">
                  <w:marLeft w:val="0"/>
                  <w:marRight w:val="0"/>
                  <w:marTop w:val="0"/>
                  <w:marBottom w:val="0"/>
                  <w:divBdr>
                    <w:top w:val="none" w:sz="0" w:space="0" w:color="auto"/>
                    <w:left w:val="none" w:sz="0" w:space="0" w:color="auto"/>
                    <w:bottom w:val="none" w:sz="0" w:space="0" w:color="auto"/>
                    <w:right w:val="none" w:sz="0" w:space="0" w:color="auto"/>
                  </w:divBdr>
                  <w:divsChild>
                    <w:div w:id="236983315">
                      <w:marLeft w:val="0"/>
                      <w:marRight w:val="0"/>
                      <w:marTop w:val="0"/>
                      <w:marBottom w:val="0"/>
                      <w:divBdr>
                        <w:top w:val="none" w:sz="0" w:space="0" w:color="auto"/>
                        <w:left w:val="none" w:sz="0" w:space="0" w:color="auto"/>
                        <w:bottom w:val="none" w:sz="0" w:space="0" w:color="auto"/>
                        <w:right w:val="none" w:sz="0" w:space="0" w:color="auto"/>
                      </w:divBdr>
                    </w:div>
                  </w:divsChild>
                </w:div>
                <w:div w:id="610746254">
                  <w:marLeft w:val="0"/>
                  <w:marRight w:val="0"/>
                  <w:marTop w:val="0"/>
                  <w:marBottom w:val="0"/>
                  <w:divBdr>
                    <w:top w:val="none" w:sz="0" w:space="0" w:color="auto"/>
                    <w:left w:val="none" w:sz="0" w:space="0" w:color="auto"/>
                    <w:bottom w:val="none" w:sz="0" w:space="0" w:color="auto"/>
                    <w:right w:val="none" w:sz="0" w:space="0" w:color="auto"/>
                  </w:divBdr>
                  <w:divsChild>
                    <w:div w:id="510949198">
                      <w:marLeft w:val="0"/>
                      <w:marRight w:val="0"/>
                      <w:marTop w:val="0"/>
                      <w:marBottom w:val="0"/>
                      <w:divBdr>
                        <w:top w:val="none" w:sz="0" w:space="0" w:color="auto"/>
                        <w:left w:val="none" w:sz="0" w:space="0" w:color="auto"/>
                        <w:bottom w:val="none" w:sz="0" w:space="0" w:color="auto"/>
                        <w:right w:val="none" w:sz="0" w:space="0" w:color="auto"/>
                      </w:divBdr>
                    </w:div>
                  </w:divsChild>
                </w:div>
                <w:div w:id="614755241">
                  <w:marLeft w:val="0"/>
                  <w:marRight w:val="0"/>
                  <w:marTop w:val="0"/>
                  <w:marBottom w:val="0"/>
                  <w:divBdr>
                    <w:top w:val="none" w:sz="0" w:space="0" w:color="auto"/>
                    <w:left w:val="none" w:sz="0" w:space="0" w:color="auto"/>
                    <w:bottom w:val="none" w:sz="0" w:space="0" w:color="auto"/>
                    <w:right w:val="none" w:sz="0" w:space="0" w:color="auto"/>
                  </w:divBdr>
                  <w:divsChild>
                    <w:div w:id="30301755">
                      <w:marLeft w:val="0"/>
                      <w:marRight w:val="0"/>
                      <w:marTop w:val="0"/>
                      <w:marBottom w:val="0"/>
                      <w:divBdr>
                        <w:top w:val="none" w:sz="0" w:space="0" w:color="auto"/>
                        <w:left w:val="none" w:sz="0" w:space="0" w:color="auto"/>
                        <w:bottom w:val="none" w:sz="0" w:space="0" w:color="auto"/>
                        <w:right w:val="none" w:sz="0" w:space="0" w:color="auto"/>
                      </w:divBdr>
                    </w:div>
                  </w:divsChild>
                </w:div>
                <w:div w:id="617489755">
                  <w:marLeft w:val="0"/>
                  <w:marRight w:val="0"/>
                  <w:marTop w:val="0"/>
                  <w:marBottom w:val="0"/>
                  <w:divBdr>
                    <w:top w:val="none" w:sz="0" w:space="0" w:color="auto"/>
                    <w:left w:val="none" w:sz="0" w:space="0" w:color="auto"/>
                    <w:bottom w:val="none" w:sz="0" w:space="0" w:color="auto"/>
                    <w:right w:val="none" w:sz="0" w:space="0" w:color="auto"/>
                  </w:divBdr>
                  <w:divsChild>
                    <w:div w:id="1810977472">
                      <w:marLeft w:val="0"/>
                      <w:marRight w:val="0"/>
                      <w:marTop w:val="0"/>
                      <w:marBottom w:val="0"/>
                      <w:divBdr>
                        <w:top w:val="none" w:sz="0" w:space="0" w:color="auto"/>
                        <w:left w:val="none" w:sz="0" w:space="0" w:color="auto"/>
                        <w:bottom w:val="none" w:sz="0" w:space="0" w:color="auto"/>
                        <w:right w:val="none" w:sz="0" w:space="0" w:color="auto"/>
                      </w:divBdr>
                    </w:div>
                  </w:divsChild>
                </w:div>
                <w:div w:id="619604609">
                  <w:marLeft w:val="0"/>
                  <w:marRight w:val="0"/>
                  <w:marTop w:val="0"/>
                  <w:marBottom w:val="0"/>
                  <w:divBdr>
                    <w:top w:val="none" w:sz="0" w:space="0" w:color="auto"/>
                    <w:left w:val="none" w:sz="0" w:space="0" w:color="auto"/>
                    <w:bottom w:val="none" w:sz="0" w:space="0" w:color="auto"/>
                    <w:right w:val="none" w:sz="0" w:space="0" w:color="auto"/>
                  </w:divBdr>
                  <w:divsChild>
                    <w:div w:id="375857962">
                      <w:marLeft w:val="0"/>
                      <w:marRight w:val="0"/>
                      <w:marTop w:val="0"/>
                      <w:marBottom w:val="0"/>
                      <w:divBdr>
                        <w:top w:val="none" w:sz="0" w:space="0" w:color="auto"/>
                        <w:left w:val="none" w:sz="0" w:space="0" w:color="auto"/>
                        <w:bottom w:val="none" w:sz="0" w:space="0" w:color="auto"/>
                        <w:right w:val="none" w:sz="0" w:space="0" w:color="auto"/>
                      </w:divBdr>
                    </w:div>
                  </w:divsChild>
                </w:div>
                <w:div w:id="623116630">
                  <w:marLeft w:val="0"/>
                  <w:marRight w:val="0"/>
                  <w:marTop w:val="0"/>
                  <w:marBottom w:val="0"/>
                  <w:divBdr>
                    <w:top w:val="none" w:sz="0" w:space="0" w:color="auto"/>
                    <w:left w:val="none" w:sz="0" w:space="0" w:color="auto"/>
                    <w:bottom w:val="none" w:sz="0" w:space="0" w:color="auto"/>
                    <w:right w:val="none" w:sz="0" w:space="0" w:color="auto"/>
                  </w:divBdr>
                  <w:divsChild>
                    <w:div w:id="1904489597">
                      <w:marLeft w:val="0"/>
                      <w:marRight w:val="0"/>
                      <w:marTop w:val="0"/>
                      <w:marBottom w:val="0"/>
                      <w:divBdr>
                        <w:top w:val="none" w:sz="0" w:space="0" w:color="auto"/>
                        <w:left w:val="none" w:sz="0" w:space="0" w:color="auto"/>
                        <w:bottom w:val="none" w:sz="0" w:space="0" w:color="auto"/>
                        <w:right w:val="none" w:sz="0" w:space="0" w:color="auto"/>
                      </w:divBdr>
                    </w:div>
                  </w:divsChild>
                </w:div>
                <w:div w:id="625082676">
                  <w:marLeft w:val="0"/>
                  <w:marRight w:val="0"/>
                  <w:marTop w:val="0"/>
                  <w:marBottom w:val="0"/>
                  <w:divBdr>
                    <w:top w:val="none" w:sz="0" w:space="0" w:color="auto"/>
                    <w:left w:val="none" w:sz="0" w:space="0" w:color="auto"/>
                    <w:bottom w:val="none" w:sz="0" w:space="0" w:color="auto"/>
                    <w:right w:val="none" w:sz="0" w:space="0" w:color="auto"/>
                  </w:divBdr>
                  <w:divsChild>
                    <w:div w:id="475612186">
                      <w:marLeft w:val="0"/>
                      <w:marRight w:val="0"/>
                      <w:marTop w:val="0"/>
                      <w:marBottom w:val="0"/>
                      <w:divBdr>
                        <w:top w:val="none" w:sz="0" w:space="0" w:color="auto"/>
                        <w:left w:val="none" w:sz="0" w:space="0" w:color="auto"/>
                        <w:bottom w:val="none" w:sz="0" w:space="0" w:color="auto"/>
                        <w:right w:val="none" w:sz="0" w:space="0" w:color="auto"/>
                      </w:divBdr>
                    </w:div>
                  </w:divsChild>
                </w:div>
                <w:div w:id="635181593">
                  <w:marLeft w:val="0"/>
                  <w:marRight w:val="0"/>
                  <w:marTop w:val="0"/>
                  <w:marBottom w:val="0"/>
                  <w:divBdr>
                    <w:top w:val="none" w:sz="0" w:space="0" w:color="auto"/>
                    <w:left w:val="none" w:sz="0" w:space="0" w:color="auto"/>
                    <w:bottom w:val="none" w:sz="0" w:space="0" w:color="auto"/>
                    <w:right w:val="none" w:sz="0" w:space="0" w:color="auto"/>
                  </w:divBdr>
                  <w:divsChild>
                    <w:div w:id="911502138">
                      <w:marLeft w:val="0"/>
                      <w:marRight w:val="0"/>
                      <w:marTop w:val="0"/>
                      <w:marBottom w:val="0"/>
                      <w:divBdr>
                        <w:top w:val="none" w:sz="0" w:space="0" w:color="auto"/>
                        <w:left w:val="none" w:sz="0" w:space="0" w:color="auto"/>
                        <w:bottom w:val="none" w:sz="0" w:space="0" w:color="auto"/>
                        <w:right w:val="none" w:sz="0" w:space="0" w:color="auto"/>
                      </w:divBdr>
                    </w:div>
                  </w:divsChild>
                </w:div>
                <w:div w:id="644162732">
                  <w:marLeft w:val="0"/>
                  <w:marRight w:val="0"/>
                  <w:marTop w:val="0"/>
                  <w:marBottom w:val="0"/>
                  <w:divBdr>
                    <w:top w:val="none" w:sz="0" w:space="0" w:color="auto"/>
                    <w:left w:val="none" w:sz="0" w:space="0" w:color="auto"/>
                    <w:bottom w:val="none" w:sz="0" w:space="0" w:color="auto"/>
                    <w:right w:val="none" w:sz="0" w:space="0" w:color="auto"/>
                  </w:divBdr>
                  <w:divsChild>
                    <w:div w:id="1875464889">
                      <w:marLeft w:val="0"/>
                      <w:marRight w:val="0"/>
                      <w:marTop w:val="0"/>
                      <w:marBottom w:val="0"/>
                      <w:divBdr>
                        <w:top w:val="none" w:sz="0" w:space="0" w:color="auto"/>
                        <w:left w:val="none" w:sz="0" w:space="0" w:color="auto"/>
                        <w:bottom w:val="none" w:sz="0" w:space="0" w:color="auto"/>
                        <w:right w:val="none" w:sz="0" w:space="0" w:color="auto"/>
                      </w:divBdr>
                    </w:div>
                  </w:divsChild>
                </w:div>
                <w:div w:id="645860177">
                  <w:marLeft w:val="0"/>
                  <w:marRight w:val="0"/>
                  <w:marTop w:val="0"/>
                  <w:marBottom w:val="0"/>
                  <w:divBdr>
                    <w:top w:val="none" w:sz="0" w:space="0" w:color="auto"/>
                    <w:left w:val="none" w:sz="0" w:space="0" w:color="auto"/>
                    <w:bottom w:val="none" w:sz="0" w:space="0" w:color="auto"/>
                    <w:right w:val="none" w:sz="0" w:space="0" w:color="auto"/>
                  </w:divBdr>
                  <w:divsChild>
                    <w:div w:id="294719944">
                      <w:marLeft w:val="0"/>
                      <w:marRight w:val="0"/>
                      <w:marTop w:val="0"/>
                      <w:marBottom w:val="0"/>
                      <w:divBdr>
                        <w:top w:val="none" w:sz="0" w:space="0" w:color="auto"/>
                        <w:left w:val="none" w:sz="0" w:space="0" w:color="auto"/>
                        <w:bottom w:val="none" w:sz="0" w:space="0" w:color="auto"/>
                        <w:right w:val="none" w:sz="0" w:space="0" w:color="auto"/>
                      </w:divBdr>
                    </w:div>
                  </w:divsChild>
                </w:div>
                <w:div w:id="654335955">
                  <w:marLeft w:val="0"/>
                  <w:marRight w:val="0"/>
                  <w:marTop w:val="0"/>
                  <w:marBottom w:val="0"/>
                  <w:divBdr>
                    <w:top w:val="none" w:sz="0" w:space="0" w:color="auto"/>
                    <w:left w:val="none" w:sz="0" w:space="0" w:color="auto"/>
                    <w:bottom w:val="none" w:sz="0" w:space="0" w:color="auto"/>
                    <w:right w:val="none" w:sz="0" w:space="0" w:color="auto"/>
                  </w:divBdr>
                  <w:divsChild>
                    <w:div w:id="1447501213">
                      <w:marLeft w:val="0"/>
                      <w:marRight w:val="0"/>
                      <w:marTop w:val="0"/>
                      <w:marBottom w:val="0"/>
                      <w:divBdr>
                        <w:top w:val="none" w:sz="0" w:space="0" w:color="auto"/>
                        <w:left w:val="none" w:sz="0" w:space="0" w:color="auto"/>
                        <w:bottom w:val="none" w:sz="0" w:space="0" w:color="auto"/>
                        <w:right w:val="none" w:sz="0" w:space="0" w:color="auto"/>
                      </w:divBdr>
                    </w:div>
                  </w:divsChild>
                </w:div>
                <w:div w:id="664673436">
                  <w:marLeft w:val="0"/>
                  <w:marRight w:val="0"/>
                  <w:marTop w:val="0"/>
                  <w:marBottom w:val="0"/>
                  <w:divBdr>
                    <w:top w:val="none" w:sz="0" w:space="0" w:color="auto"/>
                    <w:left w:val="none" w:sz="0" w:space="0" w:color="auto"/>
                    <w:bottom w:val="none" w:sz="0" w:space="0" w:color="auto"/>
                    <w:right w:val="none" w:sz="0" w:space="0" w:color="auto"/>
                  </w:divBdr>
                  <w:divsChild>
                    <w:div w:id="1050499283">
                      <w:marLeft w:val="0"/>
                      <w:marRight w:val="0"/>
                      <w:marTop w:val="0"/>
                      <w:marBottom w:val="0"/>
                      <w:divBdr>
                        <w:top w:val="none" w:sz="0" w:space="0" w:color="auto"/>
                        <w:left w:val="none" w:sz="0" w:space="0" w:color="auto"/>
                        <w:bottom w:val="none" w:sz="0" w:space="0" w:color="auto"/>
                        <w:right w:val="none" w:sz="0" w:space="0" w:color="auto"/>
                      </w:divBdr>
                    </w:div>
                  </w:divsChild>
                </w:div>
                <w:div w:id="666371554">
                  <w:marLeft w:val="0"/>
                  <w:marRight w:val="0"/>
                  <w:marTop w:val="0"/>
                  <w:marBottom w:val="0"/>
                  <w:divBdr>
                    <w:top w:val="none" w:sz="0" w:space="0" w:color="auto"/>
                    <w:left w:val="none" w:sz="0" w:space="0" w:color="auto"/>
                    <w:bottom w:val="none" w:sz="0" w:space="0" w:color="auto"/>
                    <w:right w:val="none" w:sz="0" w:space="0" w:color="auto"/>
                  </w:divBdr>
                  <w:divsChild>
                    <w:div w:id="1980844695">
                      <w:marLeft w:val="0"/>
                      <w:marRight w:val="0"/>
                      <w:marTop w:val="0"/>
                      <w:marBottom w:val="0"/>
                      <w:divBdr>
                        <w:top w:val="none" w:sz="0" w:space="0" w:color="auto"/>
                        <w:left w:val="none" w:sz="0" w:space="0" w:color="auto"/>
                        <w:bottom w:val="none" w:sz="0" w:space="0" w:color="auto"/>
                        <w:right w:val="none" w:sz="0" w:space="0" w:color="auto"/>
                      </w:divBdr>
                    </w:div>
                  </w:divsChild>
                </w:div>
                <w:div w:id="667244898">
                  <w:marLeft w:val="0"/>
                  <w:marRight w:val="0"/>
                  <w:marTop w:val="0"/>
                  <w:marBottom w:val="0"/>
                  <w:divBdr>
                    <w:top w:val="none" w:sz="0" w:space="0" w:color="auto"/>
                    <w:left w:val="none" w:sz="0" w:space="0" w:color="auto"/>
                    <w:bottom w:val="none" w:sz="0" w:space="0" w:color="auto"/>
                    <w:right w:val="none" w:sz="0" w:space="0" w:color="auto"/>
                  </w:divBdr>
                  <w:divsChild>
                    <w:div w:id="1614826312">
                      <w:marLeft w:val="0"/>
                      <w:marRight w:val="0"/>
                      <w:marTop w:val="0"/>
                      <w:marBottom w:val="0"/>
                      <w:divBdr>
                        <w:top w:val="none" w:sz="0" w:space="0" w:color="auto"/>
                        <w:left w:val="none" w:sz="0" w:space="0" w:color="auto"/>
                        <w:bottom w:val="none" w:sz="0" w:space="0" w:color="auto"/>
                        <w:right w:val="none" w:sz="0" w:space="0" w:color="auto"/>
                      </w:divBdr>
                    </w:div>
                  </w:divsChild>
                </w:div>
                <w:div w:id="673151063">
                  <w:marLeft w:val="0"/>
                  <w:marRight w:val="0"/>
                  <w:marTop w:val="0"/>
                  <w:marBottom w:val="0"/>
                  <w:divBdr>
                    <w:top w:val="none" w:sz="0" w:space="0" w:color="auto"/>
                    <w:left w:val="none" w:sz="0" w:space="0" w:color="auto"/>
                    <w:bottom w:val="none" w:sz="0" w:space="0" w:color="auto"/>
                    <w:right w:val="none" w:sz="0" w:space="0" w:color="auto"/>
                  </w:divBdr>
                  <w:divsChild>
                    <w:div w:id="283538161">
                      <w:marLeft w:val="0"/>
                      <w:marRight w:val="0"/>
                      <w:marTop w:val="0"/>
                      <w:marBottom w:val="0"/>
                      <w:divBdr>
                        <w:top w:val="none" w:sz="0" w:space="0" w:color="auto"/>
                        <w:left w:val="none" w:sz="0" w:space="0" w:color="auto"/>
                        <w:bottom w:val="none" w:sz="0" w:space="0" w:color="auto"/>
                        <w:right w:val="none" w:sz="0" w:space="0" w:color="auto"/>
                      </w:divBdr>
                    </w:div>
                  </w:divsChild>
                </w:div>
                <w:div w:id="685793807">
                  <w:marLeft w:val="0"/>
                  <w:marRight w:val="0"/>
                  <w:marTop w:val="0"/>
                  <w:marBottom w:val="0"/>
                  <w:divBdr>
                    <w:top w:val="none" w:sz="0" w:space="0" w:color="auto"/>
                    <w:left w:val="none" w:sz="0" w:space="0" w:color="auto"/>
                    <w:bottom w:val="none" w:sz="0" w:space="0" w:color="auto"/>
                    <w:right w:val="none" w:sz="0" w:space="0" w:color="auto"/>
                  </w:divBdr>
                  <w:divsChild>
                    <w:div w:id="1633246626">
                      <w:marLeft w:val="0"/>
                      <w:marRight w:val="0"/>
                      <w:marTop w:val="0"/>
                      <w:marBottom w:val="0"/>
                      <w:divBdr>
                        <w:top w:val="none" w:sz="0" w:space="0" w:color="auto"/>
                        <w:left w:val="none" w:sz="0" w:space="0" w:color="auto"/>
                        <w:bottom w:val="none" w:sz="0" w:space="0" w:color="auto"/>
                        <w:right w:val="none" w:sz="0" w:space="0" w:color="auto"/>
                      </w:divBdr>
                    </w:div>
                  </w:divsChild>
                </w:div>
                <w:div w:id="686442138">
                  <w:marLeft w:val="0"/>
                  <w:marRight w:val="0"/>
                  <w:marTop w:val="0"/>
                  <w:marBottom w:val="0"/>
                  <w:divBdr>
                    <w:top w:val="none" w:sz="0" w:space="0" w:color="auto"/>
                    <w:left w:val="none" w:sz="0" w:space="0" w:color="auto"/>
                    <w:bottom w:val="none" w:sz="0" w:space="0" w:color="auto"/>
                    <w:right w:val="none" w:sz="0" w:space="0" w:color="auto"/>
                  </w:divBdr>
                  <w:divsChild>
                    <w:div w:id="264004132">
                      <w:marLeft w:val="0"/>
                      <w:marRight w:val="0"/>
                      <w:marTop w:val="0"/>
                      <w:marBottom w:val="0"/>
                      <w:divBdr>
                        <w:top w:val="none" w:sz="0" w:space="0" w:color="auto"/>
                        <w:left w:val="none" w:sz="0" w:space="0" w:color="auto"/>
                        <w:bottom w:val="none" w:sz="0" w:space="0" w:color="auto"/>
                        <w:right w:val="none" w:sz="0" w:space="0" w:color="auto"/>
                      </w:divBdr>
                    </w:div>
                  </w:divsChild>
                </w:div>
                <w:div w:id="688289259">
                  <w:marLeft w:val="0"/>
                  <w:marRight w:val="0"/>
                  <w:marTop w:val="0"/>
                  <w:marBottom w:val="0"/>
                  <w:divBdr>
                    <w:top w:val="none" w:sz="0" w:space="0" w:color="auto"/>
                    <w:left w:val="none" w:sz="0" w:space="0" w:color="auto"/>
                    <w:bottom w:val="none" w:sz="0" w:space="0" w:color="auto"/>
                    <w:right w:val="none" w:sz="0" w:space="0" w:color="auto"/>
                  </w:divBdr>
                  <w:divsChild>
                    <w:div w:id="1752852815">
                      <w:marLeft w:val="0"/>
                      <w:marRight w:val="0"/>
                      <w:marTop w:val="0"/>
                      <w:marBottom w:val="0"/>
                      <w:divBdr>
                        <w:top w:val="none" w:sz="0" w:space="0" w:color="auto"/>
                        <w:left w:val="none" w:sz="0" w:space="0" w:color="auto"/>
                        <w:bottom w:val="none" w:sz="0" w:space="0" w:color="auto"/>
                        <w:right w:val="none" w:sz="0" w:space="0" w:color="auto"/>
                      </w:divBdr>
                    </w:div>
                  </w:divsChild>
                </w:div>
                <w:div w:id="697242989">
                  <w:marLeft w:val="0"/>
                  <w:marRight w:val="0"/>
                  <w:marTop w:val="0"/>
                  <w:marBottom w:val="0"/>
                  <w:divBdr>
                    <w:top w:val="none" w:sz="0" w:space="0" w:color="auto"/>
                    <w:left w:val="none" w:sz="0" w:space="0" w:color="auto"/>
                    <w:bottom w:val="none" w:sz="0" w:space="0" w:color="auto"/>
                    <w:right w:val="none" w:sz="0" w:space="0" w:color="auto"/>
                  </w:divBdr>
                  <w:divsChild>
                    <w:div w:id="1627736070">
                      <w:marLeft w:val="0"/>
                      <w:marRight w:val="0"/>
                      <w:marTop w:val="0"/>
                      <w:marBottom w:val="0"/>
                      <w:divBdr>
                        <w:top w:val="none" w:sz="0" w:space="0" w:color="auto"/>
                        <w:left w:val="none" w:sz="0" w:space="0" w:color="auto"/>
                        <w:bottom w:val="none" w:sz="0" w:space="0" w:color="auto"/>
                        <w:right w:val="none" w:sz="0" w:space="0" w:color="auto"/>
                      </w:divBdr>
                    </w:div>
                  </w:divsChild>
                </w:div>
                <w:div w:id="698817352">
                  <w:marLeft w:val="0"/>
                  <w:marRight w:val="0"/>
                  <w:marTop w:val="0"/>
                  <w:marBottom w:val="0"/>
                  <w:divBdr>
                    <w:top w:val="none" w:sz="0" w:space="0" w:color="auto"/>
                    <w:left w:val="none" w:sz="0" w:space="0" w:color="auto"/>
                    <w:bottom w:val="none" w:sz="0" w:space="0" w:color="auto"/>
                    <w:right w:val="none" w:sz="0" w:space="0" w:color="auto"/>
                  </w:divBdr>
                  <w:divsChild>
                    <w:div w:id="1943760164">
                      <w:marLeft w:val="0"/>
                      <w:marRight w:val="0"/>
                      <w:marTop w:val="0"/>
                      <w:marBottom w:val="0"/>
                      <w:divBdr>
                        <w:top w:val="none" w:sz="0" w:space="0" w:color="auto"/>
                        <w:left w:val="none" w:sz="0" w:space="0" w:color="auto"/>
                        <w:bottom w:val="none" w:sz="0" w:space="0" w:color="auto"/>
                        <w:right w:val="none" w:sz="0" w:space="0" w:color="auto"/>
                      </w:divBdr>
                    </w:div>
                  </w:divsChild>
                </w:div>
                <w:div w:id="701250450">
                  <w:marLeft w:val="0"/>
                  <w:marRight w:val="0"/>
                  <w:marTop w:val="0"/>
                  <w:marBottom w:val="0"/>
                  <w:divBdr>
                    <w:top w:val="none" w:sz="0" w:space="0" w:color="auto"/>
                    <w:left w:val="none" w:sz="0" w:space="0" w:color="auto"/>
                    <w:bottom w:val="none" w:sz="0" w:space="0" w:color="auto"/>
                    <w:right w:val="none" w:sz="0" w:space="0" w:color="auto"/>
                  </w:divBdr>
                  <w:divsChild>
                    <w:div w:id="425200035">
                      <w:marLeft w:val="0"/>
                      <w:marRight w:val="0"/>
                      <w:marTop w:val="0"/>
                      <w:marBottom w:val="0"/>
                      <w:divBdr>
                        <w:top w:val="none" w:sz="0" w:space="0" w:color="auto"/>
                        <w:left w:val="none" w:sz="0" w:space="0" w:color="auto"/>
                        <w:bottom w:val="none" w:sz="0" w:space="0" w:color="auto"/>
                        <w:right w:val="none" w:sz="0" w:space="0" w:color="auto"/>
                      </w:divBdr>
                    </w:div>
                  </w:divsChild>
                </w:div>
                <w:div w:id="704675665">
                  <w:marLeft w:val="0"/>
                  <w:marRight w:val="0"/>
                  <w:marTop w:val="0"/>
                  <w:marBottom w:val="0"/>
                  <w:divBdr>
                    <w:top w:val="none" w:sz="0" w:space="0" w:color="auto"/>
                    <w:left w:val="none" w:sz="0" w:space="0" w:color="auto"/>
                    <w:bottom w:val="none" w:sz="0" w:space="0" w:color="auto"/>
                    <w:right w:val="none" w:sz="0" w:space="0" w:color="auto"/>
                  </w:divBdr>
                  <w:divsChild>
                    <w:div w:id="199630070">
                      <w:marLeft w:val="0"/>
                      <w:marRight w:val="0"/>
                      <w:marTop w:val="0"/>
                      <w:marBottom w:val="0"/>
                      <w:divBdr>
                        <w:top w:val="none" w:sz="0" w:space="0" w:color="auto"/>
                        <w:left w:val="none" w:sz="0" w:space="0" w:color="auto"/>
                        <w:bottom w:val="none" w:sz="0" w:space="0" w:color="auto"/>
                        <w:right w:val="none" w:sz="0" w:space="0" w:color="auto"/>
                      </w:divBdr>
                    </w:div>
                  </w:divsChild>
                </w:div>
                <w:div w:id="711618811">
                  <w:marLeft w:val="0"/>
                  <w:marRight w:val="0"/>
                  <w:marTop w:val="0"/>
                  <w:marBottom w:val="0"/>
                  <w:divBdr>
                    <w:top w:val="none" w:sz="0" w:space="0" w:color="auto"/>
                    <w:left w:val="none" w:sz="0" w:space="0" w:color="auto"/>
                    <w:bottom w:val="none" w:sz="0" w:space="0" w:color="auto"/>
                    <w:right w:val="none" w:sz="0" w:space="0" w:color="auto"/>
                  </w:divBdr>
                  <w:divsChild>
                    <w:div w:id="216403616">
                      <w:marLeft w:val="0"/>
                      <w:marRight w:val="0"/>
                      <w:marTop w:val="0"/>
                      <w:marBottom w:val="0"/>
                      <w:divBdr>
                        <w:top w:val="none" w:sz="0" w:space="0" w:color="auto"/>
                        <w:left w:val="none" w:sz="0" w:space="0" w:color="auto"/>
                        <w:bottom w:val="none" w:sz="0" w:space="0" w:color="auto"/>
                        <w:right w:val="none" w:sz="0" w:space="0" w:color="auto"/>
                      </w:divBdr>
                    </w:div>
                  </w:divsChild>
                </w:div>
                <w:div w:id="715355973">
                  <w:marLeft w:val="0"/>
                  <w:marRight w:val="0"/>
                  <w:marTop w:val="0"/>
                  <w:marBottom w:val="0"/>
                  <w:divBdr>
                    <w:top w:val="none" w:sz="0" w:space="0" w:color="auto"/>
                    <w:left w:val="none" w:sz="0" w:space="0" w:color="auto"/>
                    <w:bottom w:val="none" w:sz="0" w:space="0" w:color="auto"/>
                    <w:right w:val="none" w:sz="0" w:space="0" w:color="auto"/>
                  </w:divBdr>
                  <w:divsChild>
                    <w:div w:id="1731803124">
                      <w:marLeft w:val="0"/>
                      <w:marRight w:val="0"/>
                      <w:marTop w:val="0"/>
                      <w:marBottom w:val="0"/>
                      <w:divBdr>
                        <w:top w:val="none" w:sz="0" w:space="0" w:color="auto"/>
                        <w:left w:val="none" w:sz="0" w:space="0" w:color="auto"/>
                        <w:bottom w:val="none" w:sz="0" w:space="0" w:color="auto"/>
                        <w:right w:val="none" w:sz="0" w:space="0" w:color="auto"/>
                      </w:divBdr>
                    </w:div>
                  </w:divsChild>
                </w:div>
                <w:div w:id="722022785">
                  <w:marLeft w:val="0"/>
                  <w:marRight w:val="0"/>
                  <w:marTop w:val="0"/>
                  <w:marBottom w:val="0"/>
                  <w:divBdr>
                    <w:top w:val="none" w:sz="0" w:space="0" w:color="auto"/>
                    <w:left w:val="none" w:sz="0" w:space="0" w:color="auto"/>
                    <w:bottom w:val="none" w:sz="0" w:space="0" w:color="auto"/>
                    <w:right w:val="none" w:sz="0" w:space="0" w:color="auto"/>
                  </w:divBdr>
                  <w:divsChild>
                    <w:div w:id="1860922533">
                      <w:marLeft w:val="0"/>
                      <w:marRight w:val="0"/>
                      <w:marTop w:val="0"/>
                      <w:marBottom w:val="0"/>
                      <w:divBdr>
                        <w:top w:val="none" w:sz="0" w:space="0" w:color="auto"/>
                        <w:left w:val="none" w:sz="0" w:space="0" w:color="auto"/>
                        <w:bottom w:val="none" w:sz="0" w:space="0" w:color="auto"/>
                        <w:right w:val="none" w:sz="0" w:space="0" w:color="auto"/>
                      </w:divBdr>
                    </w:div>
                  </w:divsChild>
                </w:div>
                <w:div w:id="733622682">
                  <w:marLeft w:val="0"/>
                  <w:marRight w:val="0"/>
                  <w:marTop w:val="0"/>
                  <w:marBottom w:val="0"/>
                  <w:divBdr>
                    <w:top w:val="none" w:sz="0" w:space="0" w:color="auto"/>
                    <w:left w:val="none" w:sz="0" w:space="0" w:color="auto"/>
                    <w:bottom w:val="none" w:sz="0" w:space="0" w:color="auto"/>
                    <w:right w:val="none" w:sz="0" w:space="0" w:color="auto"/>
                  </w:divBdr>
                  <w:divsChild>
                    <w:div w:id="1713380729">
                      <w:marLeft w:val="0"/>
                      <w:marRight w:val="0"/>
                      <w:marTop w:val="0"/>
                      <w:marBottom w:val="0"/>
                      <w:divBdr>
                        <w:top w:val="none" w:sz="0" w:space="0" w:color="auto"/>
                        <w:left w:val="none" w:sz="0" w:space="0" w:color="auto"/>
                        <w:bottom w:val="none" w:sz="0" w:space="0" w:color="auto"/>
                        <w:right w:val="none" w:sz="0" w:space="0" w:color="auto"/>
                      </w:divBdr>
                    </w:div>
                  </w:divsChild>
                </w:div>
                <w:div w:id="736049252">
                  <w:marLeft w:val="0"/>
                  <w:marRight w:val="0"/>
                  <w:marTop w:val="0"/>
                  <w:marBottom w:val="0"/>
                  <w:divBdr>
                    <w:top w:val="none" w:sz="0" w:space="0" w:color="auto"/>
                    <w:left w:val="none" w:sz="0" w:space="0" w:color="auto"/>
                    <w:bottom w:val="none" w:sz="0" w:space="0" w:color="auto"/>
                    <w:right w:val="none" w:sz="0" w:space="0" w:color="auto"/>
                  </w:divBdr>
                  <w:divsChild>
                    <w:div w:id="1213006482">
                      <w:marLeft w:val="0"/>
                      <w:marRight w:val="0"/>
                      <w:marTop w:val="0"/>
                      <w:marBottom w:val="0"/>
                      <w:divBdr>
                        <w:top w:val="none" w:sz="0" w:space="0" w:color="auto"/>
                        <w:left w:val="none" w:sz="0" w:space="0" w:color="auto"/>
                        <w:bottom w:val="none" w:sz="0" w:space="0" w:color="auto"/>
                        <w:right w:val="none" w:sz="0" w:space="0" w:color="auto"/>
                      </w:divBdr>
                    </w:div>
                  </w:divsChild>
                </w:div>
                <w:div w:id="736129959">
                  <w:marLeft w:val="0"/>
                  <w:marRight w:val="0"/>
                  <w:marTop w:val="0"/>
                  <w:marBottom w:val="0"/>
                  <w:divBdr>
                    <w:top w:val="none" w:sz="0" w:space="0" w:color="auto"/>
                    <w:left w:val="none" w:sz="0" w:space="0" w:color="auto"/>
                    <w:bottom w:val="none" w:sz="0" w:space="0" w:color="auto"/>
                    <w:right w:val="none" w:sz="0" w:space="0" w:color="auto"/>
                  </w:divBdr>
                  <w:divsChild>
                    <w:div w:id="1545216330">
                      <w:marLeft w:val="0"/>
                      <w:marRight w:val="0"/>
                      <w:marTop w:val="0"/>
                      <w:marBottom w:val="0"/>
                      <w:divBdr>
                        <w:top w:val="none" w:sz="0" w:space="0" w:color="auto"/>
                        <w:left w:val="none" w:sz="0" w:space="0" w:color="auto"/>
                        <w:bottom w:val="none" w:sz="0" w:space="0" w:color="auto"/>
                        <w:right w:val="none" w:sz="0" w:space="0" w:color="auto"/>
                      </w:divBdr>
                    </w:div>
                  </w:divsChild>
                </w:div>
                <w:div w:id="740520291">
                  <w:marLeft w:val="0"/>
                  <w:marRight w:val="0"/>
                  <w:marTop w:val="0"/>
                  <w:marBottom w:val="0"/>
                  <w:divBdr>
                    <w:top w:val="none" w:sz="0" w:space="0" w:color="auto"/>
                    <w:left w:val="none" w:sz="0" w:space="0" w:color="auto"/>
                    <w:bottom w:val="none" w:sz="0" w:space="0" w:color="auto"/>
                    <w:right w:val="none" w:sz="0" w:space="0" w:color="auto"/>
                  </w:divBdr>
                  <w:divsChild>
                    <w:div w:id="825512093">
                      <w:marLeft w:val="0"/>
                      <w:marRight w:val="0"/>
                      <w:marTop w:val="0"/>
                      <w:marBottom w:val="0"/>
                      <w:divBdr>
                        <w:top w:val="none" w:sz="0" w:space="0" w:color="auto"/>
                        <w:left w:val="none" w:sz="0" w:space="0" w:color="auto"/>
                        <w:bottom w:val="none" w:sz="0" w:space="0" w:color="auto"/>
                        <w:right w:val="none" w:sz="0" w:space="0" w:color="auto"/>
                      </w:divBdr>
                    </w:div>
                  </w:divsChild>
                </w:div>
                <w:div w:id="746927190">
                  <w:marLeft w:val="0"/>
                  <w:marRight w:val="0"/>
                  <w:marTop w:val="0"/>
                  <w:marBottom w:val="0"/>
                  <w:divBdr>
                    <w:top w:val="none" w:sz="0" w:space="0" w:color="auto"/>
                    <w:left w:val="none" w:sz="0" w:space="0" w:color="auto"/>
                    <w:bottom w:val="none" w:sz="0" w:space="0" w:color="auto"/>
                    <w:right w:val="none" w:sz="0" w:space="0" w:color="auto"/>
                  </w:divBdr>
                  <w:divsChild>
                    <w:div w:id="251478712">
                      <w:marLeft w:val="0"/>
                      <w:marRight w:val="0"/>
                      <w:marTop w:val="0"/>
                      <w:marBottom w:val="0"/>
                      <w:divBdr>
                        <w:top w:val="none" w:sz="0" w:space="0" w:color="auto"/>
                        <w:left w:val="none" w:sz="0" w:space="0" w:color="auto"/>
                        <w:bottom w:val="none" w:sz="0" w:space="0" w:color="auto"/>
                        <w:right w:val="none" w:sz="0" w:space="0" w:color="auto"/>
                      </w:divBdr>
                    </w:div>
                  </w:divsChild>
                </w:div>
                <w:div w:id="756560899">
                  <w:marLeft w:val="0"/>
                  <w:marRight w:val="0"/>
                  <w:marTop w:val="0"/>
                  <w:marBottom w:val="0"/>
                  <w:divBdr>
                    <w:top w:val="none" w:sz="0" w:space="0" w:color="auto"/>
                    <w:left w:val="none" w:sz="0" w:space="0" w:color="auto"/>
                    <w:bottom w:val="none" w:sz="0" w:space="0" w:color="auto"/>
                    <w:right w:val="none" w:sz="0" w:space="0" w:color="auto"/>
                  </w:divBdr>
                  <w:divsChild>
                    <w:div w:id="610939685">
                      <w:marLeft w:val="0"/>
                      <w:marRight w:val="0"/>
                      <w:marTop w:val="0"/>
                      <w:marBottom w:val="0"/>
                      <w:divBdr>
                        <w:top w:val="none" w:sz="0" w:space="0" w:color="auto"/>
                        <w:left w:val="none" w:sz="0" w:space="0" w:color="auto"/>
                        <w:bottom w:val="none" w:sz="0" w:space="0" w:color="auto"/>
                        <w:right w:val="none" w:sz="0" w:space="0" w:color="auto"/>
                      </w:divBdr>
                    </w:div>
                  </w:divsChild>
                </w:div>
                <w:div w:id="760444614">
                  <w:marLeft w:val="0"/>
                  <w:marRight w:val="0"/>
                  <w:marTop w:val="0"/>
                  <w:marBottom w:val="0"/>
                  <w:divBdr>
                    <w:top w:val="none" w:sz="0" w:space="0" w:color="auto"/>
                    <w:left w:val="none" w:sz="0" w:space="0" w:color="auto"/>
                    <w:bottom w:val="none" w:sz="0" w:space="0" w:color="auto"/>
                    <w:right w:val="none" w:sz="0" w:space="0" w:color="auto"/>
                  </w:divBdr>
                  <w:divsChild>
                    <w:div w:id="831413212">
                      <w:marLeft w:val="0"/>
                      <w:marRight w:val="0"/>
                      <w:marTop w:val="0"/>
                      <w:marBottom w:val="0"/>
                      <w:divBdr>
                        <w:top w:val="none" w:sz="0" w:space="0" w:color="auto"/>
                        <w:left w:val="none" w:sz="0" w:space="0" w:color="auto"/>
                        <w:bottom w:val="none" w:sz="0" w:space="0" w:color="auto"/>
                        <w:right w:val="none" w:sz="0" w:space="0" w:color="auto"/>
                      </w:divBdr>
                    </w:div>
                  </w:divsChild>
                </w:div>
                <w:div w:id="769278991">
                  <w:marLeft w:val="0"/>
                  <w:marRight w:val="0"/>
                  <w:marTop w:val="0"/>
                  <w:marBottom w:val="0"/>
                  <w:divBdr>
                    <w:top w:val="none" w:sz="0" w:space="0" w:color="auto"/>
                    <w:left w:val="none" w:sz="0" w:space="0" w:color="auto"/>
                    <w:bottom w:val="none" w:sz="0" w:space="0" w:color="auto"/>
                    <w:right w:val="none" w:sz="0" w:space="0" w:color="auto"/>
                  </w:divBdr>
                  <w:divsChild>
                    <w:div w:id="1315645280">
                      <w:marLeft w:val="0"/>
                      <w:marRight w:val="0"/>
                      <w:marTop w:val="0"/>
                      <w:marBottom w:val="0"/>
                      <w:divBdr>
                        <w:top w:val="none" w:sz="0" w:space="0" w:color="auto"/>
                        <w:left w:val="none" w:sz="0" w:space="0" w:color="auto"/>
                        <w:bottom w:val="none" w:sz="0" w:space="0" w:color="auto"/>
                        <w:right w:val="none" w:sz="0" w:space="0" w:color="auto"/>
                      </w:divBdr>
                    </w:div>
                  </w:divsChild>
                </w:div>
                <w:div w:id="771511534">
                  <w:marLeft w:val="0"/>
                  <w:marRight w:val="0"/>
                  <w:marTop w:val="0"/>
                  <w:marBottom w:val="0"/>
                  <w:divBdr>
                    <w:top w:val="none" w:sz="0" w:space="0" w:color="auto"/>
                    <w:left w:val="none" w:sz="0" w:space="0" w:color="auto"/>
                    <w:bottom w:val="none" w:sz="0" w:space="0" w:color="auto"/>
                    <w:right w:val="none" w:sz="0" w:space="0" w:color="auto"/>
                  </w:divBdr>
                  <w:divsChild>
                    <w:div w:id="497041117">
                      <w:marLeft w:val="0"/>
                      <w:marRight w:val="0"/>
                      <w:marTop w:val="0"/>
                      <w:marBottom w:val="0"/>
                      <w:divBdr>
                        <w:top w:val="none" w:sz="0" w:space="0" w:color="auto"/>
                        <w:left w:val="none" w:sz="0" w:space="0" w:color="auto"/>
                        <w:bottom w:val="none" w:sz="0" w:space="0" w:color="auto"/>
                        <w:right w:val="none" w:sz="0" w:space="0" w:color="auto"/>
                      </w:divBdr>
                    </w:div>
                  </w:divsChild>
                </w:div>
                <w:div w:id="779495196">
                  <w:marLeft w:val="0"/>
                  <w:marRight w:val="0"/>
                  <w:marTop w:val="0"/>
                  <w:marBottom w:val="0"/>
                  <w:divBdr>
                    <w:top w:val="none" w:sz="0" w:space="0" w:color="auto"/>
                    <w:left w:val="none" w:sz="0" w:space="0" w:color="auto"/>
                    <w:bottom w:val="none" w:sz="0" w:space="0" w:color="auto"/>
                    <w:right w:val="none" w:sz="0" w:space="0" w:color="auto"/>
                  </w:divBdr>
                  <w:divsChild>
                    <w:div w:id="1159231391">
                      <w:marLeft w:val="0"/>
                      <w:marRight w:val="0"/>
                      <w:marTop w:val="0"/>
                      <w:marBottom w:val="0"/>
                      <w:divBdr>
                        <w:top w:val="none" w:sz="0" w:space="0" w:color="auto"/>
                        <w:left w:val="none" w:sz="0" w:space="0" w:color="auto"/>
                        <w:bottom w:val="none" w:sz="0" w:space="0" w:color="auto"/>
                        <w:right w:val="none" w:sz="0" w:space="0" w:color="auto"/>
                      </w:divBdr>
                    </w:div>
                  </w:divsChild>
                </w:div>
                <w:div w:id="785000054">
                  <w:marLeft w:val="0"/>
                  <w:marRight w:val="0"/>
                  <w:marTop w:val="0"/>
                  <w:marBottom w:val="0"/>
                  <w:divBdr>
                    <w:top w:val="none" w:sz="0" w:space="0" w:color="auto"/>
                    <w:left w:val="none" w:sz="0" w:space="0" w:color="auto"/>
                    <w:bottom w:val="none" w:sz="0" w:space="0" w:color="auto"/>
                    <w:right w:val="none" w:sz="0" w:space="0" w:color="auto"/>
                  </w:divBdr>
                  <w:divsChild>
                    <w:div w:id="1795519360">
                      <w:marLeft w:val="0"/>
                      <w:marRight w:val="0"/>
                      <w:marTop w:val="0"/>
                      <w:marBottom w:val="0"/>
                      <w:divBdr>
                        <w:top w:val="none" w:sz="0" w:space="0" w:color="auto"/>
                        <w:left w:val="none" w:sz="0" w:space="0" w:color="auto"/>
                        <w:bottom w:val="none" w:sz="0" w:space="0" w:color="auto"/>
                        <w:right w:val="none" w:sz="0" w:space="0" w:color="auto"/>
                      </w:divBdr>
                    </w:div>
                  </w:divsChild>
                </w:div>
                <w:div w:id="796407791">
                  <w:marLeft w:val="0"/>
                  <w:marRight w:val="0"/>
                  <w:marTop w:val="0"/>
                  <w:marBottom w:val="0"/>
                  <w:divBdr>
                    <w:top w:val="none" w:sz="0" w:space="0" w:color="auto"/>
                    <w:left w:val="none" w:sz="0" w:space="0" w:color="auto"/>
                    <w:bottom w:val="none" w:sz="0" w:space="0" w:color="auto"/>
                    <w:right w:val="none" w:sz="0" w:space="0" w:color="auto"/>
                  </w:divBdr>
                  <w:divsChild>
                    <w:div w:id="118885411">
                      <w:marLeft w:val="0"/>
                      <w:marRight w:val="0"/>
                      <w:marTop w:val="0"/>
                      <w:marBottom w:val="0"/>
                      <w:divBdr>
                        <w:top w:val="none" w:sz="0" w:space="0" w:color="auto"/>
                        <w:left w:val="none" w:sz="0" w:space="0" w:color="auto"/>
                        <w:bottom w:val="none" w:sz="0" w:space="0" w:color="auto"/>
                        <w:right w:val="none" w:sz="0" w:space="0" w:color="auto"/>
                      </w:divBdr>
                    </w:div>
                  </w:divsChild>
                </w:div>
                <w:div w:id="808982435">
                  <w:marLeft w:val="0"/>
                  <w:marRight w:val="0"/>
                  <w:marTop w:val="0"/>
                  <w:marBottom w:val="0"/>
                  <w:divBdr>
                    <w:top w:val="none" w:sz="0" w:space="0" w:color="auto"/>
                    <w:left w:val="none" w:sz="0" w:space="0" w:color="auto"/>
                    <w:bottom w:val="none" w:sz="0" w:space="0" w:color="auto"/>
                    <w:right w:val="none" w:sz="0" w:space="0" w:color="auto"/>
                  </w:divBdr>
                  <w:divsChild>
                    <w:div w:id="1289626404">
                      <w:marLeft w:val="0"/>
                      <w:marRight w:val="0"/>
                      <w:marTop w:val="0"/>
                      <w:marBottom w:val="0"/>
                      <w:divBdr>
                        <w:top w:val="none" w:sz="0" w:space="0" w:color="auto"/>
                        <w:left w:val="none" w:sz="0" w:space="0" w:color="auto"/>
                        <w:bottom w:val="none" w:sz="0" w:space="0" w:color="auto"/>
                        <w:right w:val="none" w:sz="0" w:space="0" w:color="auto"/>
                      </w:divBdr>
                    </w:div>
                  </w:divsChild>
                </w:div>
                <w:div w:id="818964991">
                  <w:marLeft w:val="0"/>
                  <w:marRight w:val="0"/>
                  <w:marTop w:val="0"/>
                  <w:marBottom w:val="0"/>
                  <w:divBdr>
                    <w:top w:val="none" w:sz="0" w:space="0" w:color="auto"/>
                    <w:left w:val="none" w:sz="0" w:space="0" w:color="auto"/>
                    <w:bottom w:val="none" w:sz="0" w:space="0" w:color="auto"/>
                    <w:right w:val="none" w:sz="0" w:space="0" w:color="auto"/>
                  </w:divBdr>
                  <w:divsChild>
                    <w:div w:id="16129471">
                      <w:marLeft w:val="0"/>
                      <w:marRight w:val="0"/>
                      <w:marTop w:val="0"/>
                      <w:marBottom w:val="0"/>
                      <w:divBdr>
                        <w:top w:val="none" w:sz="0" w:space="0" w:color="auto"/>
                        <w:left w:val="none" w:sz="0" w:space="0" w:color="auto"/>
                        <w:bottom w:val="none" w:sz="0" w:space="0" w:color="auto"/>
                        <w:right w:val="none" w:sz="0" w:space="0" w:color="auto"/>
                      </w:divBdr>
                    </w:div>
                  </w:divsChild>
                </w:div>
                <w:div w:id="819997838">
                  <w:marLeft w:val="0"/>
                  <w:marRight w:val="0"/>
                  <w:marTop w:val="0"/>
                  <w:marBottom w:val="0"/>
                  <w:divBdr>
                    <w:top w:val="none" w:sz="0" w:space="0" w:color="auto"/>
                    <w:left w:val="none" w:sz="0" w:space="0" w:color="auto"/>
                    <w:bottom w:val="none" w:sz="0" w:space="0" w:color="auto"/>
                    <w:right w:val="none" w:sz="0" w:space="0" w:color="auto"/>
                  </w:divBdr>
                  <w:divsChild>
                    <w:div w:id="741101665">
                      <w:marLeft w:val="0"/>
                      <w:marRight w:val="0"/>
                      <w:marTop w:val="0"/>
                      <w:marBottom w:val="0"/>
                      <w:divBdr>
                        <w:top w:val="none" w:sz="0" w:space="0" w:color="auto"/>
                        <w:left w:val="none" w:sz="0" w:space="0" w:color="auto"/>
                        <w:bottom w:val="none" w:sz="0" w:space="0" w:color="auto"/>
                        <w:right w:val="none" w:sz="0" w:space="0" w:color="auto"/>
                      </w:divBdr>
                    </w:div>
                  </w:divsChild>
                </w:div>
                <w:div w:id="825786117">
                  <w:marLeft w:val="0"/>
                  <w:marRight w:val="0"/>
                  <w:marTop w:val="0"/>
                  <w:marBottom w:val="0"/>
                  <w:divBdr>
                    <w:top w:val="none" w:sz="0" w:space="0" w:color="auto"/>
                    <w:left w:val="none" w:sz="0" w:space="0" w:color="auto"/>
                    <w:bottom w:val="none" w:sz="0" w:space="0" w:color="auto"/>
                    <w:right w:val="none" w:sz="0" w:space="0" w:color="auto"/>
                  </w:divBdr>
                  <w:divsChild>
                    <w:div w:id="909996378">
                      <w:marLeft w:val="0"/>
                      <w:marRight w:val="0"/>
                      <w:marTop w:val="0"/>
                      <w:marBottom w:val="0"/>
                      <w:divBdr>
                        <w:top w:val="none" w:sz="0" w:space="0" w:color="auto"/>
                        <w:left w:val="none" w:sz="0" w:space="0" w:color="auto"/>
                        <w:bottom w:val="none" w:sz="0" w:space="0" w:color="auto"/>
                        <w:right w:val="none" w:sz="0" w:space="0" w:color="auto"/>
                      </w:divBdr>
                    </w:div>
                  </w:divsChild>
                </w:div>
                <w:div w:id="827096497">
                  <w:marLeft w:val="0"/>
                  <w:marRight w:val="0"/>
                  <w:marTop w:val="0"/>
                  <w:marBottom w:val="0"/>
                  <w:divBdr>
                    <w:top w:val="none" w:sz="0" w:space="0" w:color="auto"/>
                    <w:left w:val="none" w:sz="0" w:space="0" w:color="auto"/>
                    <w:bottom w:val="none" w:sz="0" w:space="0" w:color="auto"/>
                    <w:right w:val="none" w:sz="0" w:space="0" w:color="auto"/>
                  </w:divBdr>
                  <w:divsChild>
                    <w:div w:id="945044205">
                      <w:marLeft w:val="0"/>
                      <w:marRight w:val="0"/>
                      <w:marTop w:val="0"/>
                      <w:marBottom w:val="0"/>
                      <w:divBdr>
                        <w:top w:val="none" w:sz="0" w:space="0" w:color="auto"/>
                        <w:left w:val="none" w:sz="0" w:space="0" w:color="auto"/>
                        <w:bottom w:val="none" w:sz="0" w:space="0" w:color="auto"/>
                        <w:right w:val="none" w:sz="0" w:space="0" w:color="auto"/>
                      </w:divBdr>
                    </w:div>
                  </w:divsChild>
                </w:div>
                <w:div w:id="827288756">
                  <w:marLeft w:val="0"/>
                  <w:marRight w:val="0"/>
                  <w:marTop w:val="0"/>
                  <w:marBottom w:val="0"/>
                  <w:divBdr>
                    <w:top w:val="none" w:sz="0" w:space="0" w:color="auto"/>
                    <w:left w:val="none" w:sz="0" w:space="0" w:color="auto"/>
                    <w:bottom w:val="none" w:sz="0" w:space="0" w:color="auto"/>
                    <w:right w:val="none" w:sz="0" w:space="0" w:color="auto"/>
                  </w:divBdr>
                  <w:divsChild>
                    <w:div w:id="1239827338">
                      <w:marLeft w:val="0"/>
                      <w:marRight w:val="0"/>
                      <w:marTop w:val="0"/>
                      <w:marBottom w:val="0"/>
                      <w:divBdr>
                        <w:top w:val="none" w:sz="0" w:space="0" w:color="auto"/>
                        <w:left w:val="none" w:sz="0" w:space="0" w:color="auto"/>
                        <w:bottom w:val="none" w:sz="0" w:space="0" w:color="auto"/>
                        <w:right w:val="none" w:sz="0" w:space="0" w:color="auto"/>
                      </w:divBdr>
                    </w:div>
                  </w:divsChild>
                </w:div>
                <w:div w:id="835193257">
                  <w:marLeft w:val="0"/>
                  <w:marRight w:val="0"/>
                  <w:marTop w:val="0"/>
                  <w:marBottom w:val="0"/>
                  <w:divBdr>
                    <w:top w:val="none" w:sz="0" w:space="0" w:color="auto"/>
                    <w:left w:val="none" w:sz="0" w:space="0" w:color="auto"/>
                    <w:bottom w:val="none" w:sz="0" w:space="0" w:color="auto"/>
                    <w:right w:val="none" w:sz="0" w:space="0" w:color="auto"/>
                  </w:divBdr>
                  <w:divsChild>
                    <w:div w:id="2044478413">
                      <w:marLeft w:val="0"/>
                      <w:marRight w:val="0"/>
                      <w:marTop w:val="0"/>
                      <w:marBottom w:val="0"/>
                      <w:divBdr>
                        <w:top w:val="none" w:sz="0" w:space="0" w:color="auto"/>
                        <w:left w:val="none" w:sz="0" w:space="0" w:color="auto"/>
                        <w:bottom w:val="none" w:sz="0" w:space="0" w:color="auto"/>
                        <w:right w:val="none" w:sz="0" w:space="0" w:color="auto"/>
                      </w:divBdr>
                    </w:div>
                  </w:divsChild>
                </w:div>
                <w:div w:id="850723840">
                  <w:marLeft w:val="0"/>
                  <w:marRight w:val="0"/>
                  <w:marTop w:val="0"/>
                  <w:marBottom w:val="0"/>
                  <w:divBdr>
                    <w:top w:val="none" w:sz="0" w:space="0" w:color="auto"/>
                    <w:left w:val="none" w:sz="0" w:space="0" w:color="auto"/>
                    <w:bottom w:val="none" w:sz="0" w:space="0" w:color="auto"/>
                    <w:right w:val="none" w:sz="0" w:space="0" w:color="auto"/>
                  </w:divBdr>
                  <w:divsChild>
                    <w:div w:id="199559360">
                      <w:marLeft w:val="0"/>
                      <w:marRight w:val="0"/>
                      <w:marTop w:val="0"/>
                      <w:marBottom w:val="0"/>
                      <w:divBdr>
                        <w:top w:val="none" w:sz="0" w:space="0" w:color="auto"/>
                        <w:left w:val="none" w:sz="0" w:space="0" w:color="auto"/>
                        <w:bottom w:val="none" w:sz="0" w:space="0" w:color="auto"/>
                        <w:right w:val="none" w:sz="0" w:space="0" w:color="auto"/>
                      </w:divBdr>
                    </w:div>
                  </w:divsChild>
                </w:div>
                <w:div w:id="859127419">
                  <w:marLeft w:val="0"/>
                  <w:marRight w:val="0"/>
                  <w:marTop w:val="0"/>
                  <w:marBottom w:val="0"/>
                  <w:divBdr>
                    <w:top w:val="none" w:sz="0" w:space="0" w:color="auto"/>
                    <w:left w:val="none" w:sz="0" w:space="0" w:color="auto"/>
                    <w:bottom w:val="none" w:sz="0" w:space="0" w:color="auto"/>
                    <w:right w:val="none" w:sz="0" w:space="0" w:color="auto"/>
                  </w:divBdr>
                  <w:divsChild>
                    <w:div w:id="620259867">
                      <w:marLeft w:val="0"/>
                      <w:marRight w:val="0"/>
                      <w:marTop w:val="0"/>
                      <w:marBottom w:val="0"/>
                      <w:divBdr>
                        <w:top w:val="none" w:sz="0" w:space="0" w:color="auto"/>
                        <w:left w:val="none" w:sz="0" w:space="0" w:color="auto"/>
                        <w:bottom w:val="none" w:sz="0" w:space="0" w:color="auto"/>
                        <w:right w:val="none" w:sz="0" w:space="0" w:color="auto"/>
                      </w:divBdr>
                    </w:div>
                  </w:divsChild>
                </w:div>
                <w:div w:id="860627916">
                  <w:marLeft w:val="0"/>
                  <w:marRight w:val="0"/>
                  <w:marTop w:val="0"/>
                  <w:marBottom w:val="0"/>
                  <w:divBdr>
                    <w:top w:val="none" w:sz="0" w:space="0" w:color="auto"/>
                    <w:left w:val="none" w:sz="0" w:space="0" w:color="auto"/>
                    <w:bottom w:val="none" w:sz="0" w:space="0" w:color="auto"/>
                    <w:right w:val="none" w:sz="0" w:space="0" w:color="auto"/>
                  </w:divBdr>
                  <w:divsChild>
                    <w:div w:id="422264354">
                      <w:marLeft w:val="0"/>
                      <w:marRight w:val="0"/>
                      <w:marTop w:val="0"/>
                      <w:marBottom w:val="0"/>
                      <w:divBdr>
                        <w:top w:val="none" w:sz="0" w:space="0" w:color="auto"/>
                        <w:left w:val="none" w:sz="0" w:space="0" w:color="auto"/>
                        <w:bottom w:val="none" w:sz="0" w:space="0" w:color="auto"/>
                        <w:right w:val="none" w:sz="0" w:space="0" w:color="auto"/>
                      </w:divBdr>
                    </w:div>
                  </w:divsChild>
                </w:div>
                <w:div w:id="864948128">
                  <w:marLeft w:val="0"/>
                  <w:marRight w:val="0"/>
                  <w:marTop w:val="0"/>
                  <w:marBottom w:val="0"/>
                  <w:divBdr>
                    <w:top w:val="none" w:sz="0" w:space="0" w:color="auto"/>
                    <w:left w:val="none" w:sz="0" w:space="0" w:color="auto"/>
                    <w:bottom w:val="none" w:sz="0" w:space="0" w:color="auto"/>
                    <w:right w:val="none" w:sz="0" w:space="0" w:color="auto"/>
                  </w:divBdr>
                  <w:divsChild>
                    <w:div w:id="766191183">
                      <w:marLeft w:val="0"/>
                      <w:marRight w:val="0"/>
                      <w:marTop w:val="0"/>
                      <w:marBottom w:val="0"/>
                      <w:divBdr>
                        <w:top w:val="none" w:sz="0" w:space="0" w:color="auto"/>
                        <w:left w:val="none" w:sz="0" w:space="0" w:color="auto"/>
                        <w:bottom w:val="none" w:sz="0" w:space="0" w:color="auto"/>
                        <w:right w:val="none" w:sz="0" w:space="0" w:color="auto"/>
                      </w:divBdr>
                    </w:div>
                  </w:divsChild>
                </w:div>
                <w:div w:id="872035337">
                  <w:marLeft w:val="0"/>
                  <w:marRight w:val="0"/>
                  <w:marTop w:val="0"/>
                  <w:marBottom w:val="0"/>
                  <w:divBdr>
                    <w:top w:val="none" w:sz="0" w:space="0" w:color="auto"/>
                    <w:left w:val="none" w:sz="0" w:space="0" w:color="auto"/>
                    <w:bottom w:val="none" w:sz="0" w:space="0" w:color="auto"/>
                    <w:right w:val="none" w:sz="0" w:space="0" w:color="auto"/>
                  </w:divBdr>
                  <w:divsChild>
                    <w:div w:id="1387216331">
                      <w:marLeft w:val="0"/>
                      <w:marRight w:val="0"/>
                      <w:marTop w:val="0"/>
                      <w:marBottom w:val="0"/>
                      <w:divBdr>
                        <w:top w:val="none" w:sz="0" w:space="0" w:color="auto"/>
                        <w:left w:val="none" w:sz="0" w:space="0" w:color="auto"/>
                        <w:bottom w:val="none" w:sz="0" w:space="0" w:color="auto"/>
                        <w:right w:val="none" w:sz="0" w:space="0" w:color="auto"/>
                      </w:divBdr>
                    </w:div>
                  </w:divsChild>
                </w:div>
                <w:div w:id="872957432">
                  <w:marLeft w:val="0"/>
                  <w:marRight w:val="0"/>
                  <w:marTop w:val="0"/>
                  <w:marBottom w:val="0"/>
                  <w:divBdr>
                    <w:top w:val="none" w:sz="0" w:space="0" w:color="auto"/>
                    <w:left w:val="none" w:sz="0" w:space="0" w:color="auto"/>
                    <w:bottom w:val="none" w:sz="0" w:space="0" w:color="auto"/>
                    <w:right w:val="none" w:sz="0" w:space="0" w:color="auto"/>
                  </w:divBdr>
                  <w:divsChild>
                    <w:div w:id="1505977526">
                      <w:marLeft w:val="0"/>
                      <w:marRight w:val="0"/>
                      <w:marTop w:val="0"/>
                      <w:marBottom w:val="0"/>
                      <w:divBdr>
                        <w:top w:val="none" w:sz="0" w:space="0" w:color="auto"/>
                        <w:left w:val="none" w:sz="0" w:space="0" w:color="auto"/>
                        <w:bottom w:val="none" w:sz="0" w:space="0" w:color="auto"/>
                        <w:right w:val="none" w:sz="0" w:space="0" w:color="auto"/>
                      </w:divBdr>
                    </w:div>
                  </w:divsChild>
                </w:div>
                <w:div w:id="885677242">
                  <w:marLeft w:val="0"/>
                  <w:marRight w:val="0"/>
                  <w:marTop w:val="0"/>
                  <w:marBottom w:val="0"/>
                  <w:divBdr>
                    <w:top w:val="none" w:sz="0" w:space="0" w:color="auto"/>
                    <w:left w:val="none" w:sz="0" w:space="0" w:color="auto"/>
                    <w:bottom w:val="none" w:sz="0" w:space="0" w:color="auto"/>
                    <w:right w:val="none" w:sz="0" w:space="0" w:color="auto"/>
                  </w:divBdr>
                  <w:divsChild>
                    <w:div w:id="1403329392">
                      <w:marLeft w:val="0"/>
                      <w:marRight w:val="0"/>
                      <w:marTop w:val="0"/>
                      <w:marBottom w:val="0"/>
                      <w:divBdr>
                        <w:top w:val="none" w:sz="0" w:space="0" w:color="auto"/>
                        <w:left w:val="none" w:sz="0" w:space="0" w:color="auto"/>
                        <w:bottom w:val="none" w:sz="0" w:space="0" w:color="auto"/>
                        <w:right w:val="none" w:sz="0" w:space="0" w:color="auto"/>
                      </w:divBdr>
                    </w:div>
                  </w:divsChild>
                </w:div>
                <w:div w:id="899514089">
                  <w:marLeft w:val="0"/>
                  <w:marRight w:val="0"/>
                  <w:marTop w:val="0"/>
                  <w:marBottom w:val="0"/>
                  <w:divBdr>
                    <w:top w:val="none" w:sz="0" w:space="0" w:color="auto"/>
                    <w:left w:val="none" w:sz="0" w:space="0" w:color="auto"/>
                    <w:bottom w:val="none" w:sz="0" w:space="0" w:color="auto"/>
                    <w:right w:val="none" w:sz="0" w:space="0" w:color="auto"/>
                  </w:divBdr>
                  <w:divsChild>
                    <w:div w:id="1574318475">
                      <w:marLeft w:val="0"/>
                      <w:marRight w:val="0"/>
                      <w:marTop w:val="0"/>
                      <w:marBottom w:val="0"/>
                      <w:divBdr>
                        <w:top w:val="none" w:sz="0" w:space="0" w:color="auto"/>
                        <w:left w:val="none" w:sz="0" w:space="0" w:color="auto"/>
                        <w:bottom w:val="none" w:sz="0" w:space="0" w:color="auto"/>
                        <w:right w:val="none" w:sz="0" w:space="0" w:color="auto"/>
                      </w:divBdr>
                    </w:div>
                  </w:divsChild>
                </w:div>
                <w:div w:id="912660219">
                  <w:marLeft w:val="0"/>
                  <w:marRight w:val="0"/>
                  <w:marTop w:val="0"/>
                  <w:marBottom w:val="0"/>
                  <w:divBdr>
                    <w:top w:val="none" w:sz="0" w:space="0" w:color="auto"/>
                    <w:left w:val="none" w:sz="0" w:space="0" w:color="auto"/>
                    <w:bottom w:val="none" w:sz="0" w:space="0" w:color="auto"/>
                    <w:right w:val="none" w:sz="0" w:space="0" w:color="auto"/>
                  </w:divBdr>
                  <w:divsChild>
                    <w:div w:id="116678484">
                      <w:marLeft w:val="0"/>
                      <w:marRight w:val="0"/>
                      <w:marTop w:val="0"/>
                      <w:marBottom w:val="0"/>
                      <w:divBdr>
                        <w:top w:val="none" w:sz="0" w:space="0" w:color="auto"/>
                        <w:left w:val="none" w:sz="0" w:space="0" w:color="auto"/>
                        <w:bottom w:val="none" w:sz="0" w:space="0" w:color="auto"/>
                        <w:right w:val="none" w:sz="0" w:space="0" w:color="auto"/>
                      </w:divBdr>
                    </w:div>
                  </w:divsChild>
                </w:div>
                <w:div w:id="913272508">
                  <w:marLeft w:val="0"/>
                  <w:marRight w:val="0"/>
                  <w:marTop w:val="0"/>
                  <w:marBottom w:val="0"/>
                  <w:divBdr>
                    <w:top w:val="none" w:sz="0" w:space="0" w:color="auto"/>
                    <w:left w:val="none" w:sz="0" w:space="0" w:color="auto"/>
                    <w:bottom w:val="none" w:sz="0" w:space="0" w:color="auto"/>
                    <w:right w:val="none" w:sz="0" w:space="0" w:color="auto"/>
                  </w:divBdr>
                  <w:divsChild>
                    <w:div w:id="925505152">
                      <w:marLeft w:val="0"/>
                      <w:marRight w:val="0"/>
                      <w:marTop w:val="0"/>
                      <w:marBottom w:val="0"/>
                      <w:divBdr>
                        <w:top w:val="none" w:sz="0" w:space="0" w:color="auto"/>
                        <w:left w:val="none" w:sz="0" w:space="0" w:color="auto"/>
                        <w:bottom w:val="none" w:sz="0" w:space="0" w:color="auto"/>
                        <w:right w:val="none" w:sz="0" w:space="0" w:color="auto"/>
                      </w:divBdr>
                    </w:div>
                  </w:divsChild>
                </w:div>
                <w:div w:id="919563834">
                  <w:marLeft w:val="0"/>
                  <w:marRight w:val="0"/>
                  <w:marTop w:val="0"/>
                  <w:marBottom w:val="0"/>
                  <w:divBdr>
                    <w:top w:val="none" w:sz="0" w:space="0" w:color="auto"/>
                    <w:left w:val="none" w:sz="0" w:space="0" w:color="auto"/>
                    <w:bottom w:val="none" w:sz="0" w:space="0" w:color="auto"/>
                    <w:right w:val="none" w:sz="0" w:space="0" w:color="auto"/>
                  </w:divBdr>
                  <w:divsChild>
                    <w:div w:id="319508614">
                      <w:marLeft w:val="0"/>
                      <w:marRight w:val="0"/>
                      <w:marTop w:val="0"/>
                      <w:marBottom w:val="0"/>
                      <w:divBdr>
                        <w:top w:val="none" w:sz="0" w:space="0" w:color="auto"/>
                        <w:left w:val="none" w:sz="0" w:space="0" w:color="auto"/>
                        <w:bottom w:val="none" w:sz="0" w:space="0" w:color="auto"/>
                        <w:right w:val="none" w:sz="0" w:space="0" w:color="auto"/>
                      </w:divBdr>
                    </w:div>
                  </w:divsChild>
                </w:div>
                <w:div w:id="921567817">
                  <w:marLeft w:val="0"/>
                  <w:marRight w:val="0"/>
                  <w:marTop w:val="0"/>
                  <w:marBottom w:val="0"/>
                  <w:divBdr>
                    <w:top w:val="none" w:sz="0" w:space="0" w:color="auto"/>
                    <w:left w:val="none" w:sz="0" w:space="0" w:color="auto"/>
                    <w:bottom w:val="none" w:sz="0" w:space="0" w:color="auto"/>
                    <w:right w:val="none" w:sz="0" w:space="0" w:color="auto"/>
                  </w:divBdr>
                  <w:divsChild>
                    <w:div w:id="262231207">
                      <w:marLeft w:val="0"/>
                      <w:marRight w:val="0"/>
                      <w:marTop w:val="0"/>
                      <w:marBottom w:val="0"/>
                      <w:divBdr>
                        <w:top w:val="none" w:sz="0" w:space="0" w:color="auto"/>
                        <w:left w:val="none" w:sz="0" w:space="0" w:color="auto"/>
                        <w:bottom w:val="none" w:sz="0" w:space="0" w:color="auto"/>
                        <w:right w:val="none" w:sz="0" w:space="0" w:color="auto"/>
                      </w:divBdr>
                    </w:div>
                  </w:divsChild>
                </w:div>
                <w:div w:id="933366883">
                  <w:marLeft w:val="0"/>
                  <w:marRight w:val="0"/>
                  <w:marTop w:val="0"/>
                  <w:marBottom w:val="0"/>
                  <w:divBdr>
                    <w:top w:val="none" w:sz="0" w:space="0" w:color="auto"/>
                    <w:left w:val="none" w:sz="0" w:space="0" w:color="auto"/>
                    <w:bottom w:val="none" w:sz="0" w:space="0" w:color="auto"/>
                    <w:right w:val="none" w:sz="0" w:space="0" w:color="auto"/>
                  </w:divBdr>
                  <w:divsChild>
                    <w:div w:id="1980768420">
                      <w:marLeft w:val="0"/>
                      <w:marRight w:val="0"/>
                      <w:marTop w:val="0"/>
                      <w:marBottom w:val="0"/>
                      <w:divBdr>
                        <w:top w:val="none" w:sz="0" w:space="0" w:color="auto"/>
                        <w:left w:val="none" w:sz="0" w:space="0" w:color="auto"/>
                        <w:bottom w:val="none" w:sz="0" w:space="0" w:color="auto"/>
                        <w:right w:val="none" w:sz="0" w:space="0" w:color="auto"/>
                      </w:divBdr>
                    </w:div>
                  </w:divsChild>
                </w:div>
                <w:div w:id="942104514">
                  <w:marLeft w:val="0"/>
                  <w:marRight w:val="0"/>
                  <w:marTop w:val="0"/>
                  <w:marBottom w:val="0"/>
                  <w:divBdr>
                    <w:top w:val="none" w:sz="0" w:space="0" w:color="auto"/>
                    <w:left w:val="none" w:sz="0" w:space="0" w:color="auto"/>
                    <w:bottom w:val="none" w:sz="0" w:space="0" w:color="auto"/>
                    <w:right w:val="none" w:sz="0" w:space="0" w:color="auto"/>
                  </w:divBdr>
                  <w:divsChild>
                    <w:div w:id="151338056">
                      <w:marLeft w:val="0"/>
                      <w:marRight w:val="0"/>
                      <w:marTop w:val="0"/>
                      <w:marBottom w:val="0"/>
                      <w:divBdr>
                        <w:top w:val="none" w:sz="0" w:space="0" w:color="auto"/>
                        <w:left w:val="none" w:sz="0" w:space="0" w:color="auto"/>
                        <w:bottom w:val="none" w:sz="0" w:space="0" w:color="auto"/>
                        <w:right w:val="none" w:sz="0" w:space="0" w:color="auto"/>
                      </w:divBdr>
                    </w:div>
                  </w:divsChild>
                </w:div>
                <w:div w:id="945237053">
                  <w:marLeft w:val="0"/>
                  <w:marRight w:val="0"/>
                  <w:marTop w:val="0"/>
                  <w:marBottom w:val="0"/>
                  <w:divBdr>
                    <w:top w:val="none" w:sz="0" w:space="0" w:color="auto"/>
                    <w:left w:val="none" w:sz="0" w:space="0" w:color="auto"/>
                    <w:bottom w:val="none" w:sz="0" w:space="0" w:color="auto"/>
                    <w:right w:val="none" w:sz="0" w:space="0" w:color="auto"/>
                  </w:divBdr>
                  <w:divsChild>
                    <w:div w:id="240913086">
                      <w:marLeft w:val="0"/>
                      <w:marRight w:val="0"/>
                      <w:marTop w:val="0"/>
                      <w:marBottom w:val="0"/>
                      <w:divBdr>
                        <w:top w:val="none" w:sz="0" w:space="0" w:color="auto"/>
                        <w:left w:val="none" w:sz="0" w:space="0" w:color="auto"/>
                        <w:bottom w:val="none" w:sz="0" w:space="0" w:color="auto"/>
                        <w:right w:val="none" w:sz="0" w:space="0" w:color="auto"/>
                      </w:divBdr>
                    </w:div>
                  </w:divsChild>
                </w:div>
                <w:div w:id="945768634">
                  <w:marLeft w:val="0"/>
                  <w:marRight w:val="0"/>
                  <w:marTop w:val="0"/>
                  <w:marBottom w:val="0"/>
                  <w:divBdr>
                    <w:top w:val="none" w:sz="0" w:space="0" w:color="auto"/>
                    <w:left w:val="none" w:sz="0" w:space="0" w:color="auto"/>
                    <w:bottom w:val="none" w:sz="0" w:space="0" w:color="auto"/>
                    <w:right w:val="none" w:sz="0" w:space="0" w:color="auto"/>
                  </w:divBdr>
                  <w:divsChild>
                    <w:div w:id="10374321">
                      <w:marLeft w:val="0"/>
                      <w:marRight w:val="0"/>
                      <w:marTop w:val="0"/>
                      <w:marBottom w:val="0"/>
                      <w:divBdr>
                        <w:top w:val="none" w:sz="0" w:space="0" w:color="auto"/>
                        <w:left w:val="none" w:sz="0" w:space="0" w:color="auto"/>
                        <w:bottom w:val="none" w:sz="0" w:space="0" w:color="auto"/>
                        <w:right w:val="none" w:sz="0" w:space="0" w:color="auto"/>
                      </w:divBdr>
                    </w:div>
                  </w:divsChild>
                </w:div>
                <w:div w:id="951280293">
                  <w:marLeft w:val="0"/>
                  <w:marRight w:val="0"/>
                  <w:marTop w:val="0"/>
                  <w:marBottom w:val="0"/>
                  <w:divBdr>
                    <w:top w:val="none" w:sz="0" w:space="0" w:color="auto"/>
                    <w:left w:val="none" w:sz="0" w:space="0" w:color="auto"/>
                    <w:bottom w:val="none" w:sz="0" w:space="0" w:color="auto"/>
                    <w:right w:val="none" w:sz="0" w:space="0" w:color="auto"/>
                  </w:divBdr>
                  <w:divsChild>
                    <w:div w:id="1220822583">
                      <w:marLeft w:val="0"/>
                      <w:marRight w:val="0"/>
                      <w:marTop w:val="0"/>
                      <w:marBottom w:val="0"/>
                      <w:divBdr>
                        <w:top w:val="none" w:sz="0" w:space="0" w:color="auto"/>
                        <w:left w:val="none" w:sz="0" w:space="0" w:color="auto"/>
                        <w:bottom w:val="none" w:sz="0" w:space="0" w:color="auto"/>
                        <w:right w:val="none" w:sz="0" w:space="0" w:color="auto"/>
                      </w:divBdr>
                    </w:div>
                  </w:divsChild>
                </w:div>
                <w:div w:id="953710782">
                  <w:marLeft w:val="0"/>
                  <w:marRight w:val="0"/>
                  <w:marTop w:val="0"/>
                  <w:marBottom w:val="0"/>
                  <w:divBdr>
                    <w:top w:val="none" w:sz="0" w:space="0" w:color="auto"/>
                    <w:left w:val="none" w:sz="0" w:space="0" w:color="auto"/>
                    <w:bottom w:val="none" w:sz="0" w:space="0" w:color="auto"/>
                    <w:right w:val="none" w:sz="0" w:space="0" w:color="auto"/>
                  </w:divBdr>
                  <w:divsChild>
                    <w:div w:id="1974600622">
                      <w:marLeft w:val="0"/>
                      <w:marRight w:val="0"/>
                      <w:marTop w:val="0"/>
                      <w:marBottom w:val="0"/>
                      <w:divBdr>
                        <w:top w:val="none" w:sz="0" w:space="0" w:color="auto"/>
                        <w:left w:val="none" w:sz="0" w:space="0" w:color="auto"/>
                        <w:bottom w:val="none" w:sz="0" w:space="0" w:color="auto"/>
                        <w:right w:val="none" w:sz="0" w:space="0" w:color="auto"/>
                      </w:divBdr>
                    </w:div>
                  </w:divsChild>
                </w:div>
                <w:div w:id="960038607">
                  <w:marLeft w:val="0"/>
                  <w:marRight w:val="0"/>
                  <w:marTop w:val="0"/>
                  <w:marBottom w:val="0"/>
                  <w:divBdr>
                    <w:top w:val="none" w:sz="0" w:space="0" w:color="auto"/>
                    <w:left w:val="none" w:sz="0" w:space="0" w:color="auto"/>
                    <w:bottom w:val="none" w:sz="0" w:space="0" w:color="auto"/>
                    <w:right w:val="none" w:sz="0" w:space="0" w:color="auto"/>
                  </w:divBdr>
                  <w:divsChild>
                    <w:div w:id="815072384">
                      <w:marLeft w:val="0"/>
                      <w:marRight w:val="0"/>
                      <w:marTop w:val="0"/>
                      <w:marBottom w:val="0"/>
                      <w:divBdr>
                        <w:top w:val="none" w:sz="0" w:space="0" w:color="auto"/>
                        <w:left w:val="none" w:sz="0" w:space="0" w:color="auto"/>
                        <w:bottom w:val="none" w:sz="0" w:space="0" w:color="auto"/>
                        <w:right w:val="none" w:sz="0" w:space="0" w:color="auto"/>
                      </w:divBdr>
                    </w:div>
                  </w:divsChild>
                </w:div>
                <w:div w:id="961420323">
                  <w:marLeft w:val="0"/>
                  <w:marRight w:val="0"/>
                  <w:marTop w:val="0"/>
                  <w:marBottom w:val="0"/>
                  <w:divBdr>
                    <w:top w:val="none" w:sz="0" w:space="0" w:color="auto"/>
                    <w:left w:val="none" w:sz="0" w:space="0" w:color="auto"/>
                    <w:bottom w:val="none" w:sz="0" w:space="0" w:color="auto"/>
                    <w:right w:val="none" w:sz="0" w:space="0" w:color="auto"/>
                  </w:divBdr>
                  <w:divsChild>
                    <w:div w:id="471142419">
                      <w:marLeft w:val="0"/>
                      <w:marRight w:val="0"/>
                      <w:marTop w:val="0"/>
                      <w:marBottom w:val="0"/>
                      <w:divBdr>
                        <w:top w:val="none" w:sz="0" w:space="0" w:color="auto"/>
                        <w:left w:val="none" w:sz="0" w:space="0" w:color="auto"/>
                        <w:bottom w:val="none" w:sz="0" w:space="0" w:color="auto"/>
                        <w:right w:val="none" w:sz="0" w:space="0" w:color="auto"/>
                      </w:divBdr>
                    </w:div>
                  </w:divsChild>
                </w:div>
                <w:div w:id="961959515">
                  <w:marLeft w:val="0"/>
                  <w:marRight w:val="0"/>
                  <w:marTop w:val="0"/>
                  <w:marBottom w:val="0"/>
                  <w:divBdr>
                    <w:top w:val="none" w:sz="0" w:space="0" w:color="auto"/>
                    <w:left w:val="none" w:sz="0" w:space="0" w:color="auto"/>
                    <w:bottom w:val="none" w:sz="0" w:space="0" w:color="auto"/>
                    <w:right w:val="none" w:sz="0" w:space="0" w:color="auto"/>
                  </w:divBdr>
                  <w:divsChild>
                    <w:div w:id="79723100">
                      <w:marLeft w:val="0"/>
                      <w:marRight w:val="0"/>
                      <w:marTop w:val="0"/>
                      <w:marBottom w:val="0"/>
                      <w:divBdr>
                        <w:top w:val="none" w:sz="0" w:space="0" w:color="auto"/>
                        <w:left w:val="none" w:sz="0" w:space="0" w:color="auto"/>
                        <w:bottom w:val="none" w:sz="0" w:space="0" w:color="auto"/>
                        <w:right w:val="none" w:sz="0" w:space="0" w:color="auto"/>
                      </w:divBdr>
                    </w:div>
                  </w:divsChild>
                </w:div>
                <w:div w:id="975185661">
                  <w:marLeft w:val="0"/>
                  <w:marRight w:val="0"/>
                  <w:marTop w:val="0"/>
                  <w:marBottom w:val="0"/>
                  <w:divBdr>
                    <w:top w:val="none" w:sz="0" w:space="0" w:color="auto"/>
                    <w:left w:val="none" w:sz="0" w:space="0" w:color="auto"/>
                    <w:bottom w:val="none" w:sz="0" w:space="0" w:color="auto"/>
                    <w:right w:val="none" w:sz="0" w:space="0" w:color="auto"/>
                  </w:divBdr>
                  <w:divsChild>
                    <w:div w:id="574364342">
                      <w:marLeft w:val="0"/>
                      <w:marRight w:val="0"/>
                      <w:marTop w:val="0"/>
                      <w:marBottom w:val="0"/>
                      <w:divBdr>
                        <w:top w:val="none" w:sz="0" w:space="0" w:color="auto"/>
                        <w:left w:val="none" w:sz="0" w:space="0" w:color="auto"/>
                        <w:bottom w:val="none" w:sz="0" w:space="0" w:color="auto"/>
                        <w:right w:val="none" w:sz="0" w:space="0" w:color="auto"/>
                      </w:divBdr>
                    </w:div>
                  </w:divsChild>
                </w:div>
                <w:div w:id="987712200">
                  <w:marLeft w:val="0"/>
                  <w:marRight w:val="0"/>
                  <w:marTop w:val="0"/>
                  <w:marBottom w:val="0"/>
                  <w:divBdr>
                    <w:top w:val="none" w:sz="0" w:space="0" w:color="auto"/>
                    <w:left w:val="none" w:sz="0" w:space="0" w:color="auto"/>
                    <w:bottom w:val="none" w:sz="0" w:space="0" w:color="auto"/>
                    <w:right w:val="none" w:sz="0" w:space="0" w:color="auto"/>
                  </w:divBdr>
                  <w:divsChild>
                    <w:div w:id="1624575542">
                      <w:marLeft w:val="0"/>
                      <w:marRight w:val="0"/>
                      <w:marTop w:val="0"/>
                      <w:marBottom w:val="0"/>
                      <w:divBdr>
                        <w:top w:val="none" w:sz="0" w:space="0" w:color="auto"/>
                        <w:left w:val="none" w:sz="0" w:space="0" w:color="auto"/>
                        <w:bottom w:val="none" w:sz="0" w:space="0" w:color="auto"/>
                        <w:right w:val="none" w:sz="0" w:space="0" w:color="auto"/>
                      </w:divBdr>
                    </w:div>
                  </w:divsChild>
                </w:div>
                <w:div w:id="994333401">
                  <w:marLeft w:val="0"/>
                  <w:marRight w:val="0"/>
                  <w:marTop w:val="0"/>
                  <w:marBottom w:val="0"/>
                  <w:divBdr>
                    <w:top w:val="none" w:sz="0" w:space="0" w:color="auto"/>
                    <w:left w:val="none" w:sz="0" w:space="0" w:color="auto"/>
                    <w:bottom w:val="none" w:sz="0" w:space="0" w:color="auto"/>
                    <w:right w:val="none" w:sz="0" w:space="0" w:color="auto"/>
                  </w:divBdr>
                  <w:divsChild>
                    <w:div w:id="2031031406">
                      <w:marLeft w:val="0"/>
                      <w:marRight w:val="0"/>
                      <w:marTop w:val="0"/>
                      <w:marBottom w:val="0"/>
                      <w:divBdr>
                        <w:top w:val="none" w:sz="0" w:space="0" w:color="auto"/>
                        <w:left w:val="none" w:sz="0" w:space="0" w:color="auto"/>
                        <w:bottom w:val="none" w:sz="0" w:space="0" w:color="auto"/>
                        <w:right w:val="none" w:sz="0" w:space="0" w:color="auto"/>
                      </w:divBdr>
                    </w:div>
                  </w:divsChild>
                </w:div>
                <w:div w:id="1004934656">
                  <w:marLeft w:val="0"/>
                  <w:marRight w:val="0"/>
                  <w:marTop w:val="0"/>
                  <w:marBottom w:val="0"/>
                  <w:divBdr>
                    <w:top w:val="none" w:sz="0" w:space="0" w:color="auto"/>
                    <w:left w:val="none" w:sz="0" w:space="0" w:color="auto"/>
                    <w:bottom w:val="none" w:sz="0" w:space="0" w:color="auto"/>
                    <w:right w:val="none" w:sz="0" w:space="0" w:color="auto"/>
                  </w:divBdr>
                  <w:divsChild>
                    <w:div w:id="1801652910">
                      <w:marLeft w:val="0"/>
                      <w:marRight w:val="0"/>
                      <w:marTop w:val="0"/>
                      <w:marBottom w:val="0"/>
                      <w:divBdr>
                        <w:top w:val="none" w:sz="0" w:space="0" w:color="auto"/>
                        <w:left w:val="none" w:sz="0" w:space="0" w:color="auto"/>
                        <w:bottom w:val="none" w:sz="0" w:space="0" w:color="auto"/>
                        <w:right w:val="none" w:sz="0" w:space="0" w:color="auto"/>
                      </w:divBdr>
                    </w:div>
                  </w:divsChild>
                </w:div>
                <w:div w:id="1008291537">
                  <w:marLeft w:val="0"/>
                  <w:marRight w:val="0"/>
                  <w:marTop w:val="0"/>
                  <w:marBottom w:val="0"/>
                  <w:divBdr>
                    <w:top w:val="none" w:sz="0" w:space="0" w:color="auto"/>
                    <w:left w:val="none" w:sz="0" w:space="0" w:color="auto"/>
                    <w:bottom w:val="none" w:sz="0" w:space="0" w:color="auto"/>
                    <w:right w:val="none" w:sz="0" w:space="0" w:color="auto"/>
                  </w:divBdr>
                  <w:divsChild>
                    <w:div w:id="1352218162">
                      <w:marLeft w:val="0"/>
                      <w:marRight w:val="0"/>
                      <w:marTop w:val="0"/>
                      <w:marBottom w:val="0"/>
                      <w:divBdr>
                        <w:top w:val="none" w:sz="0" w:space="0" w:color="auto"/>
                        <w:left w:val="none" w:sz="0" w:space="0" w:color="auto"/>
                        <w:bottom w:val="none" w:sz="0" w:space="0" w:color="auto"/>
                        <w:right w:val="none" w:sz="0" w:space="0" w:color="auto"/>
                      </w:divBdr>
                    </w:div>
                  </w:divsChild>
                </w:div>
                <w:div w:id="1011294664">
                  <w:marLeft w:val="0"/>
                  <w:marRight w:val="0"/>
                  <w:marTop w:val="0"/>
                  <w:marBottom w:val="0"/>
                  <w:divBdr>
                    <w:top w:val="none" w:sz="0" w:space="0" w:color="auto"/>
                    <w:left w:val="none" w:sz="0" w:space="0" w:color="auto"/>
                    <w:bottom w:val="none" w:sz="0" w:space="0" w:color="auto"/>
                    <w:right w:val="none" w:sz="0" w:space="0" w:color="auto"/>
                  </w:divBdr>
                  <w:divsChild>
                    <w:div w:id="625236429">
                      <w:marLeft w:val="0"/>
                      <w:marRight w:val="0"/>
                      <w:marTop w:val="0"/>
                      <w:marBottom w:val="0"/>
                      <w:divBdr>
                        <w:top w:val="none" w:sz="0" w:space="0" w:color="auto"/>
                        <w:left w:val="none" w:sz="0" w:space="0" w:color="auto"/>
                        <w:bottom w:val="none" w:sz="0" w:space="0" w:color="auto"/>
                        <w:right w:val="none" w:sz="0" w:space="0" w:color="auto"/>
                      </w:divBdr>
                    </w:div>
                  </w:divsChild>
                </w:div>
                <w:div w:id="1021051757">
                  <w:marLeft w:val="0"/>
                  <w:marRight w:val="0"/>
                  <w:marTop w:val="0"/>
                  <w:marBottom w:val="0"/>
                  <w:divBdr>
                    <w:top w:val="none" w:sz="0" w:space="0" w:color="auto"/>
                    <w:left w:val="none" w:sz="0" w:space="0" w:color="auto"/>
                    <w:bottom w:val="none" w:sz="0" w:space="0" w:color="auto"/>
                    <w:right w:val="none" w:sz="0" w:space="0" w:color="auto"/>
                  </w:divBdr>
                  <w:divsChild>
                    <w:div w:id="1141727404">
                      <w:marLeft w:val="0"/>
                      <w:marRight w:val="0"/>
                      <w:marTop w:val="0"/>
                      <w:marBottom w:val="0"/>
                      <w:divBdr>
                        <w:top w:val="none" w:sz="0" w:space="0" w:color="auto"/>
                        <w:left w:val="none" w:sz="0" w:space="0" w:color="auto"/>
                        <w:bottom w:val="none" w:sz="0" w:space="0" w:color="auto"/>
                        <w:right w:val="none" w:sz="0" w:space="0" w:color="auto"/>
                      </w:divBdr>
                    </w:div>
                  </w:divsChild>
                </w:div>
                <w:div w:id="1026449251">
                  <w:marLeft w:val="0"/>
                  <w:marRight w:val="0"/>
                  <w:marTop w:val="0"/>
                  <w:marBottom w:val="0"/>
                  <w:divBdr>
                    <w:top w:val="none" w:sz="0" w:space="0" w:color="auto"/>
                    <w:left w:val="none" w:sz="0" w:space="0" w:color="auto"/>
                    <w:bottom w:val="none" w:sz="0" w:space="0" w:color="auto"/>
                    <w:right w:val="none" w:sz="0" w:space="0" w:color="auto"/>
                  </w:divBdr>
                  <w:divsChild>
                    <w:div w:id="113326519">
                      <w:marLeft w:val="0"/>
                      <w:marRight w:val="0"/>
                      <w:marTop w:val="0"/>
                      <w:marBottom w:val="0"/>
                      <w:divBdr>
                        <w:top w:val="none" w:sz="0" w:space="0" w:color="auto"/>
                        <w:left w:val="none" w:sz="0" w:space="0" w:color="auto"/>
                        <w:bottom w:val="none" w:sz="0" w:space="0" w:color="auto"/>
                        <w:right w:val="none" w:sz="0" w:space="0" w:color="auto"/>
                      </w:divBdr>
                    </w:div>
                  </w:divsChild>
                </w:div>
                <w:div w:id="1030423399">
                  <w:marLeft w:val="0"/>
                  <w:marRight w:val="0"/>
                  <w:marTop w:val="0"/>
                  <w:marBottom w:val="0"/>
                  <w:divBdr>
                    <w:top w:val="none" w:sz="0" w:space="0" w:color="auto"/>
                    <w:left w:val="none" w:sz="0" w:space="0" w:color="auto"/>
                    <w:bottom w:val="none" w:sz="0" w:space="0" w:color="auto"/>
                    <w:right w:val="none" w:sz="0" w:space="0" w:color="auto"/>
                  </w:divBdr>
                  <w:divsChild>
                    <w:div w:id="502821234">
                      <w:marLeft w:val="0"/>
                      <w:marRight w:val="0"/>
                      <w:marTop w:val="0"/>
                      <w:marBottom w:val="0"/>
                      <w:divBdr>
                        <w:top w:val="none" w:sz="0" w:space="0" w:color="auto"/>
                        <w:left w:val="none" w:sz="0" w:space="0" w:color="auto"/>
                        <w:bottom w:val="none" w:sz="0" w:space="0" w:color="auto"/>
                        <w:right w:val="none" w:sz="0" w:space="0" w:color="auto"/>
                      </w:divBdr>
                    </w:div>
                  </w:divsChild>
                </w:div>
                <w:div w:id="1032418981">
                  <w:marLeft w:val="0"/>
                  <w:marRight w:val="0"/>
                  <w:marTop w:val="0"/>
                  <w:marBottom w:val="0"/>
                  <w:divBdr>
                    <w:top w:val="none" w:sz="0" w:space="0" w:color="auto"/>
                    <w:left w:val="none" w:sz="0" w:space="0" w:color="auto"/>
                    <w:bottom w:val="none" w:sz="0" w:space="0" w:color="auto"/>
                    <w:right w:val="none" w:sz="0" w:space="0" w:color="auto"/>
                  </w:divBdr>
                  <w:divsChild>
                    <w:div w:id="204098233">
                      <w:marLeft w:val="0"/>
                      <w:marRight w:val="0"/>
                      <w:marTop w:val="0"/>
                      <w:marBottom w:val="0"/>
                      <w:divBdr>
                        <w:top w:val="none" w:sz="0" w:space="0" w:color="auto"/>
                        <w:left w:val="none" w:sz="0" w:space="0" w:color="auto"/>
                        <w:bottom w:val="none" w:sz="0" w:space="0" w:color="auto"/>
                        <w:right w:val="none" w:sz="0" w:space="0" w:color="auto"/>
                      </w:divBdr>
                    </w:div>
                  </w:divsChild>
                </w:div>
                <w:div w:id="1059789703">
                  <w:marLeft w:val="0"/>
                  <w:marRight w:val="0"/>
                  <w:marTop w:val="0"/>
                  <w:marBottom w:val="0"/>
                  <w:divBdr>
                    <w:top w:val="none" w:sz="0" w:space="0" w:color="auto"/>
                    <w:left w:val="none" w:sz="0" w:space="0" w:color="auto"/>
                    <w:bottom w:val="none" w:sz="0" w:space="0" w:color="auto"/>
                    <w:right w:val="none" w:sz="0" w:space="0" w:color="auto"/>
                  </w:divBdr>
                  <w:divsChild>
                    <w:div w:id="2013599480">
                      <w:marLeft w:val="0"/>
                      <w:marRight w:val="0"/>
                      <w:marTop w:val="0"/>
                      <w:marBottom w:val="0"/>
                      <w:divBdr>
                        <w:top w:val="none" w:sz="0" w:space="0" w:color="auto"/>
                        <w:left w:val="none" w:sz="0" w:space="0" w:color="auto"/>
                        <w:bottom w:val="none" w:sz="0" w:space="0" w:color="auto"/>
                        <w:right w:val="none" w:sz="0" w:space="0" w:color="auto"/>
                      </w:divBdr>
                    </w:div>
                  </w:divsChild>
                </w:div>
                <w:div w:id="1062749457">
                  <w:marLeft w:val="0"/>
                  <w:marRight w:val="0"/>
                  <w:marTop w:val="0"/>
                  <w:marBottom w:val="0"/>
                  <w:divBdr>
                    <w:top w:val="none" w:sz="0" w:space="0" w:color="auto"/>
                    <w:left w:val="none" w:sz="0" w:space="0" w:color="auto"/>
                    <w:bottom w:val="none" w:sz="0" w:space="0" w:color="auto"/>
                    <w:right w:val="none" w:sz="0" w:space="0" w:color="auto"/>
                  </w:divBdr>
                  <w:divsChild>
                    <w:div w:id="1927615281">
                      <w:marLeft w:val="0"/>
                      <w:marRight w:val="0"/>
                      <w:marTop w:val="0"/>
                      <w:marBottom w:val="0"/>
                      <w:divBdr>
                        <w:top w:val="none" w:sz="0" w:space="0" w:color="auto"/>
                        <w:left w:val="none" w:sz="0" w:space="0" w:color="auto"/>
                        <w:bottom w:val="none" w:sz="0" w:space="0" w:color="auto"/>
                        <w:right w:val="none" w:sz="0" w:space="0" w:color="auto"/>
                      </w:divBdr>
                    </w:div>
                  </w:divsChild>
                </w:div>
                <w:div w:id="1080834104">
                  <w:marLeft w:val="0"/>
                  <w:marRight w:val="0"/>
                  <w:marTop w:val="0"/>
                  <w:marBottom w:val="0"/>
                  <w:divBdr>
                    <w:top w:val="none" w:sz="0" w:space="0" w:color="auto"/>
                    <w:left w:val="none" w:sz="0" w:space="0" w:color="auto"/>
                    <w:bottom w:val="none" w:sz="0" w:space="0" w:color="auto"/>
                    <w:right w:val="none" w:sz="0" w:space="0" w:color="auto"/>
                  </w:divBdr>
                  <w:divsChild>
                    <w:div w:id="1067847456">
                      <w:marLeft w:val="0"/>
                      <w:marRight w:val="0"/>
                      <w:marTop w:val="0"/>
                      <w:marBottom w:val="0"/>
                      <w:divBdr>
                        <w:top w:val="none" w:sz="0" w:space="0" w:color="auto"/>
                        <w:left w:val="none" w:sz="0" w:space="0" w:color="auto"/>
                        <w:bottom w:val="none" w:sz="0" w:space="0" w:color="auto"/>
                        <w:right w:val="none" w:sz="0" w:space="0" w:color="auto"/>
                      </w:divBdr>
                    </w:div>
                  </w:divsChild>
                </w:div>
                <w:div w:id="1087771288">
                  <w:marLeft w:val="0"/>
                  <w:marRight w:val="0"/>
                  <w:marTop w:val="0"/>
                  <w:marBottom w:val="0"/>
                  <w:divBdr>
                    <w:top w:val="none" w:sz="0" w:space="0" w:color="auto"/>
                    <w:left w:val="none" w:sz="0" w:space="0" w:color="auto"/>
                    <w:bottom w:val="none" w:sz="0" w:space="0" w:color="auto"/>
                    <w:right w:val="none" w:sz="0" w:space="0" w:color="auto"/>
                  </w:divBdr>
                  <w:divsChild>
                    <w:div w:id="471484319">
                      <w:marLeft w:val="0"/>
                      <w:marRight w:val="0"/>
                      <w:marTop w:val="0"/>
                      <w:marBottom w:val="0"/>
                      <w:divBdr>
                        <w:top w:val="none" w:sz="0" w:space="0" w:color="auto"/>
                        <w:left w:val="none" w:sz="0" w:space="0" w:color="auto"/>
                        <w:bottom w:val="none" w:sz="0" w:space="0" w:color="auto"/>
                        <w:right w:val="none" w:sz="0" w:space="0" w:color="auto"/>
                      </w:divBdr>
                    </w:div>
                  </w:divsChild>
                </w:div>
                <w:div w:id="1094739861">
                  <w:marLeft w:val="0"/>
                  <w:marRight w:val="0"/>
                  <w:marTop w:val="0"/>
                  <w:marBottom w:val="0"/>
                  <w:divBdr>
                    <w:top w:val="none" w:sz="0" w:space="0" w:color="auto"/>
                    <w:left w:val="none" w:sz="0" w:space="0" w:color="auto"/>
                    <w:bottom w:val="none" w:sz="0" w:space="0" w:color="auto"/>
                    <w:right w:val="none" w:sz="0" w:space="0" w:color="auto"/>
                  </w:divBdr>
                  <w:divsChild>
                    <w:div w:id="1906407187">
                      <w:marLeft w:val="0"/>
                      <w:marRight w:val="0"/>
                      <w:marTop w:val="0"/>
                      <w:marBottom w:val="0"/>
                      <w:divBdr>
                        <w:top w:val="none" w:sz="0" w:space="0" w:color="auto"/>
                        <w:left w:val="none" w:sz="0" w:space="0" w:color="auto"/>
                        <w:bottom w:val="none" w:sz="0" w:space="0" w:color="auto"/>
                        <w:right w:val="none" w:sz="0" w:space="0" w:color="auto"/>
                      </w:divBdr>
                    </w:div>
                  </w:divsChild>
                </w:div>
                <w:div w:id="1094935080">
                  <w:marLeft w:val="0"/>
                  <w:marRight w:val="0"/>
                  <w:marTop w:val="0"/>
                  <w:marBottom w:val="0"/>
                  <w:divBdr>
                    <w:top w:val="none" w:sz="0" w:space="0" w:color="auto"/>
                    <w:left w:val="none" w:sz="0" w:space="0" w:color="auto"/>
                    <w:bottom w:val="none" w:sz="0" w:space="0" w:color="auto"/>
                    <w:right w:val="none" w:sz="0" w:space="0" w:color="auto"/>
                  </w:divBdr>
                  <w:divsChild>
                    <w:div w:id="861162826">
                      <w:marLeft w:val="0"/>
                      <w:marRight w:val="0"/>
                      <w:marTop w:val="0"/>
                      <w:marBottom w:val="0"/>
                      <w:divBdr>
                        <w:top w:val="none" w:sz="0" w:space="0" w:color="auto"/>
                        <w:left w:val="none" w:sz="0" w:space="0" w:color="auto"/>
                        <w:bottom w:val="none" w:sz="0" w:space="0" w:color="auto"/>
                        <w:right w:val="none" w:sz="0" w:space="0" w:color="auto"/>
                      </w:divBdr>
                    </w:div>
                  </w:divsChild>
                </w:div>
                <w:div w:id="1095980122">
                  <w:marLeft w:val="0"/>
                  <w:marRight w:val="0"/>
                  <w:marTop w:val="0"/>
                  <w:marBottom w:val="0"/>
                  <w:divBdr>
                    <w:top w:val="none" w:sz="0" w:space="0" w:color="auto"/>
                    <w:left w:val="none" w:sz="0" w:space="0" w:color="auto"/>
                    <w:bottom w:val="none" w:sz="0" w:space="0" w:color="auto"/>
                    <w:right w:val="none" w:sz="0" w:space="0" w:color="auto"/>
                  </w:divBdr>
                  <w:divsChild>
                    <w:div w:id="709763947">
                      <w:marLeft w:val="0"/>
                      <w:marRight w:val="0"/>
                      <w:marTop w:val="0"/>
                      <w:marBottom w:val="0"/>
                      <w:divBdr>
                        <w:top w:val="none" w:sz="0" w:space="0" w:color="auto"/>
                        <w:left w:val="none" w:sz="0" w:space="0" w:color="auto"/>
                        <w:bottom w:val="none" w:sz="0" w:space="0" w:color="auto"/>
                        <w:right w:val="none" w:sz="0" w:space="0" w:color="auto"/>
                      </w:divBdr>
                    </w:div>
                  </w:divsChild>
                </w:div>
                <w:div w:id="1099057479">
                  <w:marLeft w:val="0"/>
                  <w:marRight w:val="0"/>
                  <w:marTop w:val="0"/>
                  <w:marBottom w:val="0"/>
                  <w:divBdr>
                    <w:top w:val="none" w:sz="0" w:space="0" w:color="auto"/>
                    <w:left w:val="none" w:sz="0" w:space="0" w:color="auto"/>
                    <w:bottom w:val="none" w:sz="0" w:space="0" w:color="auto"/>
                    <w:right w:val="none" w:sz="0" w:space="0" w:color="auto"/>
                  </w:divBdr>
                  <w:divsChild>
                    <w:div w:id="50157926">
                      <w:marLeft w:val="0"/>
                      <w:marRight w:val="0"/>
                      <w:marTop w:val="0"/>
                      <w:marBottom w:val="0"/>
                      <w:divBdr>
                        <w:top w:val="none" w:sz="0" w:space="0" w:color="auto"/>
                        <w:left w:val="none" w:sz="0" w:space="0" w:color="auto"/>
                        <w:bottom w:val="none" w:sz="0" w:space="0" w:color="auto"/>
                        <w:right w:val="none" w:sz="0" w:space="0" w:color="auto"/>
                      </w:divBdr>
                    </w:div>
                  </w:divsChild>
                </w:div>
                <w:div w:id="1108281664">
                  <w:marLeft w:val="0"/>
                  <w:marRight w:val="0"/>
                  <w:marTop w:val="0"/>
                  <w:marBottom w:val="0"/>
                  <w:divBdr>
                    <w:top w:val="none" w:sz="0" w:space="0" w:color="auto"/>
                    <w:left w:val="none" w:sz="0" w:space="0" w:color="auto"/>
                    <w:bottom w:val="none" w:sz="0" w:space="0" w:color="auto"/>
                    <w:right w:val="none" w:sz="0" w:space="0" w:color="auto"/>
                  </w:divBdr>
                  <w:divsChild>
                    <w:div w:id="1610161916">
                      <w:marLeft w:val="0"/>
                      <w:marRight w:val="0"/>
                      <w:marTop w:val="0"/>
                      <w:marBottom w:val="0"/>
                      <w:divBdr>
                        <w:top w:val="none" w:sz="0" w:space="0" w:color="auto"/>
                        <w:left w:val="none" w:sz="0" w:space="0" w:color="auto"/>
                        <w:bottom w:val="none" w:sz="0" w:space="0" w:color="auto"/>
                        <w:right w:val="none" w:sz="0" w:space="0" w:color="auto"/>
                      </w:divBdr>
                    </w:div>
                  </w:divsChild>
                </w:div>
                <w:div w:id="1109543454">
                  <w:marLeft w:val="0"/>
                  <w:marRight w:val="0"/>
                  <w:marTop w:val="0"/>
                  <w:marBottom w:val="0"/>
                  <w:divBdr>
                    <w:top w:val="none" w:sz="0" w:space="0" w:color="auto"/>
                    <w:left w:val="none" w:sz="0" w:space="0" w:color="auto"/>
                    <w:bottom w:val="none" w:sz="0" w:space="0" w:color="auto"/>
                    <w:right w:val="none" w:sz="0" w:space="0" w:color="auto"/>
                  </w:divBdr>
                  <w:divsChild>
                    <w:div w:id="2083329984">
                      <w:marLeft w:val="0"/>
                      <w:marRight w:val="0"/>
                      <w:marTop w:val="0"/>
                      <w:marBottom w:val="0"/>
                      <w:divBdr>
                        <w:top w:val="none" w:sz="0" w:space="0" w:color="auto"/>
                        <w:left w:val="none" w:sz="0" w:space="0" w:color="auto"/>
                        <w:bottom w:val="none" w:sz="0" w:space="0" w:color="auto"/>
                        <w:right w:val="none" w:sz="0" w:space="0" w:color="auto"/>
                      </w:divBdr>
                    </w:div>
                  </w:divsChild>
                </w:div>
                <w:div w:id="1126774943">
                  <w:marLeft w:val="0"/>
                  <w:marRight w:val="0"/>
                  <w:marTop w:val="0"/>
                  <w:marBottom w:val="0"/>
                  <w:divBdr>
                    <w:top w:val="none" w:sz="0" w:space="0" w:color="auto"/>
                    <w:left w:val="none" w:sz="0" w:space="0" w:color="auto"/>
                    <w:bottom w:val="none" w:sz="0" w:space="0" w:color="auto"/>
                    <w:right w:val="none" w:sz="0" w:space="0" w:color="auto"/>
                  </w:divBdr>
                  <w:divsChild>
                    <w:div w:id="766771665">
                      <w:marLeft w:val="0"/>
                      <w:marRight w:val="0"/>
                      <w:marTop w:val="0"/>
                      <w:marBottom w:val="0"/>
                      <w:divBdr>
                        <w:top w:val="none" w:sz="0" w:space="0" w:color="auto"/>
                        <w:left w:val="none" w:sz="0" w:space="0" w:color="auto"/>
                        <w:bottom w:val="none" w:sz="0" w:space="0" w:color="auto"/>
                        <w:right w:val="none" w:sz="0" w:space="0" w:color="auto"/>
                      </w:divBdr>
                    </w:div>
                  </w:divsChild>
                </w:div>
                <w:div w:id="1129976409">
                  <w:marLeft w:val="0"/>
                  <w:marRight w:val="0"/>
                  <w:marTop w:val="0"/>
                  <w:marBottom w:val="0"/>
                  <w:divBdr>
                    <w:top w:val="none" w:sz="0" w:space="0" w:color="auto"/>
                    <w:left w:val="none" w:sz="0" w:space="0" w:color="auto"/>
                    <w:bottom w:val="none" w:sz="0" w:space="0" w:color="auto"/>
                    <w:right w:val="none" w:sz="0" w:space="0" w:color="auto"/>
                  </w:divBdr>
                  <w:divsChild>
                    <w:div w:id="1382510531">
                      <w:marLeft w:val="0"/>
                      <w:marRight w:val="0"/>
                      <w:marTop w:val="0"/>
                      <w:marBottom w:val="0"/>
                      <w:divBdr>
                        <w:top w:val="none" w:sz="0" w:space="0" w:color="auto"/>
                        <w:left w:val="none" w:sz="0" w:space="0" w:color="auto"/>
                        <w:bottom w:val="none" w:sz="0" w:space="0" w:color="auto"/>
                        <w:right w:val="none" w:sz="0" w:space="0" w:color="auto"/>
                      </w:divBdr>
                    </w:div>
                  </w:divsChild>
                </w:div>
                <w:div w:id="1132482799">
                  <w:marLeft w:val="0"/>
                  <w:marRight w:val="0"/>
                  <w:marTop w:val="0"/>
                  <w:marBottom w:val="0"/>
                  <w:divBdr>
                    <w:top w:val="none" w:sz="0" w:space="0" w:color="auto"/>
                    <w:left w:val="none" w:sz="0" w:space="0" w:color="auto"/>
                    <w:bottom w:val="none" w:sz="0" w:space="0" w:color="auto"/>
                    <w:right w:val="none" w:sz="0" w:space="0" w:color="auto"/>
                  </w:divBdr>
                  <w:divsChild>
                    <w:div w:id="921335154">
                      <w:marLeft w:val="0"/>
                      <w:marRight w:val="0"/>
                      <w:marTop w:val="0"/>
                      <w:marBottom w:val="0"/>
                      <w:divBdr>
                        <w:top w:val="none" w:sz="0" w:space="0" w:color="auto"/>
                        <w:left w:val="none" w:sz="0" w:space="0" w:color="auto"/>
                        <w:bottom w:val="none" w:sz="0" w:space="0" w:color="auto"/>
                        <w:right w:val="none" w:sz="0" w:space="0" w:color="auto"/>
                      </w:divBdr>
                    </w:div>
                  </w:divsChild>
                </w:div>
                <w:div w:id="1142964129">
                  <w:marLeft w:val="0"/>
                  <w:marRight w:val="0"/>
                  <w:marTop w:val="0"/>
                  <w:marBottom w:val="0"/>
                  <w:divBdr>
                    <w:top w:val="none" w:sz="0" w:space="0" w:color="auto"/>
                    <w:left w:val="none" w:sz="0" w:space="0" w:color="auto"/>
                    <w:bottom w:val="none" w:sz="0" w:space="0" w:color="auto"/>
                    <w:right w:val="none" w:sz="0" w:space="0" w:color="auto"/>
                  </w:divBdr>
                  <w:divsChild>
                    <w:div w:id="271713135">
                      <w:marLeft w:val="0"/>
                      <w:marRight w:val="0"/>
                      <w:marTop w:val="0"/>
                      <w:marBottom w:val="0"/>
                      <w:divBdr>
                        <w:top w:val="none" w:sz="0" w:space="0" w:color="auto"/>
                        <w:left w:val="none" w:sz="0" w:space="0" w:color="auto"/>
                        <w:bottom w:val="none" w:sz="0" w:space="0" w:color="auto"/>
                        <w:right w:val="none" w:sz="0" w:space="0" w:color="auto"/>
                      </w:divBdr>
                    </w:div>
                  </w:divsChild>
                </w:div>
                <w:div w:id="1144197746">
                  <w:marLeft w:val="0"/>
                  <w:marRight w:val="0"/>
                  <w:marTop w:val="0"/>
                  <w:marBottom w:val="0"/>
                  <w:divBdr>
                    <w:top w:val="none" w:sz="0" w:space="0" w:color="auto"/>
                    <w:left w:val="none" w:sz="0" w:space="0" w:color="auto"/>
                    <w:bottom w:val="none" w:sz="0" w:space="0" w:color="auto"/>
                    <w:right w:val="none" w:sz="0" w:space="0" w:color="auto"/>
                  </w:divBdr>
                  <w:divsChild>
                    <w:div w:id="613682619">
                      <w:marLeft w:val="0"/>
                      <w:marRight w:val="0"/>
                      <w:marTop w:val="0"/>
                      <w:marBottom w:val="0"/>
                      <w:divBdr>
                        <w:top w:val="none" w:sz="0" w:space="0" w:color="auto"/>
                        <w:left w:val="none" w:sz="0" w:space="0" w:color="auto"/>
                        <w:bottom w:val="none" w:sz="0" w:space="0" w:color="auto"/>
                        <w:right w:val="none" w:sz="0" w:space="0" w:color="auto"/>
                      </w:divBdr>
                    </w:div>
                  </w:divsChild>
                </w:div>
                <w:div w:id="1145200351">
                  <w:marLeft w:val="0"/>
                  <w:marRight w:val="0"/>
                  <w:marTop w:val="0"/>
                  <w:marBottom w:val="0"/>
                  <w:divBdr>
                    <w:top w:val="none" w:sz="0" w:space="0" w:color="auto"/>
                    <w:left w:val="none" w:sz="0" w:space="0" w:color="auto"/>
                    <w:bottom w:val="none" w:sz="0" w:space="0" w:color="auto"/>
                    <w:right w:val="none" w:sz="0" w:space="0" w:color="auto"/>
                  </w:divBdr>
                  <w:divsChild>
                    <w:div w:id="1234774067">
                      <w:marLeft w:val="0"/>
                      <w:marRight w:val="0"/>
                      <w:marTop w:val="0"/>
                      <w:marBottom w:val="0"/>
                      <w:divBdr>
                        <w:top w:val="none" w:sz="0" w:space="0" w:color="auto"/>
                        <w:left w:val="none" w:sz="0" w:space="0" w:color="auto"/>
                        <w:bottom w:val="none" w:sz="0" w:space="0" w:color="auto"/>
                        <w:right w:val="none" w:sz="0" w:space="0" w:color="auto"/>
                      </w:divBdr>
                    </w:div>
                  </w:divsChild>
                </w:div>
                <w:div w:id="1145242922">
                  <w:marLeft w:val="0"/>
                  <w:marRight w:val="0"/>
                  <w:marTop w:val="0"/>
                  <w:marBottom w:val="0"/>
                  <w:divBdr>
                    <w:top w:val="none" w:sz="0" w:space="0" w:color="auto"/>
                    <w:left w:val="none" w:sz="0" w:space="0" w:color="auto"/>
                    <w:bottom w:val="none" w:sz="0" w:space="0" w:color="auto"/>
                    <w:right w:val="none" w:sz="0" w:space="0" w:color="auto"/>
                  </w:divBdr>
                  <w:divsChild>
                    <w:div w:id="617102615">
                      <w:marLeft w:val="0"/>
                      <w:marRight w:val="0"/>
                      <w:marTop w:val="0"/>
                      <w:marBottom w:val="0"/>
                      <w:divBdr>
                        <w:top w:val="none" w:sz="0" w:space="0" w:color="auto"/>
                        <w:left w:val="none" w:sz="0" w:space="0" w:color="auto"/>
                        <w:bottom w:val="none" w:sz="0" w:space="0" w:color="auto"/>
                        <w:right w:val="none" w:sz="0" w:space="0" w:color="auto"/>
                      </w:divBdr>
                    </w:div>
                  </w:divsChild>
                </w:div>
                <w:div w:id="1145395721">
                  <w:marLeft w:val="0"/>
                  <w:marRight w:val="0"/>
                  <w:marTop w:val="0"/>
                  <w:marBottom w:val="0"/>
                  <w:divBdr>
                    <w:top w:val="none" w:sz="0" w:space="0" w:color="auto"/>
                    <w:left w:val="none" w:sz="0" w:space="0" w:color="auto"/>
                    <w:bottom w:val="none" w:sz="0" w:space="0" w:color="auto"/>
                    <w:right w:val="none" w:sz="0" w:space="0" w:color="auto"/>
                  </w:divBdr>
                  <w:divsChild>
                    <w:div w:id="86394196">
                      <w:marLeft w:val="0"/>
                      <w:marRight w:val="0"/>
                      <w:marTop w:val="0"/>
                      <w:marBottom w:val="0"/>
                      <w:divBdr>
                        <w:top w:val="none" w:sz="0" w:space="0" w:color="auto"/>
                        <w:left w:val="none" w:sz="0" w:space="0" w:color="auto"/>
                        <w:bottom w:val="none" w:sz="0" w:space="0" w:color="auto"/>
                        <w:right w:val="none" w:sz="0" w:space="0" w:color="auto"/>
                      </w:divBdr>
                    </w:div>
                  </w:divsChild>
                </w:div>
                <w:div w:id="1145509051">
                  <w:marLeft w:val="0"/>
                  <w:marRight w:val="0"/>
                  <w:marTop w:val="0"/>
                  <w:marBottom w:val="0"/>
                  <w:divBdr>
                    <w:top w:val="none" w:sz="0" w:space="0" w:color="auto"/>
                    <w:left w:val="none" w:sz="0" w:space="0" w:color="auto"/>
                    <w:bottom w:val="none" w:sz="0" w:space="0" w:color="auto"/>
                    <w:right w:val="none" w:sz="0" w:space="0" w:color="auto"/>
                  </w:divBdr>
                  <w:divsChild>
                    <w:div w:id="1357073759">
                      <w:marLeft w:val="0"/>
                      <w:marRight w:val="0"/>
                      <w:marTop w:val="0"/>
                      <w:marBottom w:val="0"/>
                      <w:divBdr>
                        <w:top w:val="none" w:sz="0" w:space="0" w:color="auto"/>
                        <w:left w:val="none" w:sz="0" w:space="0" w:color="auto"/>
                        <w:bottom w:val="none" w:sz="0" w:space="0" w:color="auto"/>
                        <w:right w:val="none" w:sz="0" w:space="0" w:color="auto"/>
                      </w:divBdr>
                    </w:div>
                  </w:divsChild>
                </w:div>
                <w:div w:id="1160003961">
                  <w:marLeft w:val="0"/>
                  <w:marRight w:val="0"/>
                  <w:marTop w:val="0"/>
                  <w:marBottom w:val="0"/>
                  <w:divBdr>
                    <w:top w:val="none" w:sz="0" w:space="0" w:color="auto"/>
                    <w:left w:val="none" w:sz="0" w:space="0" w:color="auto"/>
                    <w:bottom w:val="none" w:sz="0" w:space="0" w:color="auto"/>
                    <w:right w:val="none" w:sz="0" w:space="0" w:color="auto"/>
                  </w:divBdr>
                  <w:divsChild>
                    <w:div w:id="290137953">
                      <w:marLeft w:val="0"/>
                      <w:marRight w:val="0"/>
                      <w:marTop w:val="0"/>
                      <w:marBottom w:val="0"/>
                      <w:divBdr>
                        <w:top w:val="none" w:sz="0" w:space="0" w:color="auto"/>
                        <w:left w:val="none" w:sz="0" w:space="0" w:color="auto"/>
                        <w:bottom w:val="none" w:sz="0" w:space="0" w:color="auto"/>
                        <w:right w:val="none" w:sz="0" w:space="0" w:color="auto"/>
                      </w:divBdr>
                    </w:div>
                  </w:divsChild>
                </w:div>
                <w:div w:id="1185247952">
                  <w:marLeft w:val="0"/>
                  <w:marRight w:val="0"/>
                  <w:marTop w:val="0"/>
                  <w:marBottom w:val="0"/>
                  <w:divBdr>
                    <w:top w:val="none" w:sz="0" w:space="0" w:color="auto"/>
                    <w:left w:val="none" w:sz="0" w:space="0" w:color="auto"/>
                    <w:bottom w:val="none" w:sz="0" w:space="0" w:color="auto"/>
                    <w:right w:val="none" w:sz="0" w:space="0" w:color="auto"/>
                  </w:divBdr>
                  <w:divsChild>
                    <w:div w:id="1140922448">
                      <w:marLeft w:val="0"/>
                      <w:marRight w:val="0"/>
                      <w:marTop w:val="0"/>
                      <w:marBottom w:val="0"/>
                      <w:divBdr>
                        <w:top w:val="none" w:sz="0" w:space="0" w:color="auto"/>
                        <w:left w:val="none" w:sz="0" w:space="0" w:color="auto"/>
                        <w:bottom w:val="none" w:sz="0" w:space="0" w:color="auto"/>
                        <w:right w:val="none" w:sz="0" w:space="0" w:color="auto"/>
                      </w:divBdr>
                    </w:div>
                  </w:divsChild>
                </w:div>
                <w:div w:id="1190680925">
                  <w:marLeft w:val="0"/>
                  <w:marRight w:val="0"/>
                  <w:marTop w:val="0"/>
                  <w:marBottom w:val="0"/>
                  <w:divBdr>
                    <w:top w:val="none" w:sz="0" w:space="0" w:color="auto"/>
                    <w:left w:val="none" w:sz="0" w:space="0" w:color="auto"/>
                    <w:bottom w:val="none" w:sz="0" w:space="0" w:color="auto"/>
                    <w:right w:val="none" w:sz="0" w:space="0" w:color="auto"/>
                  </w:divBdr>
                  <w:divsChild>
                    <w:div w:id="1690639601">
                      <w:marLeft w:val="0"/>
                      <w:marRight w:val="0"/>
                      <w:marTop w:val="0"/>
                      <w:marBottom w:val="0"/>
                      <w:divBdr>
                        <w:top w:val="none" w:sz="0" w:space="0" w:color="auto"/>
                        <w:left w:val="none" w:sz="0" w:space="0" w:color="auto"/>
                        <w:bottom w:val="none" w:sz="0" w:space="0" w:color="auto"/>
                        <w:right w:val="none" w:sz="0" w:space="0" w:color="auto"/>
                      </w:divBdr>
                    </w:div>
                  </w:divsChild>
                </w:div>
                <w:div w:id="1198544881">
                  <w:marLeft w:val="0"/>
                  <w:marRight w:val="0"/>
                  <w:marTop w:val="0"/>
                  <w:marBottom w:val="0"/>
                  <w:divBdr>
                    <w:top w:val="none" w:sz="0" w:space="0" w:color="auto"/>
                    <w:left w:val="none" w:sz="0" w:space="0" w:color="auto"/>
                    <w:bottom w:val="none" w:sz="0" w:space="0" w:color="auto"/>
                    <w:right w:val="none" w:sz="0" w:space="0" w:color="auto"/>
                  </w:divBdr>
                  <w:divsChild>
                    <w:div w:id="851721739">
                      <w:marLeft w:val="0"/>
                      <w:marRight w:val="0"/>
                      <w:marTop w:val="0"/>
                      <w:marBottom w:val="0"/>
                      <w:divBdr>
                        <w:top w:val="none" w:sz="0" w:space="0" w:color="auto"/>
                        <w:left w:val="none" w:sz="0" w:space="0" w:color="auto"/>
                        <w:bottom w:val="none" w:sz="0" w:space="0" w:color="auto"/>
                        <w:right w:val="none" w:sz="0" w:space="0" w:color="auto"/>
                      </w:divBdr>
                    </w:div>
                  </w:divsChild>
                </w:div>
                <w:div w:id="1203590543">
                  <w:marLeft w:val="0"/>
                  <w:marRight w:val="0"/>
                  <w:marTop w:val="0"/>
                  <w:marBottom w:val="0"/>
                  <w:divBdr>
                    <w:top w:val="none" w:sz="0" w:space="0" w:color="auto"/>
                    <w:left w:val="none" w:sz="0" w:space="0" w:color="auto"/>
                    <w:bottom w:val="none" w:sz="0" w:space="0" w:color="auto"/>
                    <w:right w:val="none" w:sz="0" w:space="0" w:color="auto"/>
                  </w:divBdr>
                  <w:divsChild>
                    <w:div w:id="1991326943">
                      <w:marLeft w:val="0"/>
                      <w:marRight w:val="0"/>
                      <w:marTop w:val="0"/>
                      <w:marBottom w:val="0"/>
                      <w:divBdr>
                        <w:top w:val="none" w:sz="0" w:space="0" w:color="auto"/>
                        <w:left w:val="none" w:sz="0" w:space="0" w:color="auto"/>
                        <w:bottom w:val="none" w:sz="0" w:space="0" w:color="auto"/>
                        <w:right w:val="none" w:sz="0" w:space="0" w:color="auto"/>
                      </w:divBdr>
                    </w:div>
                  </w:divsChild>
                </w:div>
                <w:div w:id="1203901722">
                  <w:marLeft w:val="0"/>
                  <w:marRight w:val="0"/>
                  <w:marTop w:val="0"/>
                  <w:marBottom w:val="0"/>
                  <w:divBdr>
                    <w:top w:val="none" w:sz="0" w:space="0" w:color="auto"/>
                    <w:left w:val="none" w:sz="0" w:space="0" w:color="auto"/>
                    <w:bottom w:val="none" w:sz="0" w:space="0" w:color="auto"/>
                    <w:right w:val="none" w:sz="0" w:space="0" w:color="auto"/>
                  </w:divBdr>
                  <w:divsChild>
                    <w:div w:id="18119984">
                      <w:marLeft w:val="0"/>
                      <w:marRight w:val="0"/>
                      <w:marTop w:val="0"/>
                      <w:marBottom w:val="0"/>
                      <w:divBdr>
                        <w:top w:val="none" w:sz="0" w:space="0" w:color="auto"/>
                        <w:left w:val="none" w:sz="0" w:space="0" w:color="auto"/>
                        <w:bottom w:val="none" w:sz="0" w:space="0" w:color="auto"/>
                        <w:right w:val="none" w:sz="0" w:space="0" w:color="auto"/>
                      </w:divBdr>
                    </w:div>
                  </w:divsChild>
                </w:div>
                <w:div w:id="1214805370">
                  <w:marLeft w:val="0"/>
                  <w:marRight w:val="0"/>
                  <w:marTop w:val="0"/>
                  <w:marBottom w:val="0"/>
                  <w:divBdr>
                    <w:top w:val="none" w:sz="0" w:space="0" w:color="auto"/>
                    <w:left w:val="none" w:sz="0" w:space="0" w:color="auto"/>
                    <w:bottom w:val="none" w:sz="0" w:space="0" w:color="auto"/>
                    <w:right w:val="none" w:sz="0" w:space="0" w:color="auto"/>
                  </w:divBdr>
                  <w:divsChild>
                    <w:div w:id="1899973632">
                      <w:marLeft w:val="0"/>
                      <w:marRight w:val="0"/>
                      <w:marTop w:val="0"/>
                      <w:marBottom w:val="0"/>
                      <w:divBdr>
                        <w:top w:val="none" w:sz="0" w:space="0" w:color="auto"/>
                        <w:left w:val="none" w:sz="0" w:space="0" w:color="auto"/>
                        <w:bottom w:val="none" w:sz="0" w:space="0" w:color="auto"/>
                        <w:right w:val="none" w:sz="0" w:space="0" w:color="auto"/>
                      </w:divBdr>
                    </w:div>
                  </w:divsChild>
                </w:div>
                <w:div w:id="1216966061">
                  <w:marLeft w:val="0"/>
                  <w:marRight w:val="0"/>
                  <w:marTop w:val="0"/>
                  <w:marBottom w:val="0"/>
                  <w:divBdr>
                    <w:top w:val="none" w:sz="0" w:space="0" w:color="auto"/>
                    <w:left w:val="none" w:sz="0" w:space="0" w:color="auto"/>
                    <w:bottom w:val="none" w:sz="0" w:space="0" w:color="auto"/>
                    <w:right w:val="none" w:sz="0" w:space="0" w:color="auto"/>
                  </w:divBdr>
                  <w:divsChild>
                    <w:div w:id="259875045">
                      <w:marLeft w:val="0"/>
                      <w:marRight w:val="0"/>
                      <w:marTop w:val="0"/>
                      <w:marBottom w:val="0"/>
                      <w:divBdr>
                        <w:top w:val="none" w:sz="0" w:space="0" w:color="auto"/>
                        <w:left w:val="none" w:sz="0" w:space="0" w:color="auto"/>
                        <w:bottom w:val="none" w:sz="0" w:space="0" w:color="auto"/>
                        <w:right w:val="none" w:sz="0" w:space="0" w:color="auto"/>
                      </w:divBdr>
                    </w:div>
                  </w:divsChild>
                </w:div>
                <w:div w:id="1219708779">
                  <w:marLeft w:val="0"/>
                  <w:marRight w:val="0"/>
                  <w:marTop w:val="0"/>
                  <w:marBottom w:val="0"/>
                  <w:divBdr>
                    <w:top w:val="none" w:sz="0" w:space="0" w:color="auto"/>
                    <w:left w:val="none" w:sz="0" w:space="0" w:color="auto"/>
                    <w:bottom w:val="none" w:sz="0" w:space="0" w:color="auto"/>
                    <w:right w:val="none" w:sz="0" w:space="0" w:color="auto"/>
                  </w:divBdr>
                  <w:divsChild>
                    <w:div w:id="879778774">
                      <w:marLeft w:val="0"/>
                      <w:marRight w:val="0"/>
                      <w:marTop w:val="0"/>
                      <w:marBottom w:val="0"/>
                      <w:divBdr>
                        <w:top w:val="none" w:sz="0" w:space="0" w:color="auto"/>
                        <w:left w:val="none" w:sz="0" w:space="0" w:color="auto"/>
                        <w:bottom w:val="none" w:sz="0" w:space="0" w:color="auto"/>
                        <w:right w:val="none" w:sz="0" w:space="0" w:color="auto"/>
                      </w:divBdr>
                    </w:div>
                  </w:divsChild>
                </w:div>
                <w:div w:id="1222473811">
                  <w:marLeft w:val="0"/>
                  <w:marRight w:val="0"/>
                  <w:marTop w:val="0"/>
                  <w:marBottom w:val="0"/>
                  <w:divBdr>
                    <w:top w:val="none" w:sz="0" w:space="0" w:color="auto"/>
                    <w:left w:val="none" w:sz="0" w:space="0" w:color="auto"/>
                    <w:bottom w:val="none" w:sz="0" w:space="0" w:color="auto"/>
                    <w:right w:val="none" w:sz="0" w:space="0" w:color="auto"/>
                  </w:divBdr>
                  <w:divsChild>
                    <w:div w:id="810748383">
                      <w:marLeft w:val="0"/>
                      <w:marRight w:val="0"/>
                      <w:marTop w:val="0"/>
                      <w:marBottom w:val="0"/>
                      <w:divBdr>
                        <w:top w:val="none" w:sz="0" w:space="0" w:color="auto"/>
                        <w:left w:val="none" w:sz="0" w:space="0" w:color="auto"/>
                        <w:bottom w:val="none" w:sz="0" w:space="0" w:color="auto"/>
                        <w:right w:val="none" w:sz="0" w:space="0" w:color="auto"/>
                      </w:divBdr>
                    </w:div>
                  </w:divsChild>
                </w:div>
                <w:div w:id="1231191286">
                  <w:marLeft w:val="0"/>
                  <w:marRight w:val="0"/>
                  <w:marTop w:val="0"/>
                  <w:marBottom w:val="0"/>
                  <w:divBdr>
                    <w:top w:val="none" w:sz="0" w:space="0" w:color="auto"/>
                    <w:left w:val="none" w:sz="0" w:space="0" w:color="auto"/>
                    <w:bottom w:val="none" w:sz="0" w:space="0" w:color="auto"/>
                    <w:right w:val="none" w:sz="0" w:space="0" w:color="auto"/>
                  </w:divBdr>
                  <w:divsChild>
                    <w:div w:id="1930235206">
                      <w:marLeft w:val="0"/>
                      <w:marRight w:val="0"/>
                      <w:marTop w:val="0"/>
                      <w:marBottom w:val="0"/>
                      <w:divBdr>
                        <w:top w:val="none" w:sz="0" w:space="0" w:color="auto"/>
                        <w:left w:val="none" w:sz="0" w:space="0" w:color="auto"/>
                        <w:bottom w:val="none" w:sz="0" w:space="0" w:color="auto"/>
                        <w:right w:val="none" w:sz="0" w:space="0" w:color="auto"/>
                      </w:divBdr>
                    </w:div>
                  </w:divsChild>
                </w:div>
                <w:div w:id="1241720191">
                  <w:marLeft w:val="0"/>
                  <w:marRight w:val="0"/>
                  <w:marTop w:val="0"/>
                  <w:marBottom w:val="0"/>
                  <w:divBdr>
                    <w:top w:val="none" w:sz="0" w:space="0" w:color="auto"/>
                    <w:left w:val="none" w:sz="0" w:space="0" w:color="auto"/>
                    <w:bottom w:val="none" w:sz="0" w:space="0" w:color="auto"/>
                    <w:right w:val="none" w:sz="0" w:space="0" w:color="auto"/>
                  </w:divBdr>
                  <w:divsChild>
                    <w:div w:id="259145904">
                      <w:marLeft w:val="0"/>
                      <w:marRight w:val="0"/>
                      <w:marTop w:val="0"/>
                      <w:marBottom w:val="0"/>
                      <w:divBdr>
                        <w:top w:val="none" w:sz="0" w:space="0" w:color="auto"/>
                        <w:left w:val="none" w:sz="0" w:space="0" w:color="auto"/>
                        <w:bottom w:val="none" w:sz="0" w:space="0" w:color="auto"/>
                        <w:right w:val="none" w:sz="0" w:space="0" w:color="auto"/>
                      </w:divBdr>
                    </w:div>
                  </w:divsChild>
                </w:div>
                <w:div w:id="1246770613">
                  <w:marLeft w:val="0"/>
                  <w:marRight w:val="0"/>
                  <w:marTop w:val="0"/>
                  <w:marBottom w:val="0"/>
                  <w:divBdr>
                    <w:top w:val="none" w:sz="0" w:space="0" w:color="auto"/>
                    <w:left w:val="none" w:sz="0" w:space="0" w:color="auto"/>
                    <w:bottom w:val="none" w:sz="0" w:space="0" w:color="auto"/>
                    <w:right w:val="none" w:sz="0" w:space="0" w:color="auto"/>
                  </w:divBdr>
                  <w:divsChild>
                    <w:div w:id="1549799237">
                      <w:marLeft w:val="0"/>
                      <w:marRight w:val="0"/>
                      <w:marTop w:val="0"/>
                      <w:marBottom w:val="0"/>
                      <w:divBdr>
                        <w:top w:val="none" w:sz="0" w:space="0" w:color="auto"/>
                        <w:left w:val="none" w:sz="0" w:space="0" w:color="auto"/>
                        <w:bottom w:val="none" w:sz="0" w:space="0" w:color="auto"/>
                        <w:right w:val="none" w:sz="0" w:space="0" w:color="auto"/>
                      </w:divBdr>
                    </w:div>
                  </w:divsChild>
                </w:div>
                <w:div w:id="1249118804">
                  <w:marLeft w:val="0"/>
                  <w:marRight w:val="0"/>
                  <w:marTop w:val="0"/>
                  <w:marBottom w:val="0"/>
                  <w:divBdr>
                    <w:top w:val="none" w:sz="0" w:space="0" w:color="auto"/>
                    <w:left w:val="none" w:sz="0" w:space="0" w:color="auto"/>
                    <w:bottom w:val="none" w:sz="0" w:space="0" w:color="auto"/>
                    <w:right w:val="none" w:sz="0" w:space="0" w:color="auto"/>
                  </w:divBdr>
                  <w:divsChild>
                    <w:div w:id="295911310">
                      <w:marLeft w:val="0"/>
                      <w:marRight w:val="0"/>
                      <w:marTop w:val="0"/>
                      <w:marBottom w:val="0"/>
                      <w:divBdr>
                        <w:top w:val="none" w:sz="0" w:space="0" w:color="auto"/>
                        <w:left w:val="none" w:sz="0" w:space="0" w:color="auto"/>
                        <w:bottom w:val="none" w:sz="0" w:space="0" w:color="auto"/>
                        <w:right w:val="none" w:sz="0" w:space="0" w:color="auto"/>
                      </w:divBdr>
                    </w:div>
                  </w:divsChild>
                </w:div>
                <w:div w:id="1250850589">
                  <w:marLeft w:val="0"/>
                  <w:marRight w:val="0"/>
                  <w:marTop w:val="0"/>
                  <w:marBottom w:val="0"/>
                  <w:divBdr>
                    <w:top w:val="none" w:sz="0" w:space="0" w:color="auto"/>
                    <w:left w:val="none" w:sz="0" w:space="0" w:color="auto"/>
                    <w:bottom w:val="none" w:sz="0" w:space="0" w:color="auto"/>
                    <w:right w:val="none" w:sz="0" w:space="0" w:color="auto"/>
                  </w:divBdr>
                  <w:divsChild>
                    <w:div w:id="1778451321">
                      <w:marLeft w:val="0"/>
                      <w:marRight w:val="0"/>
                      <w:marTop w:val="0"/>
                      <w:marBottom w:val="0"/>
                      <w:divBdr>
                        <w:top w:val="none" w:sz="0" w:space="0" w:color="auto"/>
                        <w:left w:val="none" w:sz="0" w:space="0" w:color="auto"/>
                        <w:bottom w:val="none" w:sz="0" w:space="0" w:color="auto"/>
                        <w:right w:val="none" w:sz="0" w:space="0" w:color="auto"/>
                      </w:divBdr>
                    </w:div>
                  </w:divsChild>
                </w:div>
                <w:div w:id="1273247462">
                  <w:marLeft w:val="0"/>
                  <w:marRight w:val="0"/>
                  <w:marTop w:val="0"/>
                  <w:marBottom w:val="0"/>
                  <w:divBdr>
                    <w:top w:val="none" w:sz="0" w:space="0" w:color="auto"/>
                    <w:left w:val="none" w:sz="0" w:space="0" w:color="auto"/>
                    <w:bottom w:val="none" w:sz="0" w:space="0" w:color="auto"/>
                    <w:right w:val="none" w:sz="0" w:space="0" w:color="auto"/>
                  </w:divBdr>
                  <w:divsChild>
                    <w:div w:id="859706822">
                      <w:marLeft w:val="0"/>
                      <w:marRight w:val="0"/>
                      <w:marTop w:val="0"/>
                      <w:marBottom w:val="0"/>
                      <w:divBdr>
                        <w:top w:val="none" w:sz="0" w:space="0" w:color="auto"/>
                        <w:left w:val="none" w:sz="0" w:space="0" w:color="auto"/>
                        <w:bottom w:val="none" w:sz="0" w:space="0" w:color="auto"/>
                        <w:right w:val="none" w:sz="0" w:space="0" w:color="auto"/>
                      </w:divBdr>
                    </w:div>
                  </w:divsChild>
                </w:div>
                <w:div w:id="1280798999">
                  <w:marLeft w:val="0"/>
                  <w:marRight w:val="0"/>
                  <w:marTop w:val="0"/>
                  <w:marBottom w:val="0"/>
                  <w:divBdr>
                    <w:top w:val="none" w:sz="0" w:space="0" w:color="auto"/>
                    <w:left w:val="none" w:sz="0" w:space="0" w:color="auto"/>
                    <w:bottom w:val="none" w:sz="0" w:space="0" w:color="auto"/>
                    <w:right w:val="none" w:sz="0" w:space="0" w:color="auto"/>
                  </w:divBdr>
                  <w:divsChild>
                    <w:div w:id="4285088">
                      <w:marLeft w:val="0"/>
                      <w:marRight w:val="0"/>
                      <w:marTop w:val="0"/>
                      <w:marBottom w:val="0"/>
                      <w:divBdr>
                        <w:top w:val="none" w:sz="0" w:space="0" w:color="auto"/>
                        <w:left w:val="none" w:sz="0" w:space="0" w:color="auto"/>
                        <w:bottom w:val="none" w:sz="0" w:space="0" w:color="auto"/>
                        <w:right w:val="none" w:sz="0" w:space="0" w:color="auto"/>
                      </w:divBdr>
                    </w:div>
                  </w:divsChild>
                </w:div>
                <w:div w:id="1283226846">
                  <w:marLeft w:val="0"/>
                  <w:marRight w:val="0"/>
                  <w:marTop w:val="0"/>
                  <w:marBottom w:val="0"/>
                  <w:divBdr>
                    <w:top w:val="none" w:sz="0" w:space="0" w:color="auto"/>
                    <w:left w:val="none" w:sz="0" w:space="0" w:color="auto"/>
                    <w:bottom w:val="none" w:sz="0" w:space="0" w:color="auto"/>
                    <w:right w:val="none" w:sz="0" w:space="0" w:color="auto"/>
                  </w:divBdr>
                  <w:divsChild>
                    <w:div w:id="1885093928">
                      <w:marLeft w:val="0"/>
                      <w:marRight w:val="0"/>
                      <w:marTop w:val="0"/>
                      <w:marBottom w:val="0"/>
                      <w:divBdr>
                        <w:top w:val="none" w:sz="0" w:space="0" w:color="auto"/>
                        <w:left w:val="none" w:sz="0" w:space="0" w:color="auto"/>
                        <w:bottom w:val="none" w:sz="0" w:space="0" w:color="auto"/>
                        <w:right w:val="none" w:sz="0" w:space="0" w:color="auto"/>
                      </w:divBdr>
                    </w:div>
                  </w:divsChild>
                </w:div>
                <w:div w:id="1288243284">
                  <w:marLeft w:val="0"/>
                  <w:marRight w:val="0"/>
                  <w:marTop w:val="0"/>
                  <w:marBottom w:val="0"/>
                  <w:divBdr>
                    <w:top w:val="none" w:sz="0" w:space="0" w:color="auto"/>
                    <w:left w:val="none" w:sz="0" w:space="0" w:color="auto"/>
                    <w:bottom w:val="none" w:sz="0" w:space="0" w:color="auto"/>
                    <w:right w:val="none" w:sz="0" w:space="0" w:color="auto"/>
                  </w:divBdr>
                  <w:divsChild>
                    <w:div w:id="791752179">
                      <w:marLeft w:val="0"/>
                      <w:marRight w:val="0"/>
                      <w:marTop w:val="0"/>
                      <w:marBottom w:val="0"/>
                      <w:divBdr>
                        <w:top w:val="none" w:sz="0" w:space="0" w:color="auto"/>
                        <w:left w:val="none" w:sz="0" w:space="0" w:color="auto"/>
                        <w:bottom w:val="none" w:sz="0" w:space="0" w:color="auto"/>
                        <w:right w:val="none" w:sz="0" w:space="0" w:color="auto"/>
                      </w:divBdr>
                    </w:div>
                  </w:divsChild>
                </w:div>
                <w:div w:id="1305043629">
                  <w:marLeft w:val="0"/>
                  <w:marRight w:val="0"/>
                  <w:marTop w:val="0"/>
                  <w:marBottom w:val="0"/>
                  <w:divBdr>
                    <w:top w:val="none" w:sz="0" w:space="0" w:color="auto"/>
                    <w:left w:val="none" w:sz="0" w:space="0" w:color="auto"/>
                    <w:bottom w:val="none" w:sz="0" w:space="0" w:color="auto"/>
                    <w:right w:val="none" w:sz="0" w:space="0" w:color="auto"/>
                  </w:divBdr>
                  <w:divsChild>
                    <w:div w:id="1518999719">
                      <w:marLeft w:val="0"/>
                      <w:marRight w:val="0"/>
                      <w:marTop w:val="0"/>
                      <w:marBottom w:val="0"/>
                      <w:divBdr>
                        <w:top w:val="none" w:sz="0" w:space="0" w:color="auto"/>
                        <w:left w:val="none" w:sz="0" w:space="0" w:color="auto"/>
                        <w:bottom w:val="none" w:sz="0" w:space="0" w:color="auto"/>
                        <w:right w:val="none" w:sz="0" w:space="0" w:color="auto"/>
                      </w:divBdr>
                    </w:div>
                  </w:divsChild>
                </w:div>
                <w:div w:id="1310747197">
                  <w:marLeft w:val="0"/>
                  <w:marRight w:val="0"/>
                  <w:marTop w:val="0"/>
                  <w:marBottom w:val="0"/>
                  <w:divBdr>
                    <w:top w:val="none" w:sz="0" w:space="0" w:color="auto"/>
                    <w:left w:val="none" w:sz="0" w:space="0" w:color="auto"/>
                    <w:bottom w:val="none" w:sz="0" w:space="0" w:color="auto"/>
                    <w:right w:val="none" w:sz="0" w:space="0" w:color="auto"/>
                  </w:divBdr>
                  <w:divsChild>
                    <w:div w:id="345331727">
                      <w:marLeft w:val="0"/>
                      <w:marRight w:val="0"/>
                      <w:marTop w:val="0"/>
                      <w:marBottom w:val="0"/>
                      <w:divBdr>
                        <w:top w:val="none" w:sz="0" w:space="0" w:color="auto"/>
                        <w:left w:val="none" w:sz="0" w:space="0" w:color="auto"/>
                        <w:bottom w:val="none" w:sz="0" w:space="0" w:color="auto"/>
                        <w:right w:val="none" w:sz="0" w:space="0" w:color="auto"/>
                      </w:divBdr>
                    </w:div>
                  </w:divsChild>
                </w:div>
                <w:div w:id="1315452043">
                  <w:marLeft w:val="0"/>
                  <w:marRight w:val="0"/>
                  <w:marTop w:val="0"/>
                  <w:marBottom w:val="0"/>
                  <w:divBdr>
                    <w:top w:val="none" w:sz="0" w:space="0" w:color="auto"/>
                    <w:left w:val="none" w:sz="0" w:space="0" w:color="auto"/>
                    <w:bottom w:val="none" w:sz="0" w:space="0" w:color="auto"/>
                    <w:right w:val="none" w:sz="0" w:space="0" w:color="auto"/>
                  </w:divBdr>
                  <w:divsChild>
                    <w:div w:id="1626307731">
                      <w:marLeft w:val="0"/>
                      <w:marRight w:val="0"/>
                      <w:marTop w:val="0"/>
                      <w:marBottom w:val="0"/>
                      <w:divBdr>
                        <w:top w:val="none" w:sz="0" w:space="0" w:color="auto"/>
                        <w:left w:val="none" w:sz="0" w:space="0" w:color="auto"/>
                        <w:bottom w:val="none" w:sz="0" w:space="0" w:color="auto"/>
                        <w:right w:val="none" w:sz="0" w:space="0" w:color="auto"/>
                      </w:divBdr>
                    </w:div>
                  </w:divsChild>
                </w:div>
                <w:div w:id="1323121295">
                  <w:marLeft w:val="0"/>
                  <w:marRight w:val="0"/>
                  <w:marTop w:val="0"/>
                  <w:marBottom w:val="0"/>
                  <w:divBdr>
                    <w:top w:val="none" w:sz="0" w:space="0" w:color="auto"/>
                    <w:left w:val="none" w:sz="0" w:space="0" w:color="auto"/>
                    <w:bottom w:val="none" w:sz="0" w:space="0" w:color="auto"/>
                    <w:right w:val="none" w:sz="0" w:space="0" w:color="auto"/>
                  </w:divBdr>
                  <w:divsChild>
                    <w:div w:id="964039403">
                      <w:marLeft w:val="0"/>
                      <w:marRight w:val="0"/>
                      <w:marTop w:val="0"/>
                      <w:marBottom w:val="0"/>
                      <w:divBdr>
                        <w:top w:val="none" w:sz="0" w:space="0" w:color="auto"/>
                        <w:left w:val="none" w:sz="0" w:space="0" w:color="auto"/>
                        <w:bottom w:val="none" w:sz="0" w:space="0" w:color="auto"/>
                        <w:right w:val="none" w:sz="0" w:space="0" w:color="auto"/>
                      </w:divBdr>
                    </w:div>
                  </w:divsChild>
                </w:div>
                <w:div w:id="1323894590">
                  <w:marLeft w:val="0"/>
                  <w:marRight w:val="0"/>
                  <w:marTop w:val="0"/>
                  <w:marBottom w:val="0"/>
                  <w:divBdr>
                    <w:top w:val="none" w:sz="0" w:space="0" w:color="auto"/>
                    <w:left w:val="none" w:sz="0" w:space="0" w:color="auto"/>
                    <w:bottom w:val="none" w:sz="0" w:space="0" w:color="auto"/>
                    <w:right w:val="none" w:sz="0" w:space="0" w:color="auto"/>
                  </w:divBdr>
                  <w:divsChild>
                    <w:div w:id="565577544">
                      <w:marLeft w:val="0"/>
                      <w:marRight w:val="0"/>
                      <w:marTop w:val="0"/>
                      <w:marBottom w:val="0"/>
                      <w:divBdr>
                        <w:top w:val="none" w:sz="0" w:space="0" w:color="auto"/>
                        <w:left w:val="none" w:sz="0" w:space="0" w:color="auto"/>
                        <w:bottom w:val="none" w:sz="0" w:space="0" w:color="auto"/>
                        <w:right w:val="none" w:sz="0" w:space="0" w:color="auto"/>
                      </w:divBdr>
                    </w:div>
                  </w:divsChild>
                </w:div>
                <w:div w:id="1324970494">
                  <w:marLeft w:val="0"/>
                  <w:marRight w:val="0"/>
                  <w:marTop w:val="0"/>
                  <w:marBottom w:val="0"/>
                  <w:divBdr>
                    <w:top w:val="none" w:sz="0" w:space="0" w:color="auto"/>
                    <w:left w:val="none" w:sz="0" w:space="0" w:color="auto"/>
                    <w:bottom w:val="none" w:sz="0" w:space="0" w:color="auto"/>
                    <w:right w:val="none" w:sz="0" w:space="0" w:color="auto"/>
                  </w:divBdr>
                  <w:divsChild>
                    <w:div w:id="678703006">
                      <w:marLeft w:val="0"/>
                      <w:marRight w:val="0"/>
                      <w:marTop w:val="0"/>
                      <w:marBottom w:val="0"/>
                      <w:divBdr>
                        <w:top w:val="none" w:sz="0" w:space="0" w:color="auto"/>
                        <w:left w:val="none" w:sz="0" w:space="0" w:color="auto"/>
                        <w:bottom w:val="none" w:sz="0" w:space="0" w:color="auto"/>
                        <w:right w:val="none" w:sz="0" w:space="0" w:color="auto"/>
                      </w:divBdr>
                    </w:div>
                  </w:divsChild>
                </w:div>
                <w:div w:id="1325350953">
                  <w:marLeft w:val="0"/>
                  <w:marRight w:val="0"/>
                  <w:marTop w:val="0"/>
                  <w:marBottom w:val="0"/>
                  <w:divBdr>
                    <w:top w:val="none" w:sz="0" w:space="0" w:color="auto"/>
                    <w:left w:val="none" w:sz="0" w:space="0" w:color="auto"/>
                    <w:bottom w:val="none" w:sz="0" w:space="0" w:color="auto"/>
                    <w:right w:val="none" w:sz="0" w:space="0" w:color="auto"/>
                  </w:divBdr>
                  <w:divsChild>
                    <w:div w:id="49892282">
                      <w:marLeft w:val="0"/>
                      <w:marRight w:val="0"/>
                      <w:marTop w:val="0"/>
                      <w:marBottom w:val="0"/>
                      <w:divBdr>
                        <w:top w:val="none" w:sz="0" w:space="0" w:color="auto"/>
                        <w:left w:val="none" w:sz="0" w:space="0" w:color="auto"/>
                        <w:bottom w:val="none" w:sz="0" w:space="0" w:color="auto"/>
                        <w:right w:val="none" w:sz="0" w:space="0" w:color="auto"/>
                      </w:divBdr>
                    </w:div>
                  </w:divsChild>
                </w:div>
                <w:div w:id="1328707399">
                  <w:marLeft w:val="0"/>
                  <w:marRight w:val="0"/>
                  <w:marTop w:val="0"/>
                  <w:marBottom w:val="0"/>
                  <w:divBdr>
                    <w:top w:val="none" w:sz="0" w:space="0" w:color="auto"/>
                    <w:left w:val="none" w:sz="0" w:space="0" w:color="auto"/>
                    <w:bottom w:val="none" w:sz="0" w:space="0" w:color="auto"/>
                    <w:right w:val="none" w:sz="0" w:space="0" w:color="auto"/>
                  </w:divBdr>
                  <w:divsChild>
                    <w:div w:id="2027903808">
                      <w:marLeft w:val="0"/>
                      <w:marRight w:val="0"/>
                      <w:marTop w:val="0"/>
                      <w:marBottom w:val="0"/>
                      <w:divBdr>
                        <w:top w:val="none" w:sz="0" w:space="0" w:color="auto"/>
                        <w:left w:val="none" w:sz="0" w:space="0" w:color="auto"/>
                        <w:bottom w:val="none" w:sz="0" w:space="0" w:color="auto"/>
                        <w:right w:val="none" w:sz="0" w:space="0" w:color="auto"/>
                      </w:divBdr>
                    </w:div>
                  </w:divsChild>
                </w:div>
                <w:div w:id="1331516925">
                  <w:marLeft w:val="0"/>
                  <w:marRight w:val="0"/>
                  <w:marTop w:val="0"/>
                  <w:marBottom w:val="0"/>
                  <w:divBdr>
                    <w:top w:val="none" w:sz="0" w:space="0" w:color="auto"/>
                    <w:left w:val="none" w:sz="0" w:space="0" w:color="auto"/>
                    <w:bottom w:val="none" w:sz="0" w:space="0" w:color="auto"/>
                    <w:right w:val="none" w:sz="0" w:space="0" w:color="auto"/>
                  </w:divBdr>
                  <w:divsChild>
                    <w:div w:id="1300037884">
                      <w:marLeft w:val="0"/>
                      <w:marRight w:val="0"/>
                      <w:marTop w:val="0"/>
                      <w:marBottom w:val="0"/>
                      <w:divBdr>
                        <w:top w:val="none" w:sz="0" w:space="0" w:color="auto"/>
                        <w:left w:val="none" w:sz="0" w:space="0" w:color="auto"/>
                        <w:bottom w:val="none" w:sz="0" w:space="0" w:color="auto"/>
                        <w:right w:val="none" w:sz="0" w:space="0" w:color="auto"/>
                      </w:divBdr>
                    </w:div>
                  </w:divsChild>
                </w:div>
                <w:div w:id="1341391918">
                  <w:marLeft w:val="0"/>
                  <w:marRight w:val="0"/>
                  <w:marTop w:val="0"/>
                  <w:marBottom w:val="0"/>
                  <w:divBdr>
                    <w:top w:val="none" w:sz="0" w:space="0" w:color="auto"/>
                    <w:left w:val="none" w:sz="0" w:space="0" w:color="auto"/>
                    <w:bottom w:val="none" w:sz="0" w:space="0" w:color="auto"/>
                    <w:right w:val="none" w:sz="0" w:space="0" w:color="auto"/>
                  </w:divBdr>
                  <w:divsChild>
                    <w:div w:id="2121295344">
                      <w:marLeft w:val="0"/>
                      <w:marRight w:val="0"/>
                      <w:marTop w:val="0"/>
                      <w:marBottom w:val="0"/>
                      <w:divBdr>
                        <w:top w:val="none" w:sz="0" w:space="0" w:color="auto"/>
                        <w:left w:val="none" w:sz="0" w:space="0" w:color="auto"/>
                        <w:bottom w:val="none" w:sz="0" w:space="0" w:color="auto"/>
                        <w:right w:val="none" w:sz="0" w:space="0" w:color="auto"/>
                      </w:divBdr>
                    </w:div>
                  </w:divsChild>
                </w:div>
                <w:div w:id="1343047822">
                  <w:marLeft w:val="0"/>
                  <w:marRight w:val="0"/>
                  <w:marTop w:val="0"/>
                  <w:marBottom w:val="0"/>
                  <w:divBdr>
                    <w:top w:val="none" w:sz="0" w:space="0" w:color="auto"/>
                    <w:left w:val="none" w:sz="0" w:space="0" w:color="auto"/>
                    <w:bottom w:val="none" w:sz="0" w:space="0" w:color="auto"/>
                    <w:right w:val="none" w:sz="0" w:space="0" w:color="auto"/>
                  </w:divBdr>
                  <w:divsChild>
                    <w:div w:id="213129350">
                      <w:marLeft w:val="0"/>
                      <w:marRight w:val="0"/>
                      <w:marTop w:val="0"/>
                      <w:marBottom w:val="0"/>
                      <w:divBdr>
                        <w:top w:val="none" w:sz="0" w:space="0" w:color="auto"/>
                        <w:left w:val="none" w:sz="0" w:space="0" w:color="auto"/>
                        <w:bottom w:val="none" w:sz="0" w:space="0" w:color="auto"/>
                        <w:right w:val="none" w:sz="0" w:space="0" w:color="auto"/>
                      </w:divBdr>
                    </w:div>
                  </w:divsChild>
                </w:div>
                <w:div w:id="1345549224">
                  <w:marLeft w:val="0"/>
                  <w:marRight w:val="0"/>
                  <w:marTop w:val="0"/>
                  <w:marBottom w:val="0"/>
                  <w:divBdr>
                    <w:top w:val="none" w:sz="0" w:space="0" w:color="auto"/>
                    <w:left w:val="none" w:sz="0" w:space="0" w:color="auto"/>
                    <w:bottom w:val="none" w:sz="0" w:space="0" w:color="auto"/>
                    <w:right w:val="none" w:sz="0" w:space="0" w:color="auto"/>
                  </w:divBdr>
                  <w:divsChild>
                    <w:div w:id="481123874">
                      <w:marLeft w:val="0"/>
                      <w:marRight w:val="0"/>
                      <w:marTop w:val="0"/>
                      <w:marBottom w:val="0"/>
                      <w:divBdr>
                        <w:top w:val="none" w:sz="0" w:space="0" w:color="auto"/>
                        <w:left w:val="none" w:sz="0" w:space="0" w:color="auto"/>
                        <w:bottom w:val="none" w:sz="0" w:space="0" w:color="auto"/>
                        <w:right w:val="none" w:sz="0" w:space="0" w:color="auto"/>
                      </w:divBdr>
                    </w:div>
                  </w:divsChild>
                </w:div>
                <w:div w:id="1354110982">
                  <w:marLeft w:val="0"/>
                  <w:marRight w:val="0"/>
                  <w:marTop w:val="0"/>
                  <w:marBottom w:val="0"/>
                  <w:divBdr>
                    <w:top w:val="none" w:sz="0" w:space="0" w:color="auto"/>
                    <w:left w:val="none" w:sz="0" w:space="0" w:color="auto"/>
                    <w:bottom w:val="none" w:sz="0" w:space="0" w:color="auto"/>
                    <w:right w:val="none" w:sz="0" w:space="0" w:color="auto"/>
                  </w:divBdr>
                  <w:divsChild>
                    <w:div w:id="1057630810">
                      <w:marLeft w:val="0"/>
                      <w:marRight w:val="0"/>
                      <w:marTop w:val="0"/>
                      <w:marBottom w:val="0"/>
                      <w:divBdr>
                        <w:top w:val="none" w:sz="0" w:space="0" w:color="auto"/>
                        <w:left w:val="none" w:sz="0" w:space="0" w:color="auto"/>
                        <w:bottom w:val="none" w:sz="0" w:space="0" w:color="auto"/>
                        <w:right w:val="none" w:sz="0" w:space="0" w:color="auto"/>
                      </w:divBdr>
                    </w:div>
                  </w:divsChild>
                </w:div>
                <w:div w:id="1357078479">
                  <w:marLeft w:val="0"/>
                  <w:marRight w:val="0"/>
                  <w:marTop w:val="0"/>
                  <w:marBottom w:val="0"/>
                  <w:divBdr>
                    <w:top w:val="none" w:sz="0" w:space="0" w:color="auto"/>
                    <w:left w:val="none" w:sz="0" w:space="0" w:color="auto"/>
                    <w:bottom w:val="none" w:sz="0" w:space="0" w:color="auto"/>
                    <w:right w:val="none" w:sz="0" w:space="0" w:color="auto"/>
                  </w:divBdr>
                  <w:divsChild>
                    <w:div w:id="1158959702">
                      <w:marLeft w:val="0"/>
                      <w:marRight w:val="0"/>
                      <w:marTop w:val="0"/>
                      <w:marBottom w:val="0"/>
                      <w:divBdr>
                        <w:top w:val="none" w:sz="0" w:space="0" w:color="auto"/>
                        <w:left w:val="none" w:sz="0" w:space="0" w:color="auto"/>
                        <w:bottom w:val="none" w:sz="0" w:space="0" w:color="auto"/>
                        <w:right w:val="none" w:sz="0" w:space="0" w:color="auto"/>
                      </w:divBdr>
                    </w:div>
                  </w:divsChild>
                </w:div>
                <w:div w:id="1359813433">
                  <w:marLeft w:val="0"/>
                  <w:marRight w:val="0"/>
                  <w:marTop w:val="0"/>
                  <w:marBottom w:val="0"/>
                  <w:divBdr>
                    <w:top w:val="none" w:sz="0" w:space="0" w:color="auto"/>
                    <w:left w:val="none" w:sz="0" w:space="0" w:color="auto"/>
                    <w:bottom w:val="none" w:sz="0" w:space="0" w:color="auto"/>
                    <w:right w:val="none" w:sz="0" w:space="0" w:color="auto"/>
                  </w:divBdr>
                  <w:divsChild>
                    <w:div w:id="1816221327">
                      <w:marLeft w:val="0"/>
                      <w:marRight w:val="0"/>
                      <w:marTop w:val="0"/>
                      <w:marBottom w:val="0"/>
                      <w:divBdr>
                        <w:top w:val="none" w:sz="0" w:space="0" w:color="auto"/>
                        <w:left w:val="none" w:sz="0" w:space="0" w:color="auto"/>
                        <w:bottom w:val="none" w:sz="0" w:space="0" w:color="auto"/>
                        <w:right w:val="none" w:sz="0" w:space="0" w:color="auto"/>
                      </w:divBdr>
                    </w:div>
                  </w:divsChild>
                </w:div>
                <w:div w:id="1360547894">
                  <w:marLeft w:val="0"/>
                  <w:marRight w:val="0"/>
                  <w:marTop w:val="0"/>
                  <w:marBottom w:val="0"/>
                  <w:divBdr>
                    <w:top w:val="none" w:sz="0" w:space="0" w:color="auto"/>
                    <w:left w:val="none" w:sz="0" w:space="0" w:color="auto"/>
                    <w:bottom w:val="none" w:sz="0" w:space="0" w:color="auto"/>
                    <w:right w:val="none" w:sz="0" w:space="0" w:color="auto"/>
                  </w:divBdr>
                  <w:divsChild>
                    <w:div w:id="989553213">
                      <w:marLeft w:val="0"/>
                      <w:marRight w:val="0"/>
                      <w:marTop w:val="0"/>
                      <w:marBottom w:val="0"/>
                      <w:divBdr>
                        <w:top w:val="none" w:sz="0" w:space="0" w:color="auto"/>
                        <w:left w:val="none" w:sz="0" w:space="0" w:color="auto"/>
                        <w:bottom w:val="none" w:sz="0" w:space="0" w:color="auto"/>
                        <w:right w:val="none" w:sz="0" w:space="0" w:color="auto"/>
                      </w:divBdr>
                    </w:div>
                  </w:divsChild>
                </w:div>
                <w:div w:id="1367558973">
                  <w:marLeft w:val="0"/>
                  <w:marRight w:val="0"/>
                  <w:marTop w:val="0"/>
                  <w:marBottom w:val="0"/>
                  <w:divBdr>
                    <w:top w:val="none" w:sz="0" w:space="0" w:color="auto"/>
                    <w:left w:val="none" w:sz="0" w:space="0" w:color="auto"/>
                    <w:bottom w:val="none" w:sz="0" w:space="0" w:color="auto"/>
                    <w:right w:val="none" w:sz="0" w:space="0" w:color="auto"/>
                  </w:divBdr>
                  <w:divsChild>
                    <w:div w:id="2001959953">
                      <w:marLeft w:val="0"/>
                      <w:marRight w:val="0"/>
                      <w:marTop w:val="0"/>
                      <w:marBottom w:val="0"/>
                      <w:divBdr>
                        <w:top w:val="none" w:sz="0" w:space="0" w:color="auto"/>
                        <w:left w:val="none" w:sz="0" w:space="0" w:color="auto"/>
                        <w:bottom w:val="none" w:sz="0" w:space="0" w:color="auto"/>
                        <w:right w:val="none" w:sz="0" w:space="0" w:color="auto"/>
                      </w:divBdr>
                    </w:div>
                  </w:divsChild>
                </w:div>
                <w:div w:id="1377117016">
                  <w:marLeft w:val="0"/>
                  <w:marRight w:val="0"/>
                  <w:marTop w:val="0"/>
                  <w:marBottom w:val="0"/>
                  <w:divBdr>
                    <w:top w:val="none" w:sz="0" w:space="0" w:color="auto"/>
                    <w:left w:val="none" w:sz="0" w:space="0" w:color="auto"/>
                    <w:bottom w:val="none" w:sz="0" w:space="0" w:color="auto"/>
                    <w:right w:val="none" w:sz="0" w:space="0" w:color="auto"/>
                  </w:divBdr>
                  <w:divsChild>
                    <w:div w:id="958339469">
                      <w:marLeft w:val="0"/>
                      <w:marRight w:val="0"/>
                      <w:marTop w:val="0"/>
                      <w:marBottom w:val="0"/>
                      <w:divBdr>
                        <w:top w:val="none" w:sz="0" w:space="0" w:color="auto"/>
                        <w:left w:val="none" w:sz="0" w:space="0" w:color="auto"/>
                        <w:bottom w:val="none" w:sz="0" w:space="0" w:color="auto"/>
                        <w:right w:val="none" w:sz="0" w:space="0" w:color="auto"/>
                      </w:divBdr>
                    </w:div>
                  </w:divsChild>
                </w:div>
                <w:div w:id="1395808581">
                  <w:marLeft w:val="0"/>
                  <w:marRight w:val="0"/>
                  <w:marTop w:val="0"/>
                  <w:marBottom w:val="0"/>
                  <w:divBdr>
                    <w:top w:val="none" w:sz="0" w:space="0" w:color="auto"/>
                    <w:left w:val="none" w:sz="0" w:space="0" w:color="auto"/>
                    <w:bottom w:val="none" w:sz="0" w:space="0" w:color="auto"/>
                    <w:right w:val="none" w:sz="0" w:space="0" w:color="auto"/>
                  </w:divBdr>
                  <w:divsChild>
                    <w:div w:id="210965467">
                      <w:marLeft w:val="0"/>
                      <w:marRight w:val="0"/>
                      <w:marTop w:val="0"/>
                      <w:marBottom w:val="0"/>
                      <w:divBdr>
                        <w:top w:val="none" w:sz="0" w:space="0" w:color="auto"/>
                        <w:left w:val="none" w:sz="0" w:space="0" w:color="auto"/>
                        <w:bottom w:val="none" w:sz="0" w:space="0" w:color="auto"/>
                        <w:right w:val="none" w:sz="0" w:space="0" w:color="auto"/>
                      </w:divBdr>
                    </w:div>
                  </w:divsChild>
                </w:div>
                <w:div w:id="1397633092">
                  <w:marLeft w:val="0"/>
                  <w:marRight w:val="0"/>
                  <w:marTop w:val="0"/>
                  <w:marBottom w:val="0"/>
                  <w:divBdr>
                    <w:top w:val="none" w:sz="0" w:space="0" w:color="auto"/>
                    <w:left w:val="none" w:sz="0" w:space="0" w:color="auto"/>
                    <w:bottom w:val="none" w:sz="0" w:space="0" w:color="auto"/>
                    <w:right w:val="none" w:sz="0" w:space="0" w:color="auto"/>
                  </w:divBdr>
                  <w:divsChild>
                    <w:div w:id="659385614">
                      <w:marLeft w:val="0"/>
                      <w:marRight w:val="0"/>
                      <w:marTop w:val="0"/>
                      <w:marBottom w:val="0"/>
                      <w:divBdr>
                        <w:top w:val="none" w:sz="0" w:space="0" w:color="auto"/>
                        <w:left w:val="none" w:sz="0" w:space="0" w:color="auto"/>
                        <w:bottom w:val="none" w:sz="0" w:space="0" w:color="auto"/>
                        <w:right w:val="none" w:sz="0" w:space="0" w:color="auto"/>
                      </w:divBdr>
                    </w:div>
                  </w:divsChild>
                </w:div>
                <w:div w:id="1406491237">
                  <w:marLeft w:val="0"/>
                  <w:marRight w:val="0"/>
                  <w:marTop w:val="0"/>
                  <w:marBottom w:val="0"/>
                  <w:divBdr>
                    <w:top w:val="none" w:sz="0" w:space="0" w:color="auto"/>
                    <w:left w:val="none" w:sz="0" w:space="0" w:color="auto"/>
                    <w:bottom w:val="none" w:sz="0" w:space="0" w:color="auto"/>
                    <w:right w:val="none" w:sz="0" w:space="0" w:color="auto"/>
                  </w:divBdr>
                  <w:divsChild>
                    <w:div w:id="109010699">
                      <w:marLeft w:val="0"/>
                      <w:marRight w:val="0"/>
                      <w:marTop w:val="0"/>
                      <w:marBottom w:val="0"/>
                      <w:divBdr>
                        <w:top w:val="none" w:sz="0" w:space="0" w:color="auto"/>
                        <w:left w:val="none" w:sz="0" w:space="0" w:color="auto"/>
                        <w:bottom w:val="none" w:sz="0" w:space="0" w:color="auto"/>
                        <w:right w:val="none" w:sz="0" w:space="0" w:color="auto"/>
                      </w:divBdr>
                    </w:div>
                  </w:divsChild>
                </w:div>
                <w:div w:id="1417169865">
                  <w:marLeft w:val="0"/>
                  <w:marRight w:val="0"/>
                  <w:marTop w:val="0"/>
                  <w:marBottom w:val="0"/>
                  <w:divBdr>
                    <w:top w:val="none" w:sz="0" w:space="0" w:color="auto"/>
                    <w:left w:val="none" w:sz="0" w:space="0" w:color="auto"/>
                    <w:bottom w:val="none" w:sz="0" w:space="0" w:color="auto"/>
                    <w:right w:val="none" w:sz="0" w:space="0" w:color="auto"/>
                  </w:divBdr>
                  <w:divsChild>
                    <w:div w:id="2043165742">
                      <w:marLeft w:val="0"/>
                      <w:marRight w:val="0"/>
                      <w:marTop w:val="0"/>
                      <w:marBottom w:val="0"/>
                      <w:divBdr>
                        <w:top w:val="none" w:sz="0" w:space="0" w:color="auto"/>
                        <w:left w:val="none" w:sz="0" w:space="0" w:color="auto"/>
                        <w:bottom w:val="none" w:sz="0" w:space="0" w:color="auto"/>
                        <w:right w:val="none" w:sz="0" w:space="0" w:color="auto"/>
                      </w:divBdr>
                    </w:div>
                  </w:divsChild>
                </w:div>
                <w:div w:id="1417750462">
                  <w:marLeft w:val="0"/>
                  <w:marRight w:val="0"/>
                  <w:marTop w:val="0"/>
                  <w:marBottom w:val="0"/>
                  <w:divBdr>
                    <w:top w:val="none" w:sz="0" w:space="0" w:color="auto"/>
                    <w:left w:val="none" w:sz="0" w:space="0" w:color="auto"/>
                    <w:bottom w:val="none" w:sz="0" w:space="0" w:color="auto"/>
                    <w:right w:val="none" w:sz="0" w:space="0" w:color="auto"/>
                  </w:divBdr>
                  <w:divsChild>
                    <w:div w:id="1954743318">
                      <w:marLeft w:val="0"/>
                      <w:marRight w:val="0"/>
                      <w:marTop w:val="0"/>
                      <w:marBottom w:val="0"/>
                      <w:divBdr>
                        <w:top w:val="none" w:sz="0" w:space="0" w:color="auto"/>
                        <w:left w:val="none" w:sz="0" w:space="0" w:color="auto"/>
                        <w:bottom w:val="none" w:sz="0" w:space="0" w:color="auto"/>
                        <w:right w:val="none" w:sz="0" w:space="0" w:color="auto"/>
                      </w:divBdr>
                    </w:div>
                  </w:divsChild>
                </w:div>
                <w:div w:id="1418214300">
                  <w:marLeft w:val="0"/>
                  <w:marRight w:val="0"/>
                  <w:marTop w:val="0"/>
                  <w:marBottom w:val="0"/>
                  <w:divBdr>
                    <w:top w:val="none" w:sz="0" w:space="0" w:color="auto"/>
                    <w:left w:val="none" w:sz="0" w:space="0" w:color="auto"/>
                    <w:bottom w:val="none" w:sz="0" w:space="0" w:color="auto"/>
                    <w:right w:val="none" w:sz="0" w:space="0" w:color="auto"/>
                  </w:divBdr>
                  <w:divsChild>
                    <w:div w:id="1113130590">
                      <w:marLeft w:val="0"/>
                      <w:marRight w:val="0"/>
                      <w:marTop w:val="0"/>
                      <w:marBottom w:val="0"/>
                      <w:divBdr>
                        <w:top w:val="none" w:sz="0" w:space="0" w:color="auto"/>
                        <w:left w:val="none" w:sz="0" w:space="0" w:color="auto"/>
                        <w:bottom w:val="none" w:sz="0" w:space="0" w:color="auto"/>
                        <w:right w:val="none" w:sz="0" w:space="0" w:color="auto"/>
                      </w:divBdr>
                    </w:div>
                  </w:divsChild>
                </w:div>
                <w:div w:id="1422528008">
                  <w:marLeft w:val="0"/>
                  <w:marRight w:val="0"/>
                  <w:marTop w:val="0"/>
                  <w:marBottom w:val="0"/>
                  <w:divBdr>
                    <w:top w:val="none" w:sz="0" w:space="0" w:color="auto"/>
                    <w:left w:val="none" w:sz="0" w:space="0" w:color="auto"/>
                    <w:bottom w:val="none" w:sz="0" w:space="0" w:color="auto"/>
                    <w:right w:val="none" w:sz="0" w:space="0" w:color="auto"/>
                  </w:divBdr>
                  <w:divsChild>
                    <w:div w:id="245113677">
                      <w:marLeft w:val="0"/>
                      <w:marRight w:val="0"/>
                      <w:marTop w:val="0"/>
                      <w:marBottom w:val="0"/>
                      <w:divBdr>
                        <w:top w:val="none" w:sz="0" w:space="0" w:color="auto"/>
                        <w:left w:val="none" w:sz="0" w:space="0" w:color="auto"/>
                        <w:bottom w:val="none" w:sz="0" w:space="0" w:color="auto"/>
                        <w:right w:val="none" w:sz="0" w:space="0" w:color="auto"/>
                      </w:divBdr>
                    </w:div>
                  </w:divsChild>
                </w:div>
                <w:div w:id="1427728962">
                  <w:marLeft w:val="0"/>
                  <w:marRight w:val="0"/>
                  <w:marTop w:val="0"/>
                  <w:marBottom w:val="0"/>
                  <w:divBdr>
                    <w:top w:val="none" w:sz="0" w:space="0" w:color="auto"/>
                    <w:left w:val="none" w:sz="0" w:space="0" w:color="auto"/>
                    <w:bottom w:val="none" w:sz="0" w:space="0" w:color="auto"/>
                    <w:right w:val="none" w:sz="0" w:space="0" w:color="auto"/>
                  </w:divBdr>
                  <w:divsChild>
                    <w:div w:id="925311451">
                      <w:marLeft w:val="0"/>
                      <w:marRight w:val="0"/>
                      <w:marTop w:val="0"/>
                      <w:marBottom w:val="0"/>
                      <w:divBdr>
                        <w:top w:val="none" w:sz="0" w:space="0" w:color="auto"/>
                        <w:left w:val="none" w:sz="0" w:space="0" w:color="auto"/>
                        <w:bottom w:val="none" w:sz="0" w:space="0" w:color="auto"/>
                        <w:right w:val="none" w:sz="0" w:space="0" w:color="auto"/>
                      </w:divBdr>
                    </w:div>
                  </w:divsChild>
                </w:div>
                <w:div w:id="1435590044">
                  <w:marLeft w:val="0"/>
                  <w:marRight w:val="0"/>
                  <w:marTop w:val="0"/>
                  <w:marBottom w:val="0"/>
                  <w:divBdr>
                    <w:top w:val="none" w:sz="0" w:space="0" w:color="auto"/>
                    <w:left w:val="none" w:sz="0" w:space="0" w:color="auto"/>
                    <w:bottom w:val="none" w:sz="0" w:space="0" w:color="auto"/>
                    <w:right w:val="none" w:sz="0" w:space="0" w:color="auto"/>
                  </w:divBdr>
                  <w:divsChild>
                    <w:div w:id="1812483857">
                      <w:marLeft w:val="0"/>
                      <w:marRight w:val="0"/>
                      <w:marTop w:val="0"/>
                      <w:marBottom w:val="0"/>
                      <w:divBdr>
                        <w:top w:val="none" w:sz="0" w:space="0" w:color="auto"/>
                        <w:left w:val="none" w:sz="0" w:space="0" w:color="auto"/>
                        <w:bottom w:val="none" w:sz="0" w:space="0" w:color="auto"/>
                        <w:right w:val="none" w:sz="0" w:space="0" w:color="auto"/>
                      </w:divBdr>
                    </w:div>
                  </w:divsChild>
                </w:div>
                <w:div w:id="1441098955">
                  <w:marLeft w:val="0"/>
                  <w:marRight w:val="0"/>
                  <w:marTop w:val="0"/>
                  <w:marBottom w:val="0"/>
                  <w:divBdr>
                    <w:top w:val="none" w:sz="0" w:space="0" w:color="auto"/>
                    <w:left w:val="none" w:sz="0" w:space="0" w:color="auto"/>
                    <w:bottom w:val="none" w:sz="0" w:space="0" w:color="auto"/>
                    <w:right w:val="none" w:sz="0" w:space="0" w:color="auto"/>
                  </w:divBdr>
                  <w:divsChild>
                    <w:div w:id="1610550532">
                      <w:marLeft w:val="0"/>
                      <w:marRight w:val="0"/>
                      <w:marTop w:val="0"/>
                      <w:marBottom w:val="0"/>
                      <w:divBdr>
                        <w:top w:val="none" w:sz="0" w:space="0" w:color="auto"/>
                        <w:left w:val="none" w:sz="0" w:space="0" w:color="auto"/>
                        <w:bottom w:val="none" w:sz="0" w:space="0" w:color="auto"/>
                        <w:right w:val="none" w:sz="0" w:space="0" w:color="auto"/>
                      </w:divBdr>
                    </w:div>
                  </w:divsChild>
                </w:div>
                <w:div w:id="1447428846">
                  <w:marLeft w:val="0"/>
                  <w:marRight w:val="0"/>
                  <w:marTop w:val="0"/>
                  <w:marBottom w:val="0"/>
                  <w:divBdr>
                    <w:top w:val="none" w:sz="0" w:space="0" w:color="auto"/>
                    <w:left w:val="none" w:sz="0" w:space="0" w:color="auto"/>
                    <w:bottom w:val="none" w:sz="0" w:space="0" w:color="auto"/>
                    <w:right w:val="none" w:sz="0" w:space="0" w:color="auto"/>
                  </w:divBdr>
                  <w:divsChild>
                    <w:div w:id="1194808415">
                      <w:marLeft w:val="0"/>
                      <w:marRight w:val="0"/>
                      <w:marTop w:val="0"/>
                      <w:marBottom w:val="0"/>
                      <w:divBdr>
                        <w:top w:val="none" w:sz="0" w:space="0" w:color="auto"/>
                        <w:left w:val="none" w:sz="0" w:space="0" w:color="auto"/>
                        <w:bottom w:val="none" w:sz="0" w:space="0" w:color="auto"/>
                        <w:right w:val="none" w:sz="0" w:space="0" w:color="auto"/>
                      </w:divBdr>
                    </w:div>
                  </w:divsChild>
                </w:div>
                <w:div w:id="1454594526">
                  <w:marLeft w:val="0"/>
                  <w:marRight w:val="0"/>
                  <w:marTop w:val="0"/>
                  <w:marBottom w:val="0"/>
                  <w:divBdr>
                    <w:top w:val="none" w:sz="0" w:space="0" w:color="auto"/>
                    <w:left w:val="none" w:sz="0" w:space="0" w:color="auto"/>
                    <w:bottom w:val="none" w:sz="0" w:space="0" w:color="auto"/>
                    <w:right w:val="none" w:sz="0" w:space="0" w:color="auto"/>
                  </w:divBdr>
                  <w:divsChild>
                    <w:div w:id="354380653">
                      <w:marLeft w:val="0"/>
                      <w:marRight w:val="0"/>
                      <w:marTop w:val="0"/>
                      <w:marBottom w:val="0"/>
                      <w:divBdr>
                        <w:top w:val="none" w:sz="0" w:space="0" w:color="auto"/>
                        <w:left w:val="none" w:sz="0" w:space="0" w:color="auto"/>
                        <w:bottom w:val="none" w:sz="0" w:space="0" w:color="auto"/>
                        <w:right w:val="none" w:sz="0" w:space="0" w:color="auto"/>
                      </w:divBdr>
                    </w:div>
                  </w:divsChild>
                </w:div>
                <w:div w:id="1464687384">
                  <w:marLeft w:val="0"/>
                  <w:marRight w:val="0"/>
                  <w:marTop w:val="0"/>
                  <w:marBottom w:val="0"/>
                  <w:divBdr>
                    <w:top w:val="none" w:sz="0" w:space="0" w:color="auto"/>
                    <w:left w:val="none" w:sz="0" w:space="0" w:color="auto"/>
                    <w:bottom w:val="none" w:sz="0" w:space="0" w:color="auto"/>
                    <w:right w:val="none" w:sz="0" w:space="0" w:color="auto"/>
                  </w:divBdr>
                  <w:divsChild>
                    <w:div w:id="1237545193">
                      <w:marLeft w:val="0"/>
                      <w:marRight w:val="0"/>
                      <w:marTop w:val="0"/>
                      <w:marBottom w:val="0"/>
                      <w:divBdr>
                        <w:top w:val="none" w:sz="0" w:space="0" w:color="auto"/>
                        <w:left w:val="none" w:sz="0" w:space="0" w:color="auto"/>
                        <w:bottom w:val="none" w:sz="0" w:space="0" w:color="auto"/>
                        <w:right w:val="none" w:sz="0" w:space="0" w:color="auto"/>
                      </w:divBdr>
                    </w:div>
                  </w:divsChild>
                </w:div>
                <w:div w:id="1465660024">
                  <w:marLeft w:val="0"/>
                  <w:marRight w:val="0"/>
                  <w:marTop w:val="0"/>
                  <w:marBottom w:val="0"/>
                  <w:divBdr>
                    <w:top w:val="none" w:sz="0" w:space="0" w:color="auto"/>
                    <w:left w:val="none" w:sz="0" w:space="0" w:color="auto"/>
                    <w:bottom w:val="none" w:sz="0" w:space="0" w:color="auto"/>
                    <w:right w:val="none" w:sz="0" w:space="0" w:color="auto"/>
                  </w:divBdr>
                  <w:divsChild>
                    <w:div w:id="1446922841">
                      <w:marLeft w:val="0"/>
                      <w:marRight w:val="0"/>
                      <w:marTop w:val="0"/>
                      <w:marBottom w:val="0"/>
                      <w:divBdr>
                        <w:top w:val="none" w:sz="0" w:space="0" w:color="auto"/>
                        <w:left w:val="none" w:sz="0" w:space="0" w:color="auto"/>
                        <w:bottom w:val="none" w:sz="0" w:space="0" w:color="auto"/>
                        <w:right w:val="none" w:sz="0" w:space="0" w:color="auto"/>
                      </w:divBdr>
                    </w:div>
                  </w:divsChild>
                </w:div>
                <w:div w:id="1467118373">
                  <w:marLeft w:val="0"/>
                  <w:marRight w:val="0"/>
                  <w:marTop w:val="0"/>
                  <w:marBottom w:val="0"/>
                  <w:divBdr>
                    <w:top w:val="none" w:sz="0" w:space="0" w:color="auto"/>
                    <w:left w:val="none" w:sz="0" w:space="0" w:color="auto"/>
                    <w:bottom w:val="none" w:sz="0" w:space="0" w:color="auto"/>
                    <w:right w:val="none" w:sz="0" w:space="0" w:color="auto"/>
                  </w:divBdr>
                  <w:divsChild>
                    <w:div w:id="1526822943">
                      <w:marLeft w:val="0"/>
                      <w:marRight w:val="0"/>
                      <w:marTop w:val="0"/>
                      <w:marBottom w:val="0"/>
                      <w:divBdr>
                        <w:top w:val="none" w:sz="0" w:space="0" w:color="auto"/>
                        <w:left w:val="none" w:sz="0" w:space="0" w:color="auto"/>
                        <w:bottom w:val="none" w:sz="0" w:space="0" w:color="auto"/>
                        <w:right w:val="none" w:sz="0" w:space="0" w:color="auto"/>
                      </w:divBdr>
                    </w:div>
                  </w:divsChild>
                </w:div>
                <w:div w:id="1467503947">
                  <w:marLeft w:val="0"/>
                  <w:marRight w:val="0"/>
                  <w:marTop w:val="0"/>
                  <w:marBottom w:val="0"/>
                  <w:divBdr>
                    <w:top w:val="none" w:sz="0" w:space="0" w:color="auto"/>
                    <w:left w:val="none" w:sz="0" w:space="0" w:color="auto"/>
                    <w:bottom w:val="none" w:sz="0" w:space="0" w:color="auto"/>
                    <w:right w:val="none" w:sz="0" w:space="0" w:color="auto"/>
                  </w:divBdr>
                  <w:divsChild>
                    <w:div w:id="752969541">
                      <w:marLeft w:val="0"/>
                      <w:marRight w:val="0"/>
                      <w:marTop w:val="0"/>
                      <w:marBottom w:val="0"/>
                      <w:divBdr>
                        <w:top w:val="none" w:sz="0" w:space="0" w:color="auto"/>
                        <w:left w:val="none" w:sz="0" w:space="0" w:color="auto"/>
                        <w:bottom w:val="none" w:sz="0" w:space="0" w:color="auto"/>
                        <w:right w:val="none" w:sz="0" w:space="0" w:color="auto"/>
                      </w:divBdr>
                    </w:div>
                  </w:divsChild>
                </w:div>
                <w:div w:id="1471745851">
                  <w:marLeft w:val="0"/>
                  <w:marRight w:val="0"/>
                  <w:marTop w:val="0"/>
                  <w:marBottom w:val="0"/>
                  <w:divBdr>
                    <w:top w:val="none" w:sz="0" w:space="0" w:color="auto"/>
                    <w:left w:val="none" w:sz="0" w:space="0" w:color="auto"/>
                    <w:bottom w:val="none" w:sz="0" w:space="0" w:color="auto"/>
                    <w:right w:val="none" w:sz="0" w:space="0" w:color="auto"/>
                  </w:divBdr>
                  <w:divsChild>
                    <w:div w:id="323046681">
                      <w:marLeft w:val="0"/>
                      <w:marRight w:val="0"/>
                      <w:marTop w:val="0"/>
                      <w:marBottom w:val="0"/>
                      <w:divBdr>
                        <w:top w:val="none" w:sz="0" w:space="0" w:color="auto"/>
                        <w:left w:val="none" w:sz="0" w:space="0" w:color="auto"/>
                        <w:bottom w:val="none" w:sz="0" w:space="0" w:color="auto"/>
                        <w:right w:val="none" w:sz="0" w:space="0" w:color="auto"/>
                      </w:divBdr>
                    </w:div>
                  </w:divsChild>
                </w:div>
                <w:div w:id="1475247880">
                  <w:marLeft w:val="0"/>
                  <w:marRight w:val="0"/>
                  <w:marTop w:val="0"/>
                  <w:marBottom w:val="0"/>
                  <w:divBdr>
                    <w:top w:val="none" w:sz="0" w:space="0" w:color="auto"/>
                    <w:left w:val="none" w:sz="0" w:space="0" w:color="auto"/>
                    <w:bottom w:val="none" w:sz="0" w:space="0" w:color="auto"/>
                    <w:right w:val="none" w:sz="0" w:space="0" w:color="auto"/>
                  </w:divBdr>
                  <w:divsChild>
                    <w:div w:id="57170422">
                      <w:marLeft w:val="0"/>
                      <w:marRight w:val="0"/>
                      <w:marTop w:val="0"/>
                      <w:marBottom w:val="0"/>
                      <w:divBdr>
                        <w:top w:val="none" w:sz="0" w:space="0" w:color="auto"/>
                        <w:left w:val="none" w:sz="0" w:space="0" w:color="auto"/>
                        <w:bottom w:val="none" w:sz="0" w:space="0" w:color="auto"/>
                        <w:right w:val="none" w:sz="0" w:space="0" w:color="auto"/>
                      </w:divBdr>
                    </w:div>
                  </w:divsChild>
                </w:div>
                <w:div w:id="1482818000">
                  <w:marLeft w:val="0"/>
                  <w:marRight w:val="0"/>
                  <w:marTop w:val="0"/>
                  <w:marBottom w:val="0"/>
                  <w:divBdr>
                    <w:top w:val="none" w:sz="0" w:space="0" w:color="auto"/>
                    <w:left w:val="none" w:sz="0" w:space="0" w:color="auto"/>
                    <w:bottom w:val="none" w:sz="0" w:space="0" w:color="auto"/>
                    <w:right w:val="none" w:sz="0" w:space="0" w:color="auto"/>
                  </w:divBdr>
                  <w:divsChild>
                    <w:div w:id="1820922480">
                      <w:marLeft w:val="0"/>
                      <w:marRight w:val="0"/>
                      <w:marTop w:val="0"/>
                      <w:marBottom w:val="0"/>
                      <w:divBdr>
                        <w:top w:val="none" w:sz="0" w:space="0" w:color="auto"/>
                        <w:left w:val="none" w:sz="0" w:space="0" w:color="auto"/>
                        <w:bottom w:val="none" w:sz="0" w:space="0" w:color="auto"/>
                        <w:right w:val="none" w:sz="0" w:space="0" w:color="auto"/>
                      </w:divBdr>
                    </w:div>
                  </w:divsChild>
                </w:div>
                <w:div w:id="1486970880">
                  <w:marLeft w:val="0"/>
                  <w:marRight w:val="0"/>
                  <w:marTop w:val="0"/>
                  <w:marBottom w:val="0"/>
                  <w:divBdr>
                    <w:top w:val="none" w:sz="0" w:space="0" w:color="auto"/>
                    <w:left w:val="none" w:sz="0" w:space="0" w:color="auto"/>
                    <w:bottom w:val="none" w:sz="0" w:space="0" w:color="auto"/>
                    <w:right w:val="none" w:sz="0" w:space="0" w:color="auto"/>
                  </w:divBdr>
                  <w:divsChild>
                    <w:div w:id="858391067">
                      <w:marLeft w:val="0"/>
                      <w:marRight w:val="0"/>
                      <w:marTop w:val="0"/>
                      <w:marBottom w:val="0"/>
                      <w:divBdr>
                        <w:top w:val="none" w:sz="0" w:space="0" w:color="auto"/>
                        <w:left w:val="none" w:sz="0" w:space="0" w:color="auto"/>
                        <w:bottom w:val="none" w:sz="0" w:space="0" w:color="auto"/>
                        <w:right w:val="none" w:sz="0" w:space="0" w:color="auto"/>
                      </w:divBdr>
                    </w:div>
                  </w:divsChild>
                </w:div>
                <w:div w:id="1493569269">
                  <w:marLeft w:val="0"/>
                  <w:marRight w:val="0"/>
                  <w:marTop w:val="0"/>
                  <w:marBottom w:val="0"/>
                  <w:divBdr>
                    <w:top w:val="none" w:sz="0" w:space="0" w:color="auto"/>
                    <w:left w:val="none" w:sz="0" w:space="0" w:color="auto"/>
                    <w:bottom w:val="none" w:sz="0" w:space="0" w:color="auto"/>
                    <w:right w:val="none" w:sz="0" w:space="0" w:color="auto"/>
                  </w:divBdr>
                  <w:divsChild>
                    <w:div w:id="1271861068">
                      <w:marLeft w:val="0"/>
                      <w:marRight w:val="0"/>
                      <w:marTop w:val="0"/>
                      <w:marBottom w:val="0"/>
                      <w:divBdr>
                        <w:top w:val="none" w:sz="0" w:space="0" w:color="auto"/>
                        <w:left w:val="none" w:sz="0" w:space="0" w:color="auto"/>
                        <w:bottom w:val="none" w:sz="0" w:space="0" w:color="auto"/>
                        <w:right w:val="none" w:sz="0" w:space="0" w:color="auto"/>
                      </w:divBdr>
                    </w:div>
                  </w:divsChild>
                </w:div>
                <w:div w:id="1507594674">
                  <w:marLeft w:val="0"/>
                  <w:marRight w:val="0"/>
                  <w:marTop w:val="0"/>
                  <w:marBottom w:val="0"/>
                  <w:divBdr>
                    <w:top w:val="none" w:sz="0" w:space="0" w:color="auto"/>
                    <w:left w:val="none" w:sz="0" w:space="0" w:color="auto"/>
                    <w:bottom w:val="none" w:sz="0" w:space="0" w:color="auto"/>
                    <w:right w:val="none" w:sz="0" w:space="0" w:color="auto"/>
                  </w:divBdr>
                  <w:divsChild>
                    <w:div w:id="1187938142">
                      <w:marLeft w:val="0"/>
                      <w:marRight w:val="0"/>
                      <w:marTop w:val="0"/>
                      <w:marBottom w:val="0"/>
                      <w:divBdr>
                        <w:top w:val="none" w:sz="0" w:space="0" w:color="auto"/>
                        <w:left w:val="none" w:sz="0" w:space="0" w:color="auto"/>
                        <w:bottom w:val="none" w:sz="0" w:space="0" w:color="auto"/>
                        <w:right w:val="none" w:sz="0" w:space="0" w:color="auto"/>
                      </w:divBdr>
                    </w:div>
                  </w:divsChild>
                </w:div>
                <w:div w:id="1514760404">
                  <w:marLeft w:val="0"/>
                  <w:marRight w:val="0"/>
                  <w:marTop w:val="0"/>
                  <w:marBottom w:val="0"/>
                  <w:divBdr>
                    <w:top w:val="none" w:sz="0" w:space="0" w:color="auto"/>
                    <w:left w:val="none" w:sz="0" w:space="0" w:color="auto"/>
                    <w:bottom w:val="none" w:sz="0" w:space="0" w:color="auto"/>
                    <w:right w:val="none" w:sz="0" w:space="0" w:color="auto"/>
                  </w:divBdr>
                  <w:divsChild>
                    <w:div w:id="1997103143">
                      <w:marLeft w:val="0"/>
                      <w:marRight w:val="0"/>
                      <w:marTop w:val="0"/>
                      <w:marBottom w:val="0"/>
                      <w:divBdr>
                        <w:top w:val="none" w:sz="0" w:space="0" w:color="auto"/>
                        <w:left w:val="none" w:sz="0" w:space="0" w:color="auto"/>
                        <w:bottom w:val="none" w:sz="0" w:space="0" w:color="auto"/>
                        <w:right w:val="none" w:sz="0" w:space="0" w:color="auto"/>
                      </w:divBdr>
                    </w:div>
                  </w:divsChild>
                </w:div>
                <w:div w:id="1532691809">
                  <w:marLeft w:val="0"/>
                  <w:marRight w:val="0"/>
                  <w:marTop w:val="0"/>
                  <w:marBottom w:val="0"/>
                  <w:divBdr>
                    <w:top w:val="none" w:sz="0" w:space="0" w:color="auto"/>
                    <w:left w:val="none" w:sz="0" w:space="0" w:color="auto"/>
                    <w:bottom w:val="none" w:sz="0" w:space="0" w:color="auto"/>
                    <w:right w:val="none" w:sz="0" w:space="0" w:color="auto"/>
                  </w:divBdr>
                  <w:divsChild>
                    <w:div w:id="1808082765">
                      <w:marLeft w:val="0"/>
                      <w:marRight w:val="0"/>
                      <w:marTop w:val="0"/>
                      <w:marBottom w:val="0"/>
                      <w:divBdr>
                        <w:top w:val="none" w:sz="0" w:space="0" w:color="auto"/>
                        <w:left w:val="none" w:sz="0" w:space="0" w:color="auto"/>
                        <w:bottom w:val="none" w:sz="0" w:space="0" w:color="auto"/>
                        <w:right w:val="none" w:sz="0" w:space="0" w:color="auto"/>
                      </w:divBdr>
                    </w:div>
                  </w:divsChild>
                </w:div>
                <w:div w:id="1536500097">
                  <w:marLeft w:val="0"/>
                  <w:marRight w:val="0"/>
                  <w:marTop w:val="0"/>
                  <w:marBottom w:val="0"/>
                  <w:divBdr>
                    <w:top w:val="none" w:sz="0" w:space="0" w:color="auto"/>
                    <w:left w:val="none" w:sz="0" w:space="0" w:color="auto"/>
                    <w:bottom w:val="none" w:sz="0" w:space="0" w:color="auto"/>
                    <w:right w:val="none" w:sz="0" w:space="0" w:color="auto"/>
                  </w:divBdr>
                  <w:divsChild>
                    <w:div w:id="1110515967">
                      <w:marLeft w:val="0"/>
                      <w:marRight w:val="0"/>
                      <w:marTop w:val="0"/>
                      <w:marBottom w:val="0"/>
                      <w:divBdr>
                        <w:top w:val="none" w:sz="0" w:space="0" w:color="auto"/>
                        <w:left w:val="none" w:sz="0" w:space="0" w:color="auto"/>
                        <w:bottom w:val="none" w:sz="0" w:space="0" w:color="auto"/>
                        <w:right w:val="none" w:sz="0" w:space="0" w:color="auto"/>
                      </w:divBdr>
                    </w:div>
                  </w:divsChild>
                </w:div>
                <w:div w:id="1538085298">
                  <w:marLeft w:val="0"/>
                  <w:marRight w:val="0"/>
                  <w:marTop w:val="0"/>
                  <w:marBottom w:val="0"/>
                  <w:divBdr>
                    <w:top w:val="none" w:sz="0" w:space="0" w:color="auto"/>
                    <w:left w:val="none" w:sz="0" w:space="0" w:color="auto"/>
                    <w:bottom w:val="none" w:sz="0" w:space="0" w:color="auto"/>
                    <w:right w:val="none" w:sz="0" w:space="0" w:color="auto"/>
                  </w:divBdr>
                  <w:divsChild>
                    <w:div w:id="2037463100">
                      <w:marLeft w:val="0"/>
                      <w:marRight w:val="0"/>
                      <w:marTop w:val="0"/>
                      <w:marBottom w:val="0"/>
                      <w:divBdr>
                        <w:top w:val="none" w:sz="0" w:space="0" w:color="auto"/>
                        <w:left w:val="none" w:sz="0" w:space="0" w:color="auto"/>
                        <w:bottom w:val="none" w:sz="0" w:space="0" w:color="auto"/>
                        <w:right w:val="none" w:sz="0" w:space="0" w:color="auto"/>
                      </w:divBdr>
                    </w:div>
                  </w:divsChild>
                </w:div>
                <w:div w:id="1544899889">
                  <w:marLeft w:val="0"/>
                  <w:marRight w:val="0"/>
                  <w:marTop w:val="0"/>
                  <w:marBottom w:val="0"/>
                  <w:divBdr>
                    <w:top w:val="none" w:sz="0" w:space="0" w:color="auto"/>
                    <w:left w:val="none" w:sz="0" w:space="0" w:color="auto"/>
                    <w:bottom w:val="none" w:sz="0" w:space="0" w:color="auto"/>
                    <w:right w:val="none" w:sz="0" w:space="0" w:color="auto"/>
                  </w:divBdr>
                  <w:divsChild>
                    <w:div w:id="1278833601">
                      <w:marLeft w:val="0"/>
                      <w:marRight w:val="0"/>
                      <w:marTop w:val="0"/>
                      <w:marBottom w:val="0"/>
                      <w:divBdr>
                        <w:top w:val="none" w:sz="0" w:space="0" w:color="auto"/>
                        <w:left w:val="none" w:sz="0" w:space="0" w:color="auto"/>
                        <w:bottom w:val="none" w:sz="0" w:space="0" w:color="auto"/>
                        <w:right w:val="none" w:sz="0" w:space="0" w:color="auto"/>
                      </w:divBdr>
                    </w:div>
                  </w:divsChild>
                </w:div>
                <w:div w:id="1545094933">
                  <w:marLeft w:val="0"/>
                  <w:marRight w:val="0"/>
                  <w:marTop w:val="0"/>
                  <w:marBottom w:val="0"/>
                  <w:divBdr>
                    <w:top w:val="none" w:sz="0" w:space="0" w:color="auto"/>
                    <w:left w:val="none" w:sz="0" w:space="0" w:color="auto"/>
                    <w:bottom w:val="none" w:sz="0" w:space="0" w:color="auto"/>
                    <w:right w:val="none" w:sz="0" w:space="0" w:color="auto"/>
                  </w:divBdr>
                  <w:divsChild>
                    <w:div w:id="1610894320">
                      <w:marLeft w:val="0"/>
                      <w:marRight w:val="0"/>
                      <w:marTop w:val="0"/>
                      <w:marBottom w:val="0"/>
                      <w:divBdr>
                        <w:top w:val="none" w:sz="0" w:space="0" w:color="auto"/>
                        <w:left w:val="none" w:sz="0" w:space="0" w:color="auto"/>
                        <w:bottom w:val="none" w:sz="0" w:space="0" w:color="auto"/>
                        <w:right w:val="none" w:sz="0" w:space="0" w:color="auto"/>
                      </w:divBdr>
                    </w:div>
                  </w:divsChild>
                </w:div>
                <w:div w:id="1545556753">
                  <w:marLeft w:val="0"/>
                  <w:marRight w:val="0"/>
                  <w:marTop w:val="0"/>
                  <w:marBottom w:val="0"/>
                  <w:divBdr>
                    <w:top w:val="none" w:sz="0" w:space="0" w:color="auto"/>
                    <w:left w:val="none" w:sz="0" w:space="0" w:color="auto"/>
                    <w:bottom w:val="none" w:sz="0" w:space="0" w:color="auto"/>
                    <w:right w:val="none" w:sz="0" w:space="0" w:color="auto"/>
                  </w:divBdr>
                  <w:divsChild>
                    <w:div w:id="1842619123">
                      <w:marLeft w:val="0"/>
                      <w:marRight w:val="0"/>
                      <w:marTop w:val="0"/>
                      <w:marBottom w:val="0"/>
                      <w:divBdr>
                        <w:top w:val="none" w:sz="0" w:space="0" w:color="auto"/>
                        <w:left w:val="none" w:sz="0" w:space="0" w:color="auto"/>
                        <w:bottom w:val="none" w:sz="0" w:space="0" w:color="auto"/>
                        <w:right w:val="none" w:sz="0" w:space="0" w:color="auto"/>
                      </w:divBdr>
                    </w:div>
                  </w:divsChild>
                </w:div>
                <w:div w:id="1547184398">
                  <w:marLeft w:val="0"/>
                  <w:marRight w:val="0"/>
                  <w:marTop w:val="0"/>
                  <w:marBottom w:val="0"/>
                  <w:divBdr>
                    <w:top w:val="none" w:sz="0" w:space="0" w:color="auto"/>
                    <w:left w:val="none" w:sz="0" w:space="0" w:color="auto"/>
                    <w:bottom w:val="none" w:sz="0" w:space="0" w:color="auto"/>
                    <w:right w:val="none" w:sz="0" w:space="0" w:color="auto"/>
                  </w:divBdr>
                  <w:divsChild>
                    <w:div w:id="554854133">
                      <w:marLeft w:val="0"/>
                      <w:marRight w:val="0"/>
                      <w:marTop w:val="0"/>
                      <w:marBottom w:val="0"/>
                      <w:divBdr>
                        <w:top w:val="none" w:sz="0" w:space="0" w:color="auto"/>
                        <w:left w:val="none" w:sz="0" w:space="0" w:color="auto"/>
                        <w:bottom w:val="none" w:sz="0" w:space="0" w:color="auto"/>
                        <w:right w:val="none" w:sz="0" w:space="0" w:color="auto"/>
                      </w:divBdr>
                    </w:div>
                  </w:divsChild>
                </w:div>
                <w:div w:id="1551569594">
                  <w:marLeft w:val="0"/>
                  <w:marRight w:val="0"/>
                  <w:marTop w:val="0"/>
                  <w:marBottom w:val="0"/>
                  <w:divBdr>
                    <w:top w:val="none" w:sz="0" w:space="0" w:color="auto"/>
                    <w:left w:val="none" w:sz="0" w:space="0" w:color="auto"/>
                    <w:bottom w:val="none" w:sz="0" w:space="0" w:color="auto"/>
                    <w:right w:val="none" w:sz="0" w:space="0" w:color="auto"/>
                  </w:divBdr>
                  <w:divsChild>
                    <w:div w:id="29886173">
                      <w:marLeft w:val="0"/>
                      <w:marRight w:val="0"/>
                      <w:marTop w:val="0"/>
                      <w:marBottom w:val="0"/>
                      <w:divBdr>
                        <w:top w:val="none" w:sz="0" w:space="0" w:color="auto"/>
                        <w:left w:val="none" w:sz="0" w:space="0" w:color="auto"/>
                        <w:bottom w:val="none" w:sz="0" w:space="0" w:color="auto"/>
                        <w:right w:val="none" w:sz="0" w:space="0" w:color="auto"/>
                      </w:divBdr>
                    </w:div>
                  </w:divsChild>
                </w:div>
                <w:div w:id="1555462061">
                  <w:marLeft w:val="0"/>
                  <w:marRight w:val="0"/>
                  <w:marTop w:val="0"/>
                  <w:marBottom w:val="0"/>
                  <w:divBdr>
                    <w:top w:val="none" w:sz="0" w:space="0" w:color="auto"/>
                    <w:left w:val="none" w:sz="0" w:space="0" w:color="auto"/>
                    <w:bottom w:val="none" w:sz="0" w:space="0" w:color="auto"/>
                    <w:right w:val="none" w:sz="0" w:space="0" w:color="auto"/>
                  </w:divBdr>
                  <w:divsChild>
                    <w:div w:id="114450538">
                      <w:marLeft w:val="0"/>
                      <w:marRight w:val="0"/>
                      <w:marTop w:val="0"/>
                      <w:marBottom w:val="0"/>
                      <w:divBdr>
                        <w:top w:val="none" w:sz="0" w:space="0" w:color="auto"/>
                        <w:left w:val="none" w:sz="0" w:space="0" w:color="auto"/>
                        <w:bottom w:val="none" w:sz="0" w:space="0" w:color="auto"/>
                        <w:right w:val="none" w:sz="0" w:space="0" w:color="auto"/>
                      </w:divBdr>
                    </w:div>
                  </w:divsChild>
                </w:div>
                <w:div w:id="1556551832">
                  <w:marLeft w:val="0"/>
                  <w:marRight w:val="0"/>
                  <w:marTop w:val="0"/>
                  <w:marBottom w:val="0"/>
                  <w:divBdr>
                    <w:top w:val="none" w:sz="0" w:space="0" w:color="auto"/>
                    <w:left w:val="none" w:sz="0" w:space="0" w:color="auto"/>
                    <w:bottom w:val="none" w:sz="0" w:space="0" w:color="auto"/>
                    <w:right w:val="none" w:sz="0" w:space="0" w:color="auto"/>
                  </w:divBdr>
                  <w:divsChild>
                    <w:div w:id="1137450972">
                      <w:marLeft w:val="0"/>
                      <w:marRight w:val="0"/>
                      <w:marTop w:val="0"/>
                      <w:marBottom w:val="0"/>
                      <w:divBdr>
                        <w:top w:val="none" w:sz="0" w:space="0" w:color="auto"/>
                        <w:left w:val="none" w:sz="0" w:space="0" w:color="auto"/>
                        <w:bottom w:val="none" w:sz="0" w:space="0" w:color="auto"/>
                        <w:right w:val="none" w:sz="0" w:space="0" w:color="auto"/>
                      </w:divBdr>
                    </w:div>
                  </w:divsChild>
                </w:div>
                <w:div w:id="1560432015">
                  <w:marLeft w:val="0"/>
                  <w:marRight w:val="0"/>
                  <w:marTop w:val="0"/>
                  <w:marBottom w:val="0"/>
                  <w:divBdr>
                    <w:top w:val="none" w:sz="0" w:space="0" w:color="auto"/>
                    <w:left w:val="none" w:sz="0" w:space="0" w:color="auto"/>
                    <w:bottom w:val="none" w:sz="0" w:space="0" w:color="auto"/>
                    <w:right w:val="none" w:sz="0" w:space="0" w:color="auto"/>
                  </w:divBdr>
                  <w:divsChild>
                    <w:div w:id="617298180">
                      <w:marLeft w:val="0"/>
                      <w:marRight w:val="0"/>
                      <w:marTop w:val="0"/>
                      <w:marBottom w:val="0"/>
                      <w:divBdr>
                        <w:top w:val="none" w:sz="0" w:space="0" w:color="auto"/>
                        <w:left w:val="none" w:sz="0" w:space="0" w:color="auto"/>
                        <w:bottom w:val="none" w:sz="0" w:space="0" w:color="auto"/>
                        <w:right w:val="none" w:sz="0" w:space="0" w:color="auto"/>
                      </w:divBdr>
                    </w:div>
                  </w:divsChild>
                </w:div>
                <w:div w:id="1561667567">
                  <w:marLeft w:val="0"/>
                  <w:marRight w:val="0"/>
                  <w:marTop w:val="0"/>
                  <w:marBottom w:val="0"/>
                  <w:divBdr>
                    <w:top w:val="none" w:sz="0" w:space="0" w:color="auto"/>
                    <w:left w:val="none" w:sz="0" w:space="0" w:color="auto"/>
                    <w:bottom w:val="none" w:sz="0" w:space="0" w:color="auto"/>
                    <w:right w:val="none" w:sz="0" w:space="0" w:color="auto"/>
                  </w:divBdr>
                  <w:divsChild>
                    <w:div w:id="906502422">
                      <w:marLeft w:val="0"/>
                      <w:marRight w:val="0"/>
                      <w:marTop w:val="0"/>
                      <w:marBottom w:val="0"/>
                      <w:divBdr>
                        <w:top w:val="none" w:sz="0" w:space="0" w:color="auto"/>
                        <w:left w:val="none" w:sz="0" w:space="0" w:color="auto"/>
                        <w:bottom w:val="none" w:sz="0" w:space="0" w:color="auto"/>
                        <w:right w:val="none" w:sz="0" w:space="0" w:color="auto"/>
                      </w:divBdr>
                    </w:div>
                  </w:divsChild>
                </w:div>
                <w:div w:id="1578662550">
                  <w:marLeft w:val="0"/>
                  <w:marRight w:val="0"/>
                  <w:marTop w:val="0"/>
                  <w:marBottom w:val="0"/>
                  <w:divBdr>
                    <w:top w:val="none" w:sz="0" w:space="0" w:color="auto"/>
                    <w:left w:val="none" w:sz="0" w:space="0" w:color="auto"/>
                    <w:bottom w:val="none" w:sz="0" w:space="0" w:color="auto"/>
                    <w:right w:val="none" w:sz="0" w:space="0" w:color="auto"/>
                  </w:divBdr>
                  <w:divsChild>
                    <w:div w:id="1128817873">
                      <w:marLeft w:val="0"/>
                      <w:marRight w:val="0"/>
                      <w:marTop w:val="0"/>
                      <w:marBottom w:val="0"/>
                      <w:divBdr>
                        <w:top w:val="none" w:sz="0" w:space="0" w:color="auto"/>
                        <w:left w:val="none" w:sz="0" w:space="0" w:color="auto"/>
                        <w:bottom w:val="none" w:sz="0" w:space="0" w:color="auto"/>
                        <w:right w:val="none" w:sz="0" w:space="0" w:color="auto"/>
                      </w:divBdr>
                    </w:div>
                  </w:divsChild>
                </w:div>
                <w:div w:id="1580947678">
                  <w:marLeft w:val="0"/>
                  <w:marRight w:val="0"/>
                  <w:marTop w:val="0"/>
                  <w:marBottom w:val="0"/>
                  <w:divBdr>
                    <w:top w:val="none" w:sz="0" w:space="0" w:color="auto"/>
                    <w:left w:val="none" w:sz="0" w:space="0" w:color="auto"/>
                    <w:bottom w:val="none" w:sz="0" w:space="0" w:color="auto"/>
                    <w:right w:val="none" w:sz="0" w:space="0" w:color="auto"/>
                  </w:divBdr>
                  <w:divsChild>
                    <w:div w:id="1741051269">
                      <w:marLeft w:val="0"/>
                      <w:marRight w:val="0"/>
                      <w:marTop w:val="0"/>
                      <w:marBottom w:val="0"/>
                      <w:divBdr>
                        <w:top w:val="none" w:sz="0" w:space="0" w:color="auto"/>
                        <w:left w:val="none" w:sz="0" w:space="0" w:color="auto"/>
                        <w:bottom w:val="none" w:sz="0" w:space="0" w:color="auto"/>
                        <w:right w:val="none" w:sz="0" w:space="0" w:color="auto"/>
                      </w:divBdr>
                    </w:div>
                  </w:divsChild>
                </w:div>
                <w:div w:id="1586959026">
                  <w:marLeft w:val="0"/>
                  <w:marRight w:val="0"/>
                  <w:marTop w:val="0"/>
                  <w:marBottom w:val="0"/>
                  <w:divBdr>
                    <w:top w:val="none" w:sz="0" w:space="0" w:color="auto"/>
                    <w:left w:val="none" w:sz="0" w:space="0" w:color="auto"/>
                    <w:bottom w:val="none" w:sz="0" w:space="0" w:color="auto"/>
                    <w:right w:val="none" w:sz="0" w:space="0" w:color="auto"/>
                  </w:divBdr>
                  <w:divsChild>
                    <w:div w:id="799029391">
                      <w:marLeft w:val="0"/>
                      <w:marRight w:val="0"/>
                      <w:marTop w:val="0"/>
                      <w:marBottom w:val="0"/>
                      <w:divBdr>
                        <w:top w:val="none" w:sz="0" w:space="0" w:color="auto"/>
                        <w:left w:val="none" w:sz="0" w:space="0" w:color="auto"/>
                        <w:bottom w:val="none" w:sz="0" w:space="0" w:color="auto"/>
                        <w:right w:val="none" w:sz="0" w:space="0" w:color="auto"/>
                      </w:divBdr>
                    </w:div>
                  </w:divsChild>
                </w:div>
                <w:div w:id="1589924070">
                  <w:marLeft w:val="0"/>
                  <w:marRight w:val="0"/>
                  <w:marTop w:val="0"/>
                  <w:marBottom w:val="0"/>
                  <w:divBdr>
                    <w:top w:val="none" w:sz="0" w:space="0" w:color="auto"/>
                    <w:left w:val="none" w:sz="0" w:space="0" w:color="auto"/>
                    <w:bottom w:val="none" w:sz="0" w:space="0" w:color="auto"/>
                    <w:right w:val="none" w:sz="0" w:space="0" w:color="auto"/>
                  </w:divBdr>
                  <w:divsChild>
                    <w:div w:id="1722942680">
                      <w:marLeft w:val="0"/>
                      <w:marRight w:val="0"/>
                      <w:marTop w:val="0"/>
                      <w:marBottom w:val="0"/>
                      <w:divBdr>
                        <w:top w:val="none" w:sz="0" w:space="0" w:color="auto"/>
                        <w:left w:val="none" w:sz="0" w:space="0" w:color="auto"/>
                        <w:bottom w:val="none" w:sz="0" w:space="0" w:color="auto"/>
                        <w:right w:val="none" w:sz="0" w:space="0" w:color="auto"/>
                      </w:divBdr>
                    </w:div>
                  </w:divsChild>
                </w:div>
                <w:div w:id="1591544355">
                  <w:marLeft w:val="0"/>
                  <w:marRight w:val="0"/>
                  <w:marTop w:val="0"/>
                  <w:marBottom w:val="0"/>
                  <w:divBdr>
                    <w:top w:val="none" w:sz="0" w:space="0" w:color="auto"/>
                    <w:left w:val="none" w:sz="0" w:space="0" w:color="auto"/>
                    <w:bottom w:val="none" w:sz="0" w:space="0" w:color="auto"/>
                    <w:right w:val="none" w:sz="0" w:space="0" w:color="auto"/>
                  </w:divBdr>
                  <w:divsChild>
                    <w:div w:id="627010103">
                      <w:marLeft w:val="0"/>
                      <w:marRight w:val="0"/>
                      <w:marTop w:val="0"/>
                      <w:marBottom w:val="0"/>
                      <w:divBdr>
                        <w:top w:val="none" w:sz="0" w:space="0" w:color="auto"/>
                        <w:left w:val="none" w:sz="0" w:space="0" w:color="auto"/>
                        <w:bottom w:val="none" w:sz="0" w:space="0" w:color="auto"/>
                        <w:right w:val="none" w:sz="0" w:space="0" w:color="auto"/>
                      </w:divBdr>
                    </w:div>
                  </w:divsChild>
                </w:div>
                <w:div w:id="1595045255">
                  <w:marLeft w:val="0"/>
                  <w:marRight w:val="0"/>
                  <w:marTop w:val="0"/>
                  <w:marBottom w:val="0"/>
                  <w:divBdr>
                    <w:top w:val="none" w:sz="0" w:space="0" w:color="auto"/>
                    <w:left w:val="none" w:sz="0" w:space="0" w:color="auto"/>
                    <w:bottom w:val="none" w:sz="0" w:space="0" w:color="auto"/>
                    <w:right w:val="none" w:sz="0" w:space="0" w:color="auto"/>
                  </w:divBdr>
                  <w:divsChild>
                    <w:div w:id="1593006742">
                      <w:marLeft w:val="0"/>
                      <w:marRight w:val="0"/>
                      <w:marTop w:val="0"/>
                      <w:marBottom w:val="0"/>
                      <w:divBdr>
                        <w:top w:val="none" w:sz="0" w:space="0" w:color="auto"/>
                        <w:left w:val="none" w:sz="0" w:space="0" w:color="auto"/>
                        <w:bottom w:val="none" w:sz="0" w:space="0" w:color="auto"/>
                        <w:right w:val="none" w:sz="0" w:space="0" w:color="auto"/>
                      </w:divBdr>
                    </w:div>
                  </w:divsChild>
                </w:div>
                <w:div w:id="1596554536">
                  <w:marLeft w:val="0"/>
                  <w:marRight w:val="0"/>
                  <w:marTop w:val="0"/>
                  <w:marBottom w:val="0"/>
                  <w:divBdr>
                    <w:top w:val="none" w:sz="0" w:space="0" w:color="auto"/>
                    <w:left w:val="none" w:sz="0" w:space="0" w:color="auto"/>
                    <w:bottom w:val="none" w:sz="0" w:space="0" w:color="auto"/>
                    <w:right w:val="none" w:sz="0" w:space="0" w:color="auto"/>
                  </w:divBdr>
                  <w:divsChild>
                    <w:div w:id="1512723468">
                      <w:marLeft w:val="0"/>
                      <w:marRight w:val="0"/>
                      <w:marTop w:val="0"/>
                      <w:marBottom w:val="0"/>
                      <w:divBdr>
                        <w:top w:val="none" w:sz="0" w:space="0" w:color="auto"/>
                        <w:left w:val="none" w:sz="0" w:space="0" w:color="auto"/>
                        <w:bottom w:val="none" w:sz="0" w:space="0" w:color="auto"/>
                        <w:right w:val="none" w:sz="0" w:space="0" w:color="auto"/>
                      </w:divBdr>
                    </w:div>
                  </w:divsChild>
                </w:div>
                <w:div w:id="1602449300">
                  <w:marLeft w:val="0"/>
                  <w:marRight w:val="0"/>
                  <w:marTop w:val="0"/>
                  <w:marBottom w:val="0"/>
                  <w:divBdr>
                    <w:top w:val="none" w:sz="0" w:space="0" w:color="auto"/>
                    <w:left w:val="none" w:sz="0" w:space="0" w:color="auto"/>
                    <w:bottom w:val="none" w:sz="0" w:space="0" w:color="auto"/>
                    <w:right w:val="none" w:sz="0" w:space="0" w:color="auto"/>
                  </w:divBdr>
                  <w:divsChild>
                    <w:div w:id="1303540239">
                      <w:marLeft w:val="0"/>
                      <w:marRight w:val="0"/>
                      <w:marTop w:val="0"/>
                      <w:marBottom w:val="0"/>
                      <w:divBdr>
                        <w:top w:val="none" w:sz="0" w:space="0" w:color="auto"/>
                        <w:left w:val="none" w:sz="0" w:space="0" w:color="auto"/>
                        <w:bottom w:val="none" w:sz="0" w:space="0" w:color="auto"/>
                        <w:right w:val="none" w:sz="0" w:space="0" w:color="auto"/>
                      </w:divBdr>
                    </w:div>
                  </w:divsChild>
                </w:div>
                <w:div w:id="1608154352">
                  <w:marLeft w:val="0"/>
                  <w:marRight w:val="0"/>
                  <w:marTop w:val="0"/>
                  <w:marBottom w:val="0"/>
                  <w:divBdr>
                    <w:top w:val="none" w:sz="0" w:space="0" w:color="auto"/>
                    <w:left w:val="none" w:sz="0" w:space="0" w:color="auto"/>
                    <w:bottom w:val="none" w:sz="0" w:space="0" w:color="auto"/>
                    <w:right w:val="none" w:sz="0" w:space="0" w:color="auto"/>
                  </w:divBdr>
                  <w:divsChild>
                    <w:div w:id="365181128">
                      <w:marLeft w:val="0"/>
                      <w:marRight w:val="0"/>
                      <w:marTop w:val="0"/>
                      <w:marBottom w:val="0"/>
                      <w:divBdr>
                        <w:top w:val="none" w:sz="0" w:space="0" w:color="auto"/>
                        <w:left w:val="none" w:sz="0" w:space="0" w:color="auto"/>
                        <w:bottom w:val="none" w:sz="0" w:space="0" w:color="auto"/>
                        <w:right w:val="none" w:sz="0" w:space="0" w:color="auto"/>
                      </w:divBdr>
                    </w:div>
                  </w:divsChild>
                </w:div>
                <w:div w:id="1608541727">
                  <w:marLeft w:val="0"/>
                  <w:marRight w:val="0"/>
                  <w:marTop w:val="0"/>
                  <w:marBottom w:val="0"/>
                  <w:divBdr>
                    <w:top w:val="none" w:sz="0" w:space="0" w:color="auto"/>
                    <w:left w:val="none" w:sz="0" w:space="0" w:color="auto"/>
                    <w:bottom w:val="none" w:sz="0" w:space="0" w:color="auto"/>
                    <w:right w:val="none" w:sz="0" w:space="0" w:color="auto"/>
                  </w:divBdr>
                  <w:divsChild>
                    <w:div w:id="684399600">
                      <w:marLeft w:val="0"/>
                      <w:marRight w:val="0"/>
                      <w:marTop w:val="0"/>
                      <w:marBottom w:val="0"/>
                      <w:divBdr>
                        <w:top w:val="none" w:sz="0" w:space="0" w:color="auto"/>
                        <w:left w:val="none" w:sz="0" w:space="0" w:color="auto"/>
                        <w:bottom w:val="none" w:sz="0" w:space="0" w:color="auto"/>
                        <w:right w:val="none" w:sz="0" w:space="0" w:color="auto"/>
                      </w:divBdr>
                    </w:div>
                  </w:divsChild>
                </w:div>
                <w:div w:id="1612281104">
                  <w:marLeft w:val="0"/>
                  <w:marRight w:val="0"/>
                  <w:marTop w:val="0"/>
                  <w:marBottom w:val="0"/>
                  <w:divBdr>
                    <w:top w:val="none" w:sz="0" w:space="0" w:color="auto"/>
                    <w:left w:val="none" w:sz="0" w:space="0" w:color="auto"/>
                    <w:bottom w:val="none" w:sz="0" w:space="0" w:color="auto"/>
                    <w:right w:val="none" w:sz="0" w:space="0" w:color="auto"/>
                  </w:divBdr>
                  <w:divsChild>
                    <w:div w:id="400519045">
                      <w:marLeft w:val="0"/>
                      <w:marRight w:val="0"/>
                      <w:marTop w:val="0"/>
                      <w:marBottom w:val="0"/>
                      <w:divBdr>
                        <w:top w:val="none" w:sz="0" w:space="0" w:color="auto"/>
                        <w:left w:val="none" w:sz="0" w:space="0" w:color="auto"/>
                        <w:bottom w:val="none" w:sz="0" w:space="0" w:color="auto"/>
                        <w:right w:val="none" w:sz="0" w:space="0" w:color="auto"/>
                      </w:divBdr>
                    </w:div>
                  </w:divsChild>
                </w:div>
                <w:div w:id="1613630938">
                  <w:marLeft w:val="0"/>
                  <w:marRight w:val="0"/>
                  <w:marTop w:val="0"/>
                  <w:marBottom w:val="0"/>
                  <w:divBdr>
                    <w:top w:val="none" w:sz="0" w:space="0" w:color="auto"/>
                    <w:left w:val="none" w:sz="0" w:space="0" w:color="auto"/>
                    <w:bottom w:val="none" w:sz="0" w:space="0" w:color="auto"/>
                    <w:right w:val="none" w:sz="0" w:space="0" w:color="auto"/>
                  </w:divBdr>
                  <w:divsChild>
                    <w:div w:id="1127511354">
                      <w:marLeft w:val="0"/>
                      <w:marRight w:val="0"/>
                      <w:marTop w:val="0"/>
                      <w:marBottom w:val="0"/>
                      <w:divBdr>
                        <w:top w:val="none" w:sz="0" w:space="0" w:color="auto"/>
                        <w:left w:val="none" w:sz="0" w:space="0" w:color="auto"/>
                        <w:bottom w:val="none" w:sz="0" w:space="0" w:color="auto"/>
                        <w:right w:val="none" w:sz="0" w:space="0" w:color="auto"/>
                      </w:divBdr>
                    </w:div>
                  </w:divsChild>
                </w:div>
                <w:div w:id="1615819084">
                  <w:marLeft w:val="0"/>
                  <w:marRight w:val="0"/>
                  <w:marTop w:val="0"/>
                  <w:marBottom w:val="0"/>
                  <w:divBdr>
                    <w:top w:val="none" w:sz="0" w:space="0" w:color="auto"/>
                    <w:left w:val="none" w:sz="0" w:space="0" w:color="auto"/>
                    <w:bottom w:val="none" w:sz="0" w:space="0" w:color="auto"/>
                    <w:right w:val="none" w:sz="0" w:space="0" w:color="auto"/>
                  </w:divBdr>
                  <w:divsChild>
                    <w:div w:id="1009061378">
                      <w:marLeft w:val="0"/>
                      <w:marRight w:val="0"/>
                      <w:marTop w:val="0"/>
                      <w:marBottom w:val="0"/>
                      <w:divBdr>
                        <w:top w:val="none" w:sz="0" w:space="0" w:color="auto"/>
                        <w:left w:val="none" w:sz="0" w:space="0" w:color="auto"/>
                        <w:bottom w:val="none" w:sz="0" w:space="0" w:color="auto"/>
                        <w:right w:val="none" w:sz="0" w:space="0" w:color="auto"/>
                      </w:divBdr>
                    </w:div>
                  </w:divsChild>
                </w:div>
                <w:div w:id="1619874274">
                  <w:marLeft w:val="0"/>
                  <w:marRight w:val="0"/>
                  <w:marTop w:val="0"/>
                  <w:marBottom w:val="0"/>
                  <w:divBdr>
                    <w:top w:val="none" w:sz="0" w:space="0" w:color="auto"/>
                    <w:left w:val="none" w:sz="0" w:space="0" w:color="auto"/>
                    <w:bottom w:val="none" w:sz="0" w:space="0" w:color="auto"/>
                    <w:right w:val="none" w:sz="0" w:space="0" w:color="auto"/>
                  </w:divBdr>
                  <w:divsChild>
                    <w:div w:id="999424413">
                      <w:marLeft w:val="0"/>
                      <w:marRight w:val="0"/>
                      <w:marTop w:val="0"/>
                      <w:marBottom w:val="0"/>
                      <w:divBdr>
                        <w:top w:val="none" w:sz="0" w:space="0" w:color="auto"/>
                        <w:left w:val="none" w:sz="0" w:space="0" w:color="auto"/>
                        <w:bottom w:val="none" w:sz="0" w:space="0" w:color="auto"/>
                        <w:right w:val="none" w:sz="0" w:space="0" w:color="auto"/>
                      </w:divBdr>
                    </w:div>
                  </w:divsChild>
                </w:div>
                <w:div w:id="1620647973">
                  <w:marLeft w:val="0"/>
                  <w:marRight w:val="0"/>
                  <w:marTop w:val="0"/>
                  <w:marBottom w:val="0"/>
                  <w:divBdr>
                    <w:top w:val="none" w:sz="0" w:space="0" w:color="auto"/>
                    <w:left w:val="none" w:sz="0" w:space="0" w:color="auto"/>
                    <w:bottom w:val="none" w:sz="0" w:space="0" w:color="auto"/>
                    <w:right w:val="none" w:sz="0" w:space="0" w:color="auto"/>
                  </w:divBdr>
                  <w:divsChild>
                    <w:div w:id="175579007">
                      <w:marLeft w:val="0"/>
                      <w:marRight w:val="0"/>
                      <w:marTop w:val="0"/>
                      <w:marBottom w:val="0"/>
                      <w:divBdr>
                        <w:top w:val="none" w:sz="0" w:space="0" w:color="auto"/>
                        <w:left w:val="none" w:sz="0" w:space="0" w:color="auto"/>
                        <w:bottom w:val="none" w:sz="0" w:space="0" w:color="auto"/>
                        <w:right w:val="none" w:sz="0" w:space="0" w:color="auto"/>
                      </w:divBdr>
                    </w:div>
                  </w:divsChild>
                </w:div>
                <w:div w:id="1621302700">
                  <w:marLeft w:val="0"/>
                  <w:marRight w:val="0"/>
                  <w:marTop w:val="0"/>
                  <w:marBottom w:val="0"/>
                  <w:divBdr>
                    <w:top w:val="none" w:sz="0" w:space="0" w:color="auto"/>
                    <w:left w:val="none" w:sz="0" w:space="0" w:color="auto"/>
                    <w:bottom w:val="none" w:sz="0" w:space="0" w:color="auto"/>
                    <w:right w:val="none" w:sz="0" w:space="0" w:color="auto"/>
                  </w:divBdr>
                  <w:divsChild>
                    <w:div w:id="454064532">
                      <w:marLeft w:val="0"/>
                      <w:marRight w:val="0"/>
                      <w:marTop w:val="0"/>
                      <w:marBottom w:val="0"/>
                      <w:divBdr>
                        <w:top w:val="none" w:sz="0" w:space="0" w:color="auto"/>
                        <w:left w:val="none" w:sz="0" w:space="0" w:color="auto"/>
                        <w:bottom w:val="none" w:sz="0" w:space="0" w:color="auto"/>
                        <w:right w:val="none" w:sz="0" w:space="0" w:color="auto"/>
                      </w:divBdr>
                    </w:div>
                  </w:divsChild>
                </w:div>
                <w:div w:id="1622417032">
                  <w:marLeft w:val="0"/>
                  <w:marRight w:val="0"/>
                  <w:marTop w:val="0"/>
                  <w:marBottom w:val="0"/>
                  <w:divBdr>
                    <w:top w:val="none" w:sz="0" w:space="0" w:color="auto"/>
                    <w:left w:val="none" w:sz="0" w:space="0" w:color="auto"/>
                    <w:bottom w:val="none" w:sz="0" w:space="0" w:color="auto"/>
                    <w:right w:val="none" w:sz="0" w:space="0" w:color="auto"/>
                  </w:divBdr>
                  <w:divsChild>
                    <w:div w:id="1377508767">
                      <w:marLeft w:val="0"/>
                      <w:marRight w:val="0"/>
                      <w:marTop w:val="0"/>
                      <w:marBottom w:val="0"/>
                      <w:divBdr>
                        <w:top w:val="none" w:sz="0" w:space="0" w:color="auto"/>
                        <w:left w:val="none" w:sz="0" w:space="0" w:color="auto"/>
                        <w:bottom w:val="none" w:sz="0" w:space="0" w:color="auto"/>
                        <w:right w:val="none" w:sz="0" w:space="0" w:color="auto"/>
                      </w:divBdr>
                    </w:div>
                  </w:divsChild>
                </w:div>
                <w:div w:id="1623654425">
                  <w:marLeft w:val="0"/>
                  <w:marRight w:val="0"/>
                  <w:marTop w:val="0"/>
                  <w:marBottom w:val="0"/>
                  <w:divBdr>
                    <w:top w:val="none" w:sz="0" w:space="0" w:color="auto"/>
                    <w:left w:val="none" w:sz="0" w:space="0" w:color="auto"/>
                    <w:bottom w:val="none" w:sz="0" w:space="0" w:color="auto"/>
                    <w:right w:val="none" w:sz="0" w:space="0" w:color="auto"/>
                  </w:divBdr>
                  <w:divsChild>
                    <w:div w:id="1850870270">
                      <w:marLeft w:val="0"/>
                      <w:marRight w:val="0"/>
                      <w:marTop w:val="0"/>
                      <w:marBottom w:val="0"/>
                      <w:divBdr>
                        <w:top w:val="none" w:sz="0" w:space="0" w:color="auto"/>
                        <w:left w:val="none" w:sz="0" w:space="0" w:color="auto"/>
                        <w:bottom w:val="none" w:sz="0" w:space="0" w:color="auto"/>
                        <w:right w:val="none" w:sz="0" w:space="0" w:color="auto"/>
                      </w:divBdr>
                    </w:div>
                  </w:divsChild>
                </w:div>
                <w:div w:id="1629123673">
                  <w:marLeft w:val="0"/>
                  <w:marRight w:val="0"/>
                  <w:marTop w:val="0"/>
                  <w:marBottom w:val="0"/>
                  <w:divBdr>
                    <w:top w:val="none" w:sz="0" w:space="0" w:color="auto"/>
                    <w:left w:val="none" w:sz="0" w:space="0" w:color="auto"/>
                    <w:bottom w:val="none" w:sz="0" w:space="0" w:color="auto"/>
                    <w:right w:val="none" w:sz="0" w:space="0" w:color="auto"/>
                  </w:divBdr>
                  <w:divsChild>
                    <w:div w:id="566503169">
                      <w:marLeft w:val="0"/>
                      <w:marRight w:val="0"/>
                      <w:marTop w:val="0"/>
                      <w:marBottom w:val="0"/>
                      <w:divBdr>
                        <w:top w:val="none" w:sz="0" w:space="0" w:color="auto"/>
                        <w:left w:val="none" w:sz="0" w:space="0" w:color="auto"/>
                        <w:bottom w:val="none" w:sz="0" w:space="0" w:color="auto"/>
                        <w:right w:val="none" w:sz="0" w:space="0" w:color="auto"/>
                      </w:divBdr>
                    </w:div>
                  </w:divsChild>
                </w:div>
                <w:div w:id="1631933427">
                  <w:marLeft w:val="0"/>
                  <w:marRight w:val="0"/>
                  <w:marTop w:val="0"/>
                  <w:marBottom w:val="0"/>
                  <w:divBdr>
                    <w:top w:val="none" w:sz="0" w:space="0" w:color="auto"/>
                    <w:left w:val="none" w:sz="0" w:space="0" w:color="auto"/>
                    <w:bottom w:val="none" w:sz="0" w:space="0" w:color="auto"/>
                    <w:right w:val="none" w:sz="0" w:space="0" w:color="auto"/>
                  </w:divBdr>
                  <w:divsChild>
                    <w:div w:id="2058158323">
                      <w:marLeft w:val="0"/>
                      <w:marRight w:val="0"/>
                      <w:marTop w:val="0"/>
                      <w:marBottom w:val="0"/>
                      <w:divBdr>
                        <w:top w:val="none" w:sz="0" w:space="0" w:color="auto"/>
                        <w:left w:val="none" w:sz="0" w:space="0" w:color="auto"/>
                        <w:bottom w:val="none" w:sz="0" w:space="0" w:color="auto"/>
                        <w:right w:val="none" w:sz="0" w:space="0" w:color="auto"/>
                      </w:divBdr>
                    </w:div>
                  </w:divsChild>
                </w:div>
                <w:div w:id="1632590155">
                  <w:marLeft w:val="0"/>
                  <w:marRight w:val="0"/>
                  <w:marTop w:val="0"/>
                  <w:marBottom w:val="0"/>
                  <w:divBdr>
                    <w:top w:val="none" w:sz="0" w:space="0" w:color="auto"/>
                    <w:left w:val="none" w:sz="0" w:space="0" w:color="auto"/>
                    <w:bottom w:val="none" w:sz="0" w:space="0" w:color="auto"/>
                    <w:right w:val="none" w:sz="0" w:space="0" w:color="auto"/>
                  </w:divBdr>
                  <w:divsChild>
                    <w:div w:id="730812274">
                      <w:marLeft w:val="0"/>
                      <w:marRight w:val="0"/>
                      <w:marTop w:val="0"/>
                      <w:marBottom w:val="0"/>
                      <w:divBdr>
                        <w:top w:val="none" w:sz="0" w:space="0" w:color="auto"/>
                        <w:left w:val="none" w:sz="0" w:space="0" w:color="auto"/>
                        <w:bottom w:val="none" w:sz="0" w:space="0" w:color="auto"/>
                        <w:right w:val="none" w:sz="0" w:space="0" w:color="auto"/>
                      </w:divBdr>
                    </w:div>
                  </w:divsChild>
                </w:div>
                <w:div w:id="1647053609">
                  <w:marLeft w:val="0"/>
                  <w:marRight w:val="0"/>
                  <w:marTop w:val="0"/>
                  <w:marBottom w:val="0"/>
                  <w:divBdr>
                    <w:top w:val="none" w:sz="0" w:space="0" w:color="auto"/>
                    <w:left w:val="none" w:sz="0" w:space="0" w:color="auto"/>
                    <w:bottom w:val="none" w:sz="0" w:space="0" w:color="auto"/>
                    <w:right w:val="none" w:sz="0" w:space="0" w:color="auto"/>
                  </w:divBdr>
                  <w:divsChild>
                    <w:div w:id="950672772">
                      <w:marLeft w:val="0"/>
                      <w:marRight w:val="0"/>
                      <w:marTop w:val="0"/>
                      <w:marBottom w:val="0"/>
                      <w:divBdr>
                        <w:top w:val="none" w:sz="0" w:space="0" w:color="auto"/>
                        <w:left w:val="none" w:sz="0" w:space="0" w:color="auto"/>
                        <w:bottom w:val="none" w:sz="0" w:space="0" w:color="auto"/>
                        <w:right w:val="none" w:sz="0" w:space="0" w:color="auto"/>
                      </w:divBdr>
                    </w:div>
                  </w:divsChild>
                </w:div>
                <w:div w:id="1647783763">
                  <w:marLeft w:val="0"/>
                  <w:marRight w:val="0"/>
                  <w:marTop w:val="0"/>
                  <w:marBottom w:val="0"/>
                  <w:divBdr>
                    <w:top w:val="none" w:sz="0" w:space="0" w:color="auto"/>
                    <w:left w:val="none" w:sz="0" w:space="0" w:color="auto"/>
                    <w:bottom w:val="none" w:sz="0" w:space="0" w:color="auto"/>
                    <w:right w:val="none" w:sz="0" w:space="0" w:color="auto"/>
                  </w:divBdr>
                  <w:divsChild>
                    <w:div w:id="318652066">
                      <w:marLeft w:val="0"/>
                      <w:marRight w:val="0"/>
                      <w:marTop w:val="0"/>
                      <w:marBottom w:val="0"/>
                      <w:divBdr>
                        <w:top w:val="none" w:sz="0" w:space="0" w:color="auto"/>
                        <w:left w:val="none" w:sz="0" w:space="0" w:color="auto"/>
                        <w:bottom w:val="none" w:sz="0" w:space="0" w:color="auto"/>
                        <w:right w:val="none" w:sz="0" w:space="0" w:color="auto"/>
                      </w:divBdr>
                    </w:div>
                  </w:divsChild>
                </w:div>
                <w:div w:id="1650866675">
                  <w:marLeft w:val="0"/>
                  <w:marRight w:val="0"/>
                  <w:marTop w:val="0"/>
                  <w:marBottom w:val="0"/>
                  <w:divBdr>
                    <w:top w:val="none" w:sz="0" w:space="0" w:color="auto"/>
                    <w:left w:val="none" w:sz="0" w:space="0" w:color="auto"/>
                    <w:bottom w:val="none" w:sz="0" w:space="0" w:color="auto"/>
                    <w:right w:val="none" w:sz="0" w:space="0" w:color="auto"/>
                  </w:divBdr>
                  <w:divsChild>
                    <w:div w:id="105661340">
                      <w:marLeft w:val="0"/>
                      <w:marRight w:val="0"/>
                      <w:marTop w:val="0"/>
                      <w:marBottom w:val="0"/>
                      <w:divBdr>
                        <w:top w:val="none" w:sz="0" w:space="0" w:color="auto"/>
                        <w:left w:val="none" w:sz="0" w:space="0" w:color="auto"/>
                        <w:bottom w:val="none" w:sz="0" w:space="0" w:color="auto"/>
                        <w:right w:val="none" w:sz="0" w:space="0" w:color="auto"/>
                      </w:divBdr>
                    </w:div>
                  </w:divsChild>
                </w:div>
                <w:div w:id="1655068798">
                  <w:marLeft w:val="0"/>
                  <w:marRight w:val="0"/>
                  <w:marTop w:val="0"/>
                  <w:marBottom w:val="0"/>
                  <w:divBdr>
                    <w:top w:val="none" w:sz="0" w:space="0" w:color="auto"/>
                    <w:left w:val="none" w:sz="0" w:space="0" w:color="auto"/>
                    <w:bottom w:val="none" w:sz="0" w:space="0" w:color="auto"/>
                    <w:right w:val="none" w:sz="0" w:space="0" w:color="auto"/>
                  </w:divBdr>
                  <w:divsChild>
                    <w:div w:id="927692761">
                      <w:marLeft w:val="0"/>
                      <w:marRight w:val="0"/>
                      <w:marTop w:val="0"/>
                      <w:marBottom w:val="0"/>
                      <w:divBdr>
                        <w:top w:val="none" w:sz="0" w:space="0" w:color="auto"/>
                        <w:left w:val="none" w:sz="0" w:space="0" w:color="auto"/>
                        <w:bottom w:val="none" w:sz="0" w:space="0" w:color="auto"/>
                        <w:right w:val="none" w:sz="0" w:space="0" w:color="auto"/>
                      </w:divBdr>
                    </w:div>
                  </w:divsChild>
                </w:div>
                <w:div w:id="1658458342">
                  <w:marLeft w:val="0"/>
                  <w:marRight w:val="0"/>
                  <w:marTop w:val="0"/>
                  <w:marBottom w:val="0"/>
                  <w:divBdr>
                    <w:top w:val="none" w:sz="0" w:space="0" w:color="auto"/>
                    <w:left w:val="none" w:sz="0" w:space="0" w:color="auto"/>
                    <w:bottom w:val="none" w:sz="0" w:space="0" w:color="auto"/>
                    <w:right w:val="none" w:sz="0" w:space="0" w:color="auto"/>
                  </w:divBdr>
                  <w:divsChild>
                    <w:div w:id="813329044">
                      <w:marLeft w:val="0"/>
                      <w:marRight w:val="0"/>
                      <w:marTop w:val="0"/>
                      <w:marBottom w:val="0"/>
                      <w:divBdr>
                        <w:top w:val="none" w:sz="0" w:space="0" w:color="auto"/>
                        <w:left w:val="none" w:sz="0" w:space="0" w:color="auto"/>
                        <w:bottom w:val="none" w:sz="0" w:space="0" w:color="auto"/>
                        <w:right w:val="none" w:sz="0" w:space="0" w:color="auto"/>
                      </w:divBdr>
                    </w:div>
                  </w:divsChild>
                </w:div>
                <w:div w:id="1662657558">
                  <w:marLeft w:val="0"/>
                  <w:marRight w:val="0"/>
                  <w:marTop w:val="0"/>
                  <w:marBottom w:val="0"/>
                  <w:divBdr>
                    <w:top w:val="none" w:sz="0" w:space="0" w:color="auto"/>
                    <w:left w:val="none" w:sz="0" w:space="0" w:color="auto"/>
                    <w:bottom w:val="none" w:sz="0" w:space="0" w:color="auto"/>
                    <w:right w:val="none" w:sz="0" w:space="0" w:color="auto"/>
                  </w:divBdr>
                  <w:divsChild>
                    <w:div w:id="1439062845">
                      <w:marLeft w:val="0"/>
                      <w:marRight w:val="0"/>
                      <w:marTop w:val="0"/>
                      <w:marBottom w:val="0"/>
                      <w:divBdr>
                        <w:top w:val="none" w:sz="0" w:space="0" w:color="auto"/>
                        <w:left w:val="none" w:sz="0" w:space="0" w:color="auto"/>
                        <w:bottom w:val="none" w:sz="0" w:space="0" w:color="auto"/>
                        <w:right w:val="none" w:sz="0" w:space="0" w:color="auto"/>
                      </w:divBdr>
                    </w:div>
                  </w:divsChild>
                </w:div>
                <w:div w:id="1672833918">
                  <w:marLeft w:val="0"/>
                  <w:marRight w:val="0"/>
                  <w:marTop w:val="0"/>
                  <w:marBottom w:val="0"/>
                  <w:divBdr>
                    <w:top w:val="none" w:sz="0" w:space="0" w:color="auto"/>
                    <w:left w:val="none" w:sz="0" w:space="0" w:color="auto"/>
                    <w:bottom w:val="none" w:sz="0" w:space="0" w:color="auto"/>
                    <w:right w:val="none" w:sz="0" w:space="0" w:color="auto"/>
                  </w:divBdr>
                  <w:divsChild>
                    <w:div w:id="199905545">
                      <w:marLeft w:val="0"/>
                      <w:marRight w:val="0"/>
                      <w:marTop w:val="0"/>
                      <w:marBottom w:val="0"/>
                      <w:divBdr>
                        <w:top w:val="none" w:sz="0" w:space="0" w:color="auto"/>
                        <w:left w:val="none" w:sz="0" w:space="0" w:color="auto"/>
                        <w:bottom w:val="none" w:sz="0" w:space="0" w:color="auto"/>
                        <w:right w:val="none" w:sz="0" w:space="0" w:color="auto"/>
                      </w:divBdr>
                    </w:div>
                  </w:divsChild>
                </w:div>
                <w:div w:id="1673294894">
                  <w:marLeft w:val="0"/>
                  <w:marRight w:val="0"/>
                  <w:marTop w:val="0"/>
                  <w:marBottom w:val="0"/>
                  <w:divBdr>
                    <w:top w:val="none" w:sz="0" w:space="0" w:color="auto"/>
                    <w:left w:val="none" w:sz="0" w:space="0" w:color="auto"/>
                    <w:bottom w:val="none" w:sz="0" w:space="0" w:color="auto"/>
                    <w:right w:val="none" w:sz="0" w:space="0" w:color="auto"/>
                  </w:divBdr>
                  <w:divsChild>
                    <w:div w:id="350034134">
                      <w:marLeft w:val="0"/>
                      <w:marRight w:val="0"/>
                      <w:marTop w:val="0"/>
                      <w:marBottom w:val="0"/>
                      <w:divBdr>
                        <w:top w:val="none" w:sz="0" w:space="0" w:color="auto"/>
                        <w:left w:val="none" w:sz="0" w:space="0" w:color="auto"/>
                        <w:bottom w:val="none" w:sz="0" w:space="0" w:color="auto"/>
                        <w:right w:val="none" w:sz="0" w:space="0" w:color="auto"/>
                      </w:divBdr>
                    </w:div>
                  </w:divsChild>
                </w:div>
                <w:div w:id="1679187131">
                  <w:marLeft w:val="0"/>
                  <w:marRight w:val="0"/>
                  <w:marTop w:val="0"/>
                  <w:marBottom w:val="0"/>
                  <w:divBdr>
                    <w:top w:val="none" w:sz="0" w:space="0" w:color="auto"/>
                    <w:left w:val="none" w:sz="0" w:space="0" w:color="auto"/>
                    <w:bottom w:val="none" w:sz="0" w:space="0" w:color="auto"/>
                    <w:right w:val="none" w:sz="0" w:space="0" w:color="auto"/>
                  </w:divBdr>
                  <w:divsChild>
                    <w:div w:id="890772247">
                      <w:marLeft w:val="0"/>
                      <w:marRight w:val="0"/>
                      <w:marTop w:val="0"/>
                      <w:marBottom w:val="0"/>
                      <w:divBdr>
                        <w:top w:val="none" w:sz="0" w:space="0" w:color="auto"/>
                        <w:left w:val="none" w:sz="0" w:space="0" w:color="auto"/>
                        <w:bottom w:val="none" w:sz="0" w:space="0" w:color="auto"/>
                        <w:right w:val="none" w:sz="0" w:space="0" w:color="auto"/>
                      </w:divBdr>
                    </w:div>
                  </w:divsChild>
                </w:div>
                <w:div w:id="1686052586">
                  <w:marLeft w:val="0"/>
                  <w:marRight w:val="0"/>
                  <w:marTop w:val="0"/>
                  <w:marBottom w:val="0"/>
                  <w:divBdr>
                    <w:top w:val="none" w:sz="0" w:space="0" w:color="auto"/>
                    <w:left w:val="none" w:sz="0" w:space="0" w:color="auto"/>
                    <w:bottom w:val="none" w:sz="0" w:space="0" w:color="auto"/>
                    <w:right w:val="none" w:sz="0" w:space="0" w:color="auto"/>
                  </w:divBdr>
                  <w:divsChild>
                    <w:div w:id="1712338126">
                      <w:marLeft w:val="0"/>
                      <w:marRight w:val="0"/>
                      <w:marTop w:val="0"/>
                      <w:marBottom w:val="0"/>
                      <w:divBdr>
                        <w:top w:val="none" w:sz="0" w:space="0" w:color="auto"/>
                        <w:left w:val="none" w:sz="0" w:space="0" w:color="auto"/>
                        <w:bottom w:val="none" w:sz="0" w:space="0" w:color="auto"/>
                        <w:right w:val="none" w:sz="0" w:space="0" w:color="auto"/>
                      </w:divBdr>
                    </w:div>
                  </w:divsChild>
                </w:div>
                <w:div w:id="1687095831">
                  <w:marLeft w:val="0"/>
                  <w:marRight w:val="0"/>
                  <w:marTop w:val="0"/>
                  <w:marBottom w:val="0"/>
                  <w:divBdr>
                    <w:top w:val="none" w:sz="0" w:space="0" w:color="auto"/>
                    <w:left w:val="none" w:sz="0" w:space="0" w:color="auto"/>
                    <w:bottom w:val="none" w:sz="0" w:space="0" w:color="auto"/>
                    <w:right w:val="none" w:sz="0" w:space="0" w:color="auto"/>
                  </w:divBdr>
                  <w:divsChild>
                    <w:div w:id="1836531435">
                      <w:marLeft w:val="0"/>
                      <w:marRight w:val="0"/>
                      <w:marTop w:val="0"/>
                      <w:marBottom w:val="0"/>
                      <w:divBdr>
                        <w:top w:val="none" w:sz="0" w:space="0" w:color="auto"/>
                        <w:left w:val="none" w:sz="0" w:space="0" w:color="auto"/>
                        <w:bottom w:val="none" w:sz="0" w:space="0" w:color="auto"/>
                        <w:right w:val="none" w:sz="0" w:space="0" w:color="auto"/>
                      </w:divBdr>
                    </w:div>
                  </w:divsChild>
                </w:div>
                <w:div w:id="1689672185">
                  <w:marLeft w:val="0"/>
                  <w:marRight w:val="0"/>
                  <w:marTop w:val="0"/>
                  <w:marBottom w:val="0"/>
                  <w:divBdr>
                    <w:top w:val="none" w:sz="0" w:space="0" w:color="auto"/>
                    <w:left w:val="none" w:sz="0" w:space="0" w:color="auto"/>
                    <w:bottom w:val="none" w:sz="0" w:space="0" w:color="auto"/>
                    <w:right w:val="none" w:sz="0" w:space="0" w:color="auto"/>
                  </w:divBdr>
                  <w:divsChild>
                    <w:div w:id="1498811706">
                      <w:marLeft w:val="0"/>
                      <w:marRight w:val="0"/>
                      <w:marTop w:val="0"/>
                      <w:marBottom w:val="0"/>
                      <w:divBdr>
                        <w:top w:val="none" w:sz="0" w:space="0" w:color="auto"/>
                        <w:left w:val="none" w:sz="0" w:space="0" w:color="auto"/>
                        <w:bottom w:val="none" w:sz="0" w:space="0" w:color="auto"/>
                        <w:right w:val="none" w:sz="0" w:space="0" w:color="auto"/>
                      </w:divBdr>
                    </w:div>
                  </w:divsChild>
                </w:div>
                <w:div w:id="1695158334">
                  <w:marLeft w:val="0"/>
                  <w:marRight w:val="0"/>
                  <w:marTop w:val="0"/>
                  <w:marBottom w:val="0"/>
                  <w:divBdr>
                    <w:top w:val="none" w:sz="0" w:space="0" w:color="auto"/>
                    <w:left w:val="none" w:sz="0" w:space="0" w:color="auto"/>
                    <w:bottom w:val="none" w:sz="0" w:space="0" w:color="auto"/>
                    <w:right w:val="none" w:sz="0" w:space="0" w:color="auto"/>
                  </w:divBdr>
                  <w:divsChild>
                    <w:div w:id="1722241533">
                      <w:marLeft w:val="0"/>
                      <w:marRight w:val="0"/>
                      <w:marTop w:val="0"/>
                      <w:marBottom w:val="0"/>
                      <w:divBdr>
                        <w:top w:val="none" w:sz="0" w:space="0" w:color="auto"/>
                        <w:left w:val="none" w:sz="0" w:space="0" w:color="auto"/>
                        <w:bottom w:val="none" w:sz="0" w:space="0" w:color="auto"/>
                        <w:right w:val="none" w:sz="0" w:space="0" w:color="auto"/>
                      </w:divBdr>
                    </w:div>
                  </w:divsChild>
                </w:div>
                <w:div w:id="1704592972">
                  <w:marLeft w:val="0"/>
                  <w:marRight w:val="0"/>
                  <w:marTop w:val="0"/>
                  <w:marBottom w:val="0"/>
                  <w:divBdr>
                    <w:top w:val="none" w:sz="0" w:space="0" w:color="auto"/>
                    <w:left w:val="none" w:sz="0" w:space="0" w:color="auto"/>
                    <w:bottom w:val="none" w:sz="0" w:space="0" w:color="auto"/>
                    <w:right w:val="none" w:sz="0" w:space="0" w:color="auto"/>
                  </w:divBdr>
                  <w:divsChild>
                    <w:div w:id="1776974115">
                      <w:marLeft w:val="0"/>
                      <w:marRight w:val="0"/>
                      <w:marTop w:val="0"/>
                      <w:marBottom w:val="0"/>
                      <w:divBdr>
                        <w:top w:val="none" w:sz="0" w:space="0" w:color="auto"/>
                        <w:left w:val="none" w:sz="0" w:space="0" w:color="auto"/>
                        <w:bottom w:val="none" w:sz="0" w:space="0" w:color="auto"/>
                        <w:right w:val="none" w:sz="0" w:space="0" w:color="auto"/>
                      </w:divBdr>
                    </w:div>
                  </w:divsChild>
                </w:div>
                <w:div w:id="1705253758">
                  <w:marLeft w:val="0"/>
                  <w:marRight w:val="0"/>
                  <w:marTop w:val="0"/>
                  <w:marBottom w:val="0"/>
                  <w:divBdr>
                    <w:top w:val="none" w:sz="0" w:space="0" w:color="auto"/>
                    <w:left w:val="none" w:sz="0" w:space="0" w:color="auto"/>
                    <w:bottom w:val="none" w:sz="0" w:space="0" w:color="auto"/>
                    <w:right w:val="none" w:sz="0" w:space="0" w:color="auto"/>
                  </w:divBdr>
                  <w:divsChild>
                    <w:div w:id="1659920563">
                      <w:marLeft w:val="0"/>
                      <w:marRight w:val="0"/>
                      <w:marTop w:val="0"/>
                      <w:marBottom w:val="0"/>
                      <w:divBdr>
                        <w:top w:val="none" w:sz="0" w:space="0" w:color="auto"/>
                        <w:left w:val="none" w:sz="0" w:space="0" w:color="auto"/>
                        <w:bottom w:val="none" w:sz="0" w:space="0" w:color="auto"/>
                        <w:right w:val="none" w:sz="0" w:space="0" w:color="auto"/>
                      </w:divBdr>
                    </w:div>
                  </w:divsChild>
                </w:div>
                <w:div w:id="1706060833">
                  <w:marLeft w:val="0"/>
                  <w:marRight w:val="0"/>
                  <w:marTop w:val="0"/>
                  <w:marBottom w:val="0"/>
                  <w:divBdr>
                    <w:top w:val="none" w:sz="0" w:space="0" w:color="auto"/>
                    <w:left w:val="none" w:sz="0" w:space="0" w:color="auto"/>
                    <w:bottom w:val="none" w:sz="0" w:space="0" w:color="auto"/>
                    <w:right w:val="none" w:sz="0" w:space="0" w:color="auto"/>
                  </w:divBdr>
                  <w:divsChild>
                    <w:div w:id="669523469">
                      <w:marLeft w:val="0"/>
                      <w:marRight w:val="0"/>
                      <w:marTop w:val="0"/>
                      <w:marBottom w:val="0"/>
                      <w:divBdr>
                        <w:top w:val="none" w:sz="0" w:space="0" w:color="auto"/>
                        <w:left w:val="none" w:sz="0" w:space="0" w:color="auto"/>
                        <w:bottom w:val="none" w:sz="0" w:space="0" w:color="auto"/>
                        <w:right w:val="none" w:sz="0" w:space="0" w:color="auto"/>
                      </w:divBdr>
                    </w:div>
                  </w:divsChild>
                </w:div>
                <w:div w:id="1707489301">
                  <w:marLeft w:val="0"/>
                  <w:marRight w:val="0"/>
                  <w:marTop w:val="0"/>
                  <w:marBottom w:val="0"/>
                  <w:divBdr>
                    <w:top w:val="none" w:sz="0" w:space="0" w:color="auto"/>
                    <w:left w:val="none" w:sz="0" w:space="0" w:color="auto"/>
                    <w:bottom w:val="none" w:sz="0" w:space="0" w:color="auto"/>
                    <w:right w:val="none" w:sz="0" w:space="0" w:color="auto"/>
                  </w:divBdr>
                  <w:divsChild>
                    <w:div w:id="97608900">
                      <w:marLeft w:val="0"/>
                      <w:marRight w:val="0"/>
                      <w:marTop w:val="0"/>
                      <w:marBottom w:val="0"/>
                      <w:divBdr>
                        <w:top w:val="none" w:sz="0" w:space="0" w:color="auto"/>
                        <w:left w:val="none" w:sz="0" w:space="0" w:color="auto"/>
                        <w:bottom w:val="none" w:sz="0" w:space="0" w:color="auto"/>
                        <w:right w:val="none" w:sz="0" w:space="0" w:color="auto"/>
                      </w:divBdr>
                    </w:div>
                  </w:divsChild>
                </w:div>
                <w:div w:id="1713457112">
                  <w:marLeft w:val="0"/>
                  <w:marRight w:val="0"/>
                  <w:marTop w:val="0"/>
                  <w:marBottom w:val="0"/>
                  <w:divBdr>
                    <w:top w:val="none" w:sz="0" w:space="0" w:color="auto"/>
                    <w:left w:val="none" w:sz="0" w:space="0" w:color="auto"/>
                    <w:bottom w:val="none" w:sz="0" w:space="0" w:color="auto"/>
                    <w:right w:val="none" w:sz="0" w:space="0" w:color="auto"/>
                  </w:divBdr>
                  <w:divsChild>
                    <w:div w:id="1754279425">
                      <w:marLeft w:val="0"/>
                      <w:marRight w:val="0"/>
                      <w:marTop w:val="0"/>
                      <w:marBottom w:val="0"/>
                      <w:divBdr>
                        <w:top w:val="none" w:sz="0" w:space="0" w:color="auto"/>
                        <w:left w:val="none" w:sz="0" w:space="0" w:color="auto"/>
                        <w:bottom w:val="none" w:sz="0" w:space="0" w:color="auto"/>
                        <w:right w:val="none" w:sz="0" w:space="0" w:color="auto"/>
                      </w:divBdr>
                    </w:div>
                  </w:divsChild>
                </w:div>
                <w:div w:id="1718117347">
                  <w:marLeft w:val="0"/>
                  <w:marRight w:val="0"/>
                  <w:marTop w:val="0"/>
                  <w:marBottom w:val="0"/>
                  <w:divBdr>
                    <w:top w:val="none" w:sz="0" w:space="0" w:color="auto"/>
                    <w:left w:val="none" w:sz="0" w:space="0" w:color="auto"/>
                    <w:bottom w:val="none" w:sz="0" w:space="0" w:color="auto"/>
                    <w:right w:val="none" w:sz="0" w:space="0" w:color="auto"/>
                  </w:divBdr>
                  <w:divsChild>
                    <w:div w:id="2133093806">
                      <w:marLeft w:val="0"/>
                      <w:marRight w:val="0"/>
                      <w:marTop w:val="0"/>
                      <w:marBottom w:val="0"/>
                      <w:divBdr>
                        <w:top w:val="none" w:sz="0" w:space="0" w:color="auto"/>
                        <w:left w:val="none" w:sz="0" w:space="0" w:color="auto"/>
                        <w:bottom w:val="none" w:sz="0" w:space="0" w:color="auto"/>
                        <w:right w:val="none" w:sz="0" w:space="0" w:color="auto"/>
                      </w:divBdr>
                    </w:div>
                  </w:divsChild>
                </w:div>
                <w:div w:id="1719621349">
                  <w:marLeft w:val="0"/>
                  <w:marRight w:val="0"/>
                  <w:marTop w:val="0"/>
                  <w:marBottom w:val="0"/>
                  <w:divBdr>
                    <w:top w:val="none" w:sz="0" w:space="0" w:color="auto"/>
                    <w:left w:val="none" w:sz="0" w:space="0" w:color="auto"/>
                    <w:bottom w:val="none" w:sz="0" w:space="0" w:color="auto"/>
                    <w:right w:val="none" w:sz="0" w:space="0" w:color="auto"/>
                  </w:divBdr>
                  <w:divsChild>
                    <w:div w:id="1136949312">
                      <w:marLeft w:val="0"/>
                      <w:marRight w:val="0"/>
                      <w:marTop w:val="0"/>
                      <w:marBottom w:val="0"/>
                      <w:divBdr>
                        <w:top w:val="none" w:sz="0" w:space="0" w:color="auto"/>
                        <w:left w:val="none" w:sz="0" w:space="0" w:color="auto"/>
                        <w:bottom w:val="none" w:sz="0" w:space="0" w:color="auto"/>
                        <w:right w:val="none" w:sz="0" w:space="0" w:color="auto"/>
                      </w:divBdr>
                    </w:div>
                  </w:divsChild>
                </w:div>
                <w:div w:id="1720666544">
                  <w:marLeft w:val="0"/>
                  <w:marRight w:val="0"/>
                  <w:marTop w:val="0"/>
                  <w:marBottom w:val="0"/>
                  <w:divBdr>
                    <w:top w:val="none" w:sz="0" w:space="0" w:color="auto"/>
                    <w:left w:val="none" w:sz="0" w:space="0" w:color="auto"/>
                    <w:bottom w:val="none" w:sz="0" w:space="0" w:color="auto"/>
                    <w:right w:val="none" w:sz="0" w:space="0" w:color="auto"/>
                  </w:divBdr>
                  <w:divsChild>
                    <w:div w:id="306595844">
                      <w:marLeft w:val="0"/>
                      <w:marRight w:val="0"/>
                      <w:marTop w:val="0"/>
                      <w:marBottom w:val="0"/>
                      <w:divBdr>
                        <w:top w:val="none" w:sz="0" w:space="0" w:color="auto"/>
                        <w:left w:val="none" w:sz="0" w:space="0" w:color="auto"/>
                        <w:bottom w:val="none" w:sz="0" w:space="0" w:color="auto"/>
                        <w:right w:val="none" w:sz="0" w:space="0" w:color="auto"/>
                      </w:divBdr>
                    </w:div>
                  </w:divsChild>
                </w:div>
                <w:div w:id="1728140048">
                  <w:marLeft w:val="0"/>
                  <w:marRight w:val="0"/>
                  <w:marTop w:val="0"/>
                  <w:marBottom w:val="0"/>
                  <w:divBdr>
                    <w:top w:val="none" w:sz="0" w:space="0" w:color="auto"/>
                    <w:left w:val="none" w:sz="0" w:space="0" w:color="auto"/>
                    <w:bottom w:val="none" w:sz="0" w:space="0" w:color="auto"/>
                    <w:right w:val="none" w:sz="0" w:space="0" w:color="auto"/>
                  </w:divBdr>
                  <w:divsChild>
                    <w:div w:id="484782069">
                      <w:marLeft w:val="0"/>
                      <w:marRight w:val="0"/>
                      <w:marTop w:val="0"/>
                      <w:marBottom w:val="0"/>
                      <w:divBdr>
                        <w:top w:val="none" w:sz="0" w:space="0" w:color="auto"/>
                        <w:left w:val="none" w:sz="0" w:space="0" w:color="auto"/>
                        <w:bottom w:val="none" w:sz="0" w:space="0" w:color="auto"/>
                        <w:right w:val="none" w:sz="0" w:space="0" w:color="auto"/>
                      </w:divBdr>
                    </w:div>
                  </w:divsChild>
                </w:div>
                <w:div w:id="1728652050">
                  <w:marLeft w:val="0"/>
                  <w:marRight w:val="0"/>
                  <w:marTop w:val="0"/>
                  <w:marBottom w:val="0"/>
                  <w:divBdr>
                    <w:top w:val="none" w:sz="0" w:space="0" w:color="auto"/>
                    <w:left w:val="none" w:sz="0" w:space="0" w:color="auto"/>
                    <w:bottom w:val="none" w:sz="0" w:space="0" w:color="auto"/>
                    <w:right w:val="none" w:sz="0" w:space="0" w:color="auto"/>
                  </w:divBdr>
                  <w:divsChild>
                    <w:div w:id="1364942477">
                      <w:marLeft w:val="0"/>
                      <w:marRight w:val="0"/>
                      <w:marTop w:val="0"/>
                      <w:marBottom w:val="0"/>
                      <w:divBdr>
                        <w:top w:val="none" w:sz="0" w:space="0" w:color="auto"/>
                        <w:left w:val="none" w:sz="0" w:space="0" w:color="auto"/>
                        <w:bottom w:val="none" w:sz="0" w:space="0" w:color="auto"/>
                        <w:right w:val="none" w:sz="0" w:space="0" w:color="auto"/>
                      </w:divBdr>
                    </w:div>
                  </w:divsChild>
                </w:div>
                <w:div w:id="1732071923">
                  <w:marLeft w:val="0"/>
                  <w:marRight w:val="0"/>
                  <w:marTop w:val="0"/>
                  <w:marBottom w:val="0"/>
                  <w:divBdr>
                    <w:top w:val="none" w:sz="0" w:space="0" w:color="auto"/>
                    <w:left w:val="none" w:sz="0" w:space="0" w:color="auto"/>
                    <w:bottom w:val="none" w:sz="0" w:space="0" w:color="auto"/>
                    <w:right w:val="none" w:sz="0" w:space="0" w:color="auto"/>
                  </w:divBdr>
                  <w:divsChild>
                    <w:div w:id="1693263087">
                      <w:marLeft w:val="0"/>
                      <w:marRight w:val="0"/>
                      <w:marTop w:val="0"/>
                      <w:marBottom w:val="0"/>
                      <w:divBdr>
                        <w:top w:val="none" w:sz="0" w:space="0" w:color="auto"/>
                        <w:left w:val="none" w:sz="0" w:space="0" w:color="auto"/>
                        <w:bottom w:val="none" w:sz="0" w:space="0" w:color="auto"/>
                        <w:right w:val="none" w:sz="0" w:space="0" w:color="auto"/>
                      </w:divBdr>
                    </w:div>
                  </w:divsChild>
                </w:div>
                <w:div w:id="1741174893">
                  <w:marLeft w:val="0"/>
                  <w:marRight w:val="0"/>
                  <w:marTop w:val="0"/>
                  <w:marBottom w:val="0"/>
                  <w:divBdr>
                    <w:top w:val="none" w:sz="0" w:space="0" w:color="auto"/>
                    <w:left w:val="none" w:sz="0" w:space="0" w:color="auto"/>
                    <w:bottom w:val="none" w:sz="0" w:space="0" w:color="auto"/>
                    <w:right w:val="none" w:sz="0" w:space="0" w:color="auto"/>
                  </w:divBdr>
                  <w:divsChild>
                    <w:div w:id="24018218">
                      <w:marLeft w:val="0"/>
                      <w:marRight w:val="0"/>
                      <w:marTop w:val="0"/>
                      <w:marBottom w:val="0"/>
                      <w:divBdr>
                        <w:top w:val="none" w:sz="0" w:space="0" w:color="auto"/>
                        <w:left w:val="none" w:sz="0" w:space="0" w:color="auto"/>
                        <w:bottom w:val="none" w:sz="0" w:space="0" w:color="auto"/>
                        <w:right w:val="none" w:sz="0" w:space="0" w:color="auto"/>
                      </w:divBdr>
                    </w:div>
                  </w:divsChild>
                </w:div>
                <w:div w:id="1742171615">
                  <w:marLeft w:val="0"/>
                  <w:marRight w:val="0"/>
                  <w:marTop w:val="0"/>
                  <w:marBottom w:val="0"/>
                  <w:divBdr>
                    <w:top w:val="none" w:sz="0" w:space="0" w:color="auto"/>
                    <w:left w:val="none" w:sz="0" w:space="0" w:color="auto"/>
                    <w:bottom w:val="none" w:sz="0" w:space="0" w:color="auto"/>
                    <w:right w:val="none" w:sz="0" w:space="0" w:color="auto"/>
                  </w:divBdr>
                  <w:divsChild>
                    <w:div w:id="181406346">
                      <w:marLeft w:val="0"/>
                      <w:marRight w:val="0"/>
                      <w:marTop w:val="0"/>
                      <w:marBottom w:val="0"/>
                      <w:divBdr>
                        <w:top w:val="none" w:sz="0" w:space="0" w:color="auto"/>
                        <w:left w:val="none" w:sz="0" w:space="0" w:color="auto"/>
                        <w:bottom w:val="none" w:sz="0" w:space="0" w:color="auto"/>
                        <w:right w:val="none" w:sz="0" w:space="0" w:color="auto"/>
                      </w:divBdr>
                    </w:div>
                  </w:divsChild>
                </w:div>
                <w:div w:id="1748649744">
                  <w:marLeft w:val="0"/>
                  <w:marRight w:val="0"/>
                  <w:marTop w:val="0"/>
                  <w:marBottom w:val="0"/>
                  <w:divBdr>
                    <w:top w:val="none" w:sz="0" w:space="0" w:color="auto"/>
                    <w:left w:val="none" w:sz="0" w:space="0" w:color="auto"/>
                    <w:bottom w:val="none" w:sz="0" w:space="0" w:color="auto"/>
                    <w:right w:val="none" w:sz="0" w:space="0" w:color="auto"/>
                  </w:divBdr>
                  <w:divsChild>
                    <w:div w:id="1998878658">
                      <w:marLeft w:val="0"/>
                      <w:marRight w:val="0"/>
                      <w:marTop w:val="0"/>
                      <w:marBottom w:val="0"/>
                      <w:divBdr>
                        <w:top w:val="none" w:sz="0" w:space="0" w:color="auto"/>
                        <w:left w:val="none" w:sz="0" w:space="0" w:color="auto"/>
                        <w:bottom w:val="none" w:sz="0" w:space="0" w:color="auto"/>
                        <w:right w:val="none" w:sz="0" w:space="0" w:color="auto"/>
                      </w:divBdr>
                    </w:div>
                  </w:divsChild>
                </w:div>
                <w:div w:id="1750731849">
                  <w:marLeft w:val="0"/>
                  <w:marRight w:val="0"/>
                  <w:marTop w:val="0"/>
                  <w:marBottom w:val="0"/>
                  <w:divBdr>
                    <w:top w:val="none" w:sz="0" w:space="0" w:color="auto"/>
                    <w:left w:val="none" w:sz="0" w:space="0" w:color="auto"/>
                    <w:bottom w:val="none" w:sz="0" w:space="0" w:color="auto"/>
                    <w:right w:val="none" w:sz="0" w:space="0" w:color="auto"/>
                  </w:divBdr>
                  <w:divsChild>
                    <w:div w:id="1245651960">
                      <w:marLeft w:val="0"/>
                      <w:marRight w:val="0"/>
                      <w:marTop w:val="0"/>
                      <w:marBottom w:val="0"/>
                      <w:divBdr>
                        <w:top w:val="none" w:sz="0" w:space="0" w:color="auto"/>
                        <w:left w:val="none" w:sz="0" w:space="0" w:color="auto"/>
                        <w:bottom w:val="none" w:sz="0" w:space="0" w:color="auto"/>
                        <w:right w:val="none" w:sz="0" w:space="0" w:color="auto"/>
                      </w:divBdr>
                    </w:div>
                  </w:divsChild>
                </w:div>
                <w:div w:id="1754429116">
                  <w:marLeft w:val="0"/>
                  <w:marRight w:val="0"/>
                  <w:marTop w:val="0"/>
                  <w:marBottom w:val="0"/>
                  <w:divBdr>
                    <w:top w:val="none" w:sz="0" w:space="0" w:color="auto"/>
                    <w:left w:val="none" w:sz="0" w:space="0" w:color="auto"/>
                    <w:bottom w:val="none" w:sz="0" w:space="0" w:color="auto"/>
                    <w:right w:val="none" w:sz="0" w:space="0" w:color="auto"/>
                  </w:divBdr>
                  <w:divsChild>
                    <w:div w:id="1957985945">
                      <w:marLeft w:val="0"/>
                      <w:marRight w:val="0"/>
                      <w:marTop w:val="0"/>
                      <w:marBottom w:val="0"/>
                      <w:divBdr>
                        <w:top w:val="none" w:sz="0" w:space="0" w:color="auto"/>
                        <w:left w:val="none" w:sz="0" w:space="0" w:color="auto"/>
                        <w:bottom w:val="none" w:sz="0" w:space="0" w:color="auto"/>
                        <w:right w:val="none" w:sz="0" w:space="0" w:color="auto"/>
                      </w:divBdr>
                    </w:div>
                  </w:divsChild>
                </w:div>
                <w:div w:id="1759709776">
                  <w:marLeft w:val="0"/>
                  <w:marRight w:val="0"/>
                  <w:marTop w:val="0"/>
                  <w:marBottom w:val="0"/>
                  <w:divBdr>
                    <w:top w:val="none" w:sz="0" w:space="0" w:color="auto"/>
                    <w:left w:val="none" w:sz="0" w:space="0" w:color="auto"/>
                    <w:bottom w:val="none" w:sz="0" w:space="0" w:color="auto"/>
                    <w:right w:val="none" w:sz="0" w:space="0" w:color="auto"/>
                  </w:divBdr>
                  <w:divsChild>
                    <w:div w:id="1029138132">
                      <w:marLeft w:val="0"/>
                      <w:marRight w:val="0"/>
                      <w:marTop w:val="0"/>
                      <w:marBottom w:val="0"/>
                      <w:divBdr>
                        <w:top w:val="none" w:sz="0" w:space="0" w:color="auto"/>
                        <w:left w:val="none" w:sz="0" w:space="0" w:color="auto"/>
                        <w:bottom w:val="none" w:sz="0" w:space="0" w:color="auto"/>
                        <w:right w:val="none" w:sz="0" w:space="0" w:color="auto"/>
                      </w:divBdr>
                    </w:div>
                  </w:divsChild>
                </w:div>
                <w:div w:id="1766414163">
                  <w:marLeft w:val="0"/>
                  <w:marRight w:val="0"/>
                  <w:marTop w:val="0"/>
                  <w:marBottom w:val="0"/>
                  <w:divBdr>
                    <w:top w:val="none" w:sz="0" w:space="0" w:color="auto"/>
                    <w:left w:val="none" w:sz="0" w:space="0" w:color="auto"/>
                    <w:bottom w:val="none" w:sz="0" w:space="0" w:color="auto"/>
                    <w:right w:val="none" w:sz="0" w:space="0" w:color="auto"/>
                  </w:divBdr>
                  <w:divsChild>
                    <w:div w:id="1059279370">
                      <w:marLeft w:val="0"/>
                      <w:marRight w:val="0"/>
                      <w:marTop w:val="0"/>
                      <w:marBottom w:val="0"/>
                      <w:divBdr>
                        <w:top w:val="none" w:sz="0" w:space="0" w:color="auto"/>
                        <w:left w:val="none" w:sz="0" w:space="0" w:color="auto"/>
                        <w:bottom w:val="none" w:sz="0" w:space="0" w:color="auto"/>
                        <w:right w:val="none" w:sz="0" w:space="0" w:color="auto"/>
                      </w:divBdr>
                    </w:div>
                  </w:divsChild>
                </w:div>
                <w:div w:id="1767768540">
                  <w:marLeft w:val="0"/>
                  <w:marRight w:val="0"/>
                  <w:marTop w:val="0"/>
                  <w:marBottom w:val="0"/>
                  <w:divBdr>
                    <w:top w:val="none" w:sz="0" w:space="0" w:color="auto"/>
                    <w:left w:val="none" w:sz="0" w:space="0" w:color="auto"/>
                    <w:bottom w:val="none" w:sz="0" w:space="0" w:color="auto"/>
                    <w:right w:val="none" w:sz="0" w:space="0" w:color="auto"/>
                  </w:divBdr>
                  <w:divsChild>
                    <w:div w:id="2073961190">
                      <w:marLeft w:val="0"/>
                      <w:marRight w:val="0"/>
                      <w:marTop w:val="0"/>
                      <w:marBottom w:val="0"/>
                      <w:divBdr>
                        <w:top w:val="none" w:sz="0" w:space="0" w:color="auto"/>
                        <w:left w:val="none" w:sz="0" w:space="0" w:color="auto"/>
                        <w:bottom w:val="none" w:sz="0" w:space="0" w:color="auto"/>
                        <w:right w:val="none" w:sz="0" w:space="0" w:color="auto"/>
                      </w:divBdr>
                    </w:div>
                  </w:divsChild>
                </w:div>
                <w:div w:id="1769110034">
                  <w:marLeft w:val="0"/>
                  <w:marRight w:val="0"/>
                  <w:marTop w:val="0"/>
                  <w:marBottom w:val="0"/>
                  <w:divBdr>
                    <w:top w:val="none" w:sz="0" w:space="0" w:color="auto"/>
                    <w:left w:val="none" w:sz="0" w:space="0" w:color="auto"/>
                    <w:bottom w:val="none" w:sz="0" w:space="0" w:color="auto"/>
                    <w:right w:val="none" w:sz="0" w:space="0" w:color="auto"/>
                  </w:divBdr>
                  <w:divsChild>
                    <w:div w:id="864945765">
                      <w:marLeft w:val="0"/>
                      <w:marRight w:val="0"/>
                      <w:marTop w:val="0"/>
                      <w:marBottom w:val="0"/>
                      <w:divBdr>
                        <w:top w:val="none" w:sz="0" w:space="0" w:color="auto"/>
                        <w:left w:val="none" w:sz="0" w:space="0" w:color="auto"/>
                        <w:bottom w:val="none" w:sz="0" w:space="0" w:color="auto"/>
                        <w:right w:val="none" w:sz="0" w:space="0" w:color="auto"/>
                      </w:divBdr>
                    </w:div>
                  </w:divsChild>
                </w:div>
                <w:div w:id="1771008719">
                  <w:marLeft w:val="0"/>
                  <w:marRight w:val="0"/>
                  <w:marTop w:val="0"/>
                  <w:marBottom w:val="0"/>
                  <w:divBdr>
                    <w:top w:val="none" w:sz="0" w:space="0" w:color="auto"/>
                    <w:left w:val="none" w:sz="0" w:space="0" w:color="auto"/>
                    <w:bottom w:val="none" w:sz="0" w:space="0" w:color="auto"/>
                    <w:right w:val="none" w:sz="0" w:space="0" w:color="auto"/>
                  </w:divBdr>
                  <w:divsChild>
                    <w:div w:id="1074815806">
                      <w:marLeft w:val="0"/>
                      <w:marRight w:val="0"/>
                      <w:marTop w:val="0"/>
                      <w:marBottom w:val="0"/>
                      <w:divBdr>
                        <w:top w:val="none" w:sz="0" w:space="0" w:color="auto"/>
                        <w:left w:val="none" w:sz="0" w:space="0" w:color="auto"/>
                        <w:bottom w:val="none" w:sz="0" w:space="0" w:color="auto"/>
                        <w:right w:val="none" w:sz="0" w:space="0" w:color="auto"/>
                      </w:divBdr>
                    </w:div>
                  </w:divsChild>
                </w:div>
                <w:div w:id="1772428164">
                  <w:marLeft w:val="0"/>
                  <w:marRight w:val="0"/>
                  <w:marTop w:val="0"/>
                  <w:marBottom w:val="0"/>
                  <w:divBdr>
                    <w:top w:val="none" w:sz="0" w:space="0" w:color="auto"/>
                    <w:left w:val="none" w:sz="0" w:space="0" w:color="auto"/>
                    <w:bottom w:val="none" w:sz="0" w:space="0" w:color="auto"/>
                    <w:right w:val="none" w:sz="0" w:space="0" w:color="auto"/>
                  </w:divBdr>
                  <w:divsChild>
                    <w:div w:id="39867878">
                      <w:marLeft w:val="0"/>
                      <w:marRight w:val="0"/>
                      <w:marTop w:val="0"/>
                      <w:marBottom w:val="0"/>
                      <w:divBdr>
                        <w:top w:val="none" w:sz="0" w:space="0" w:color="auto"/>
                        <w:left w:val="none" w:sz="0" w:space="0" w:color="auto"/>
                        <w:bottom w:val="none" w:sz="0" w:space="0" w:color="auto"/>
                        <w:right w:val="none" w:sz="0" w:space="0" w:color="auto"/>
                      </w:divBdr>
                    </w:div>
                  </w:divsChild>
                </w:div>
                <w:div w:id="1781873557">
                  <w:marLeft w:val="0"/>
                  <w:marRight w:val="0"/>
                  <w:marTop w:val="0"/>
                  <w:marBottom w:val="0"/>
                  <w:divBdr>
                    <w:top w:val="none" w:sz="0" w:space="0" w:color="auto"/>
                    <w:left w:val="none" w:sz="0" w:space="0" w:color="auto"/>
                    <w:bottom w:val="none" w:sz="0" w:space="0" w:color="auto"/>
                    <w:right w:val="none" w:sz="0" w:space="0" w:color="auto"/>
                  </w:divBdr>
                  <w:divsChild>
                    <w:div w:id="892472207">
                      <w:marLeft w:val="0"/>
                      <w:marRight w:val="0"/>
                      <w:marTop w:val="0"/>
                      <w:marBottom w:val="0"/>
                      <w:divBdr>
                        <w:top w:val="none" w:sz="0" w:space="0" w:color="auto"/>
                        <w:left w:val="none" w:sz="0" w:space="0" w:color="auto"/>
                        <w:bottom w:val="none" w:sz="0" w:space="0" w:color="auto"/>
                        <w:right w:val="none" w:sz="0" w:space="0" w:color="auto"/>
                      </w:divBdr>
                    </w:div>
                  </w:divsChild>
                </w:div>
                <w:div w:id="1789354919">
                  <w:marLeft w:val="0"/>
                  <w:marRight w:val="0"/>
                  <w:marTop w:val="0"/>
                  <w:marBottom w:val="0"/>
                  <w:divBdr>
                    <w:top w:val="none" w:sz="0" w:space="0" w:color="auto"/>
                    <w:left w:val="none" w:sz="0" w:space="0" w:color="auto"/>
                    <w:bottom w:val="none" w:sz="0" w:space="0" w:color="auto"/>
                    <w:right w:val="none" w:sz="0" w:space="0" w:color="auto"/>
                  </w:divBdr>
                  <w:divsChild>
                    <w:div w:id="1112481280">
                      <w:marLeft w:val="0"/>
                      <w:marRight w:val="0"/>
                      <w:marTop w:val="0"/>
                      <w:marBottom w:val="0"/>
                      <w:divBdr>
                        <w:top w:val="none" w:sz="0" w:space="0" w:color="auto"/>
                        <w:left w:val="none" w:sz="0" w:space="0" w:color="auto"/>
                        <w:bottom w:val="none" w:sz="0" w:space="0" w:color="auto"/>
                        <w:right w:val="none" w:sz="0" w:space="0" w:color="auto"/>
                      </w:divBdr>
                    </w:div>
                  </w:divsChild>
                </w:div>
                <w:div w:id="1792551859">
                  <w:marLeft w:val="0"/>
                  <w:marRight w:val="0"/>
                  <w:marTop w:val="0"/>
                  <w:marBottom w:val="0"/>
                  <w:divBdr>
                    <w:top w:val="none" w:sz="0" w:space="0" w:color="auto"/>
                    <w:left w:val="none" w:sz="0" w:space="0" w:color="auto"/>
                    <w:bottom w:val="none" w:sz="0" w:space="0" w:color="auto"/>
                    <w:right w:val="none" w:sz="0" w:space="0" w:color="auto"/>
                  </w:divBdr>
                  <w:divsChild>
                    <w:div w:id="1111970918">
                      <w:marLeft w:val="0"/>
                      <w:marRight w:val="0"/>
                      <w:marTop w:val="0"/>
                      <w:marBottom w:val="0"/>
                      <w:divBdr>
                        <w:top w:val="none" w:sz="0" w:space="0" w:color="auto"/>
                        <w:left w:val="none" w:sz="0" w:space="0" w:color="auto"/>
                        <w:bottom w:val="none" w:sz="0" w:space="0" w:color="auto"/>
                        <w:right w:val="none" w:sz="0" w:space="0" w:color="auto"/>
                      </w:divBdr>
                    </w:div>
                  </w:divsChild>
                </w:div>
                <w:div w:id="1797291363">
                  <w:marLeft w:val="0"/>
                  <w:marRight w:val="0"/>
                  <w:marTop w:val="0"/>
                  <w:marBottom w:val="0"/>
                  <w:divBdr>
                    <w:top w:val="none" w:sz="0" w:space="0" w:color="auto"/>
                    <w:left w:val="none" w:sz="0" w:space="0" w:color="auto"/>
                    <w:bottom w:val="none" w:sz="0" w:space="0" w:color="auto"/>
                    <w:right w:val="none" w:sz="0" w:space="0" w:color="auto"/>
                  </w:divBdr>
                  <w:divsChild>
                    <w:div w:id="1334576041">
                      <w:marLeft w:val="0"/>
                      <w:marRight w:val="0"/>
                      <w:marTop w:val="0"/>
                      <w:marBottom w:val="0"/>
                      <w:divBdr>
                        <w:top w:val="none" w:sz="0" w:space="0" w:color="auto"/>
                        <w:left w:val="none" w:sz="0" w:space="0" w:color="auto"/>
                        <w:bottom w:val="none" w:sz="0" w:space="0" w:color="auto"/>
                        <w:right w:val="none" w:sz="0" w:space="0" w:color="auto"/>
                      </w:divBdr>
                    </w:div>
                  </w:divsChild>
                </w:div>
                <w:div w:id="1803424528">
                  <w:marLeft w:val="0"/>
                  <w:marRight w:val="0"/>
                  <w:marTop w:val="0"/>
                  <w:marBottom w:val="0"/>
                  <w:divBdr>
                    <w:top w:val="none" w:sz="0" w:space="0" w:color="auto"/>
                    <w:left w:val="none" w:sz="0" w:space="0" w:color="auto"/>
                    <w:bottom w:val="none" w:sz="0" w:space="0" w:color="auto"/>
                    <w:right w:val="none" w:sz="0" w:space="0" w:color="auto"/>
                  </w:divBdr>
                  <w:divsChild>
                    <w:div w:id="1730348499">
                      <w:marLeft w:val="0"/>
                      <w:marRight w:val="0"/>
                      <w:marTop w:val="0"/>
                      <w:marBottom w:val="0"/>
                      <w:divBdr>
                        <w:top w:val="none" w:sz="0" w:space="0" w:color="auto"/>
                        <w:left w:val="none" w:sz="0" w:space="0" w:color="auto"/>
                        <w:bottom w:val="none" w:sz="0" w:space="0" w:color="auto"/>
                        <w:right w:val="none" w:sz="0" w:space="0" w:color="auto"/>
                      </w:divBdr>
                    </w:div>
                  </w:divsChild>
                </w:div>
                <w:div w:id="1814567974">
                  <w:marLeft w:val="0"/>
                  <w:marRight w:val="0"/>
                  <w:marTop w:val="0"/>
                  <w:marBottom w:val="0"/>
                  <w:divBdr>
                    <w:top w:val="none" w:sz="0" w:space="0" w:color="auto"/>
                    <w:left w:val="none" w:sz="0" w:space="0" w:color="auto"/>
                    <w:bottom w:val="none" w:sz="0" w:space="0" w:color="auto"/>
                    <w:right w:val="none" w:sz="0" w:space="0" w:color="auto"/>
                  </w:divBdr>
                  <w:divsChild>
                    <w:div w:id="1210655442">
                      <w:marLeft w:val="0"/>
                      <w:marRight w:val="0"/>
                      <w:marTop w:val="0"/>
                      <w:marBottom w:val="0"/>
                      <w:divBdr>
                        <w:top w:val="none" w:sz="0" w:space="0" w:color="auto"/>
                        <w:left w:val="none" w:sz="0" w:space="0" w:color="auto"/>
                        <w:bottom w:val="none" w:sz="0" w:space="0" w:color="auto"/>
                        <w:right w:val="none" w:sz="0" w:space="0" w:color="auto"/>
                      </w:divBdr>
                    </w:div>
                  </w:divsChild>
                </w:div>
                <w:div w:id="1830360130">
                  <w:marLeft w:val="0"/>
                  <w:marRight w:val="0"/>
                  <w:marTop w:val="0"/>
                  <w:marBottom w:val="0"/>
                  <w:divBdr>
                    <w:top w:val="none" w:sz="0" w:space="0" w:color="auto"/>
                    <w:left w:val="none" w:sz="0" w:space="0" w:color="auto"/>
                    <w:bottom w:val="none" w:sz="0" w:space="0" w:color="auto"/>
                    <w:right w:val="none" w:sz="0" w:space="0" w:color="auto"/>
                  </w:divBdr>
                  <w:divsChild>
                    <w:div w:id="573588104">
                      <w:marLeft w:val="0"/>
                      <w:marRight w:val="0"/>
                      <w:marTop w:val="0"/>
                      <w:marBottom w:val="0"/>
                      <w:divBdr>
                        <w:top w:val="none" w:sz="0" w:space="0" w:color="auto"/>
                        <w:left w:val="none" w:sz="0" w:space="0" w:color="auto"/>
                        <w:bottom w:val="none" w:sz="0" w:space="0" w:color="auto"/>
                        <w:right w:val="none" w:sz="0" w:space="0" w:color="auto"/>
                      </w:divBdr>
                    </w:div>
                  </w:divsChild>
                </w:div>
                <w:div w:id="1830441017">
                  <w:marLeft w:val="0"/>
                  <w:marRight w:val="0"/>
                  <w:marTop w:val="0"/>
                  <w:marBottom w:val="0"/>
                  <w:divBdr>
                    <w:top w:val="none" w:sz="0" w:space="0" w:color="auto"/>
                    <w:left w:val="none" w:sz="0" w:space="0" w:color="auto"/>
                    <w:bottom w:val="none" w:sz="0" w:space="0" w:color="auto"/>
                    <w:right w:val="none" w:sz="0" w:space="0" w:color="auto"/>
                  </w:divBdr>
                  <w:divsChild>
                    <w:div w:id="1049379914">
                      <w:marLeft w:val="0"/>
                      <w:marRight w:val="0"/>
                      <w:marTop w:val="0"/>
                      <w:marBottom w:val="0"/>
                      <w:divBdr>
                        <w:top w:val="none" w:sz="0" w:space="0" w:color="auto"/>
                        <w:left w:val="none" w:sz="0" w:space="0" w:color="auto"/>
                        <w:bottom w:val="none" w:sz="0" w:space="0" w:color="auto"/>
                        <w:right w:val="none" w:sz="0" w:space="0" w:color="auto"/>
                      </w:divBdr>
                    </w:div>
                  </w:divsChild>
                </w:div>
                <w:div w:id="1842238472">
                  <w:marLeft w:val="0"/>
                  <w:marRight w:val="0"/>
                  <w:marTop w:val="0"/>
                  <w:marBottom w:val="0"/>
                  <w:divBdr>
                    <w:top w:val="none" w:sz="0" w:space="0" w:color="auto"/>
                    <w:left w:val="none" w:sz="0" w:space="0" w:color="auto"/>
                    <w:bottom w:val="none" w:sz="0" w:space="0" w:color="auto"/>
                    <w:right w:val="none" w:sz="0" w:space="0" w:color="auto"/>
                  </w:divBdr>
                  <w:divsChild>
                    <w:div w:id="7604618">
                      <w:marLeft w:val="0"/>
                      <w:marRight w:val="0"/>
                      <w:marTop w:val="0"/>
                      <w:marBottom w:val="0"/>
                      <w:divBdr>
                        <w:top w:val="none" w:sz="0" w:space="0" w:color="auto"/>
                        <w:left w:val="none" w:sz="0" w:space="0" w:color="auto"/>
                        <w:bottom w:val="none" w:sz="0" w:space="0" w:color="auto"/>
                        <w:right w:val="none" w:sz="0" w:space="0" w:color="auto"/>
                      </w:divBdr>
                    </w:div>
                  </w:divsChild>
                </w:div>
                <w:div w:id="1846283865">
                  <w:marLeft w:val="0"/>
                  <w:marRight w:val="0"/>
                  <w:marTop w:val="0"/>
                  <w:marBottom w:val="0"/>
                  <w:divBdr>
                    <w:top w:val="none" w:sz="0" w:space="0" w:color="auto"/>
                    <w:left w:val="none" w:sz="0" w:space="0" w:color="auto"/>
                    <w:bottom w:val="none" w:sz="0" w:space="0" w:color="auto"/>
                    <w:right w:val="none" w:sz="0" w:space="0" w:color="auto"/>
                  </w:divBdr>
                  <w:divsChild>
                    <w:div w:id="310863325">
                      <w:marLeft w:val="0"/>
                      <w:marRight w:val="0"/>
                      <w:marTop w:val="0"/>
                      <w:marBottom w:val="0"/>
                      <w:divBdr>
                        <w:top w:val="none" w:sz="0" w:space="0" w:color="auto"/>
                        <w:left w:val="none" w:sz="0" w:space="0" w:color="auto"/>
                        <w:bottom w:val="none" w:sz="0" w:space="0" w:color="auto"/>
                        <w:right w:val="none" w:sz="0" w:space="0" w:color="auto"/>
                      </w:divBdr>
                    </w:div>
                  </w:divsChild>
                </w:div>
                <w:div w:id="1846285845">
                  <w:marLeft w:val="0"/>
                  <w:marRight w:val="0"/>
                  <w:marTop w:val="0"/>
                  <w:marBottom w:val="0"/>
                  <w:divBdr>
                    <w:top w:val="none" w:sz="0" w:space="0" w:color="auto"/>
                    <w:left w:val="none" w:sz="0" w:space="0" w:color="auto"/>
                    <w:bottom w:val="none" w:sz="0" w:space="0" w:color="auto"/>
                    <w:right w:val="none" w:sz="0" w:space="0" w:color="auto"/>
                  </w:divBdr>
                  <w:divsChild>
                    <w:div w:id="1200626816">
                      <w:marLeft w:val="0"/>
                      <w:marRight w:val="0"/>
                      <w:marTop w:val="0"/>
                      <w:marBottom w:val="0"/>
                      <w:divBdr>
                        <w:top w:val="none" w:sz="0" w:space="0" w:color="auto"/>
                        <w:left w:val="none" w:sz="0" w:space="0" w:color="auto"/>
                        <w:bottom w:val="none" w:sz="0" w:space="0" w:color="auto"/>
                        <w:right w:val="none" w:sz="0" w:space="0" w:color="auto"/>
                      </w:divBdr>
                    </w:div>
                  </w:divsChild>
                </w:div>
                <w:div w:id="1850291497">
                  <w:marLeft w:val="0"/>
                  <w:marRight w:val="0"/>
                  <w:marTop w:val="0"/>
                  <w:marBottom w:val="0"/>
                  <w:divBdr>
                    <w:top w:val="none" w:sz="0" w:space="0" w:color="auto"/>
                    <w:left w:val="none" w:sz="0" w:space="0" w:color="auto"/>
                    <w:bottom w:val="none" w:sz="0" w:space="0" w:color="auto"/>
                    <w:right w:val="none" w:sz="0" w:space="0" w:color="auto"/>
                  </w:divBdr>
                  <w:divsChild>
                    <w:div w:id="1779328620">
                      <w:marLeft w:val="0"/>
                      <w:marRight w:val="0"/>
                      <w:marTop w:val="0"/>
                      <w:marBottom w:val="0"/>
                      <w:divBdr>
                        <w:top w:val="none" w:sz="0" w:space="0" w:color="auto"/>
                        <w:left w:val="none" w:sz="0" w:space="0" w:color="auto"/>
                        <w:bottom w:val="none" w:sz="0" w:space="0" w:color="auto"/>
                        <w:right w:val="none" w:sz="0" w:space="0" w:color="auto"/>
                      </w:divBdr>
                    </w:div>
                  </w:divsChild>
                </w:div>
                <w:div w:id="1858881510">
                  <w:marLeft w:val="0"/>
                  <w:marRight w:val="0"/>
                  <w:marTop w:val="0"/>
                  <w:marBottom w:val="0"/>
                  <w:divBdr>
                    <w:top w:val="none" w:sz="0" w:space="0" w:color="auto"/>
                    <w:left w:val="none" w:sz="0" w:space="0" w:color="auto"/>
                    <w:bottom w:val="none" w:sz="0" w:space="0" w:color="auto"/>
                    <w:right w:val="none" w:sz="0" w:space="0" w:color="auto"/>
                  </w:divBdr>
                  <w:divsChild>
                    <w:div w:id="1733700567">
                      <w:marLeft w:val="0"/>
                      <w:marRight w:val="0"/>
                      <w:marTop w:val="0"/>
                      <w:marBottom w:val="0"/>
                      <w:divBdr>
                        <w:top w:val="none" w:sz="0" w:space="0" w:color="auto"/>
                        <w:left w:val="none" w:sz="0" w:space="0" w:color="auto"/>
                        <w:bottom w:val="none" w:sz="0" w:space="0" w:color="auto"/>
                        <w:right w:val="none" w:sz="0" w:space="0" w:color="auto"/>
                      </w:divBdr>
                    </w:div>
                  </w:divsChild>
                </w:div>
                <w:div w:id="1860701661">
                  <w:marLeft w:val="0"/>
                  <w:marRight w:val="0"/>
                  <w:marTop w:val="0"/>
                  <w:marBottom w:val="0"/>
                  <w:divBdr>
                    <w:top w:val="none" w:sz="0" w:space="0" w:color="auto"/>
                    <w:left w:val="none" w:sz="0" w:space="0" w:color="auto"/>
                    <w:bottom w:val="none" w:sz="0" w:space="0" w:color="auto"/>
                    <w:right w:val="none" w:sz="0" w:space="0" w:color="auto"/>
                  </w:divBdr>
                  <w:divsChild>
                    <w:div w:id="2085494986">
                      <w:marLeft w:val="0"/>
                      <w:marRight w:val="0"/>
                      <w:marTop w:val="0"/>
                      <w:marBottom w:val="0"/>
                      <w:divBdr>
                        <w:top w:val="none" w:sz="0" w:space="0" w:color="auto"/>
                        <w:left w:val="none" w:sz="0" w:space="0" w:color="auto"/>
                        <w:bottom w:val="none" w:sz="0" w:space="0" w:color="auto"/>
                        <w:right w:val="none" w:sz="0" w:space="0" w:color="auto"/>
                      </w:divBdr>
                    </w:div>
                  </w:divsChild>
                </w:div>
                <w:div w:id="1863129621">
                  <w:marLeft w:val="0"/>
                  <w:marRight w:val="0"/>
                  <w:marTop w:val="0"/>
                  <w:marBottom w:val="0"/>
                  <w:divBdr>
                    <w:top w:val="none" w:sz="0" w:space="0" w:color="auto"/>
                    <w:left w:val="none" w:sz="0" w:space="0" w:color="auto"/>
                    <w:bottom w:val="none" w:sz="0" w:space="0" w:color="auto"/>
                    <w:right w:val="none" w:sz="0" w:space="0" w:color="auto"/>
                  </w:divBdr>
                  <w:divsChild>
                    <w:div w:id="700711792">
                      <w:marLeft w:val="0"/>
                      <w:marRight w:val="0"/>
                      <w:marTop w:val="0"/>
                      <w:marBottom w:val="0"/>
                      <w:divBdr>
                        <w:top w:val="none" w:sz="0" w:space="0" w:color="auto"/>
                        <w:left w:val="none" w:sz="0" w:space="0" w:color="auto"/>
                        <w:bottom w:val="none" w:sz="0" w:space="0" w:color="auto"/>
                        <w:right w:val="none" w:sz="0" w:space="0" w:color="auto"/>
                      </w:divBdr>
                    </w:div>
                  </w:divsChild>
                </w:div>
                <w:div w:id="1870949747">
                  <w:marLeft w:val="0"/>
                  <w:marRight w:val="0"/>
                  <w:marTop w:val="0"/>
                  <w:marBottom w:val="0"/>
                  <w:divBdr>
                    <w:top w:val="none" w:sz="0" w:space="0" w:color="auto"/>
                    <w:left w:val="none" w:sz="0" w:space="0" w:color="auto"/>
                    <w:bottom w:val="none" w:sz="0" w:space="0" w:color="auto"/>
                    <w:right w:val="none" w:sz="0" w:space="0" w:color="auto"/>
                  </w:divBdr>
                  <w:divsChild>
                    <w:div w:id="1419869592">
                      <w:marLeft w:val="0"/>
                      <w:marRight w:val="0"/>
                      <w:marTop w:val="0"/>
                      <w:marBottom w:val="0"/>
                      <w:divBdr>
                        <w:top w:val="none" w:sz="0" w:space="0" w:color="auto"/>
                        <w:left w:val="none" w:sz="0" w:space="0" w:color="auto"/>
                        <w:bottom w:val="none" w:sz="0" w:space="0" w:color="auto"/>
                        <w:right w:val="none" w:sz="0" w:space="0" w:color="auto"/>
                      </w:divBdr>
                    </w:div>
                  </w:divsChild>
                </w:div>
                <w:div w:id="1872918306">
                  <w:marLeft w:val="0"/>
                  <w:marRight w:val="0"/>
                  <w:marTop w:val="0"/>
                  <w:marBottom w:val="0"/>
                  <w:divBdr>
                    <w:top w:val="none" w:sz="0" w:space="0" w:color="auto"/>
                    <w:left w:val="none" w:sz="0" w:space="0" w:color="auto"/>
                    <w:bottom w:val="none" w:sz="0" w:space="0" w:color="auto"/>
                    <w:right w:val="none" w:sz="0" w:space="0" w:color="auto"/>
                  </w:divBdr>
                  <w:divsChild>
                    <w:div w:id="1412770381">
                      <w:marLeft w:val="0"/>
                      <w:marRight w:val="0"/>
                      <w:marTop w:val="0"/>
                      <w:marBottom w:val="0"/>
                      <w:divBdr>
                        <w:top w:val="none" w:sz="0" w:space="0" w:color="auto"/>
                        <w:left w:val="none" w:sz="0" w:space="0" w:color="auto"/>
                        <w:bottom w:val="none" w:sz="0" w:space="0" w:color="auto"/>
                        <w:right w:val="none" w:sz="0" w:space="0" w:color="auto"/>
                      </w:divBdr>
                    </w:div>
                  </w:divsChild>
                </w:div>
                <w:div w:id="1876843647">
                  <w:marLeft w:val="0"/>
                  <w:marRight w:val="0"/>
                  <w:marTop w:val="0"/>
                  <w:marBottom w:val="0"/>
                  <w:divBdr>
                    <w:top w:val="none" w:sz="0" w:space="0" w:color="auto"/>
                    <w:left w:val="none" w:sz="0" w:space="0" w:color="auto"/>
                    <w:bottom w:val="none" w:sz="0" w:space="0" w:color="auto"/>
                    <w:right w:val="none" w:sz="0" w:space="0" w:color="auto"/>
                  </w:divBdr>
                  <w:divsChild>
                    <w:div w:id="942801963">
                      <w:marLeft w:val="0"/>
                      <w:marRight w:val="0"/>
                      <w:marTop w:val="0"/>
                      <w:marBottom w:val="0"/>
                      <w:divBdr>
                        <w:top w:val="none" w:sz="0" w:space="0" w:color="auto"/>
                        <w:left w:val="none" w:sz="0" w:space="0" w:color="auto"/>
                        <w:bottom w:val="none" w:sz="0" w:space="0" w:color="auto"/>
                        <w:right w:val="none" w:sz="0" w:space="0" w:color="auto"/>
                      </w:divBdr>
                    </w:div>
                  </w:divsChild>
                </w:div>
                <w:div w:id="1878664722">
                  <w:marLeft w:val="0"/>
                  <w:marRight w:val="0"/>
                  <w:marTop w:val="0"/>
                  <w:marBottom w:val="0"/>
                  <w:divBdr>
                    <w:top w:val="none" w:sz="0" w:space="0" w:color="auto"/>
                    <w:left w:val="none" w:sz="0" w:space="0" w:color="auto"/>
                    <w:bottom w:val="none" w:sz="0" w:space="0" w:color="auto"/>
                    <w:right w:val="none" w:sz="0" w:space="0" w:color="auto"/>
                  </w:divBdr>
                  <w:divsChild>
                    <w:div w:id="882864456">
                      <w:marLeft w:val="0"/>
                      <w:marRight w:val="0"/>
                      <w:marTop w:val="0"/>
                      <w:marBottom w:val="0"/>
                      <w:divBdr>
                        <w:top w:val="none" w:sz="0" w:space="0" w:color="auto"/>
                        <w:left w:val="none" w:sz="0" w:space="0" w:color="auto"/>
                        <w:bottom w:val="none" w:sz="0" w:space="0" w:color="auto"/>
                        <w:right w:val="none" w:sz="0" w:space="0" w:color="auto"/>
                      </w:divBdr>
                    </w:div>
                  </w:divsChild>
                </w:div>
                <w:div w:id="1886678194">
                  <w:marLeft w:val="0"/>
                  <w:marRight w:val="0"/>
                  <w:marTop w:val="0"/>
                  <w:marBottom w:val="0"/>
                  <w:divBdr>
                    <w:top w:val="none" w:sz="0" w:space="0" w:color="auto"/>
                    <w:left w:val="none" w:sz="0" w:space="0" w:color="auto"/>
                    <w:bottom w:val="none" w:sz="0" w:space="0" w:color="auto"/>
                    <w:right w:val="none" w:sz="0" w:space="0" w:color="auto"/>
                  </w:divBdr>
                  <w:divsChild>
                    <w:div w:id="511190722">
                      <w:marLeft w:val="0"/>
                      <w:marRight w:val="0"/>
                      <w:marTop w:val="0"/>
                      <w:marBottom w:val="0"/>
                      <w:divBdr>
                        <w:top w:val="none" w:sz="0" w:space="0" w:color="auto"/>
                        <w:left w:val="none" w:sz="0" w:space="0" w:color="auto"/>
                        <w:bottom w:val="none" w:sz="0" w:space="0" w:color="auto"/>
                        <w:right w:val="none" w:sz="0" w:space="0" w:color="auto"/>
                      </w:divBdr>
                    </w:div>
                  </w:divsChild>
                </w:div>
                <w:div w:id="1889995844">
                  <w:marLeft w:val="0"/>
                  <w:marRight w:val="0"/>
                  <w:marTop w:val="0"/>
                  <w:marBottom w:val="0"/>
                  <w:divBdr>
                    <w:top w:val="none" w:sz="0" w:space="0" w:color="auto"/>
                    <w:left w:val="none" w:sz="0" w:space="0" w:color="auto"/>
                    <w:bottom w:val="none" w:sz="0" w:space="0" w:color="auto"/>
                    <w:right w:val="none" w:sz="0" w:space="0" w:color="auto"/>
                  </w:divBdr>
                  <w:divsChild>
                    <w:div w:id="596448127">
                      <w:marLeft w:val="0"/>
                      <w:marRight w:val="0"/>
                      <w:marTop w:val="0"/>
                      <w:marBottom w:val="0"/>
                      <w:divBdr>
                        <w:top w:val="none" w:sz="0" w:space="0" w:color="auto"/>
                        <w:left w:val="none" w:sz="0" w:space="0" w:color="auto"/>
                        <w:bottom w:val="none" w:sz="0" w:space="0" w:color="auto"/>
                        <w:right w:val="none" w:sz="0" w:space="0" w:color="auto"/>
                      </w:divBdr>
                    </w:div>
                  </w:divsChild>
                </w:div>
                <w:div w:id="1890341566">
                  <w:marLeft w:val="0"/>
                  <w:marRight w:val="0"/>
                  <w:marTop w:val="0"/>
                  <w:marBottom w:val="0"/>
                  <w:divBdr>
                    <w:top w:val="none" w:sz="0" w:space="0" w:color="auto"/>
                    <w:left w:val="none" w:sz="0" w:space="0" w:color="auto"/>
                    <w:bottom w:val="none" w:sz="0" w:space="0" w:color="auto"/>
                    <w:right w:val="none" w:sz="0" w:space="0" w:color="auto"/>
                  </w:divBdr>
                  <w:divsChild>
                    <w:div w:id="2127654666">
                      <w:marLeft w:val="0"/>
                      <w:marRight w:val="0"/>
                      <w:marTop w:val="0"/>
                      <w:marBottom w:val="0"/>
                      <w:divBdr>
                        <w:top w:val="none" w:sz="0" w:space="0" w:color="auto"/>
                        <w:left w:val="none" w:sz="0" w:space="0" w:color="auto"/>
                        <w:bottom w:val="none" w:sz="0" w:space="0" w:color="auto"/>
                        <w:right w:val="none" w:sz="0" w:space="0" w:color="auto"/>
                      </w:divBdr>
                    </w:div>
                  </w:divsChild>
                </w:div>
                <w:div w:id="1892886362">
                  <w:marLeft w:val="0"/>
                  <w:marRight w:val="0"/>
                  <w:marTop w:val="0"/>
                  <w:marBottom w:val="0"/>
                  <w:divBdr>
                    <w:top w:val="none" w:sz="0" w:space="0" w:color="auto"/>
                    <w:left w:val="none" w:sz="0" w:space="0" w:color="auto"/>
                    <w:bottom w:val="none" w:sz="0" w:space="0" w:color="auto"/>
                    <w:right w:val="none" w:sz="0" w:space="0" w:color="auto"/>
                  </w:divBdr>
                  <w:divsChild>
                    <w:div w:id="1316109993">
                      <w:marLeft w:val="0"/>
                      <w:marRight w:val="0"/>
                      <w:marTop w:val="0"/>
                      <w:marBottom w:val="0"/>
                      <w:divBdr>
                        <w:top w:val="none" w:sz="0" w:space="0" w:color="auto"/>
                        <w:left w:val="none" w:sz="0" w:space="0" w:color="auto"/>
                        <w:bottom w:val="none" w:sz="0" w:space="0" w:color="auto"/>
                        <w:right w:val="none" w:sz="0" w:space="0" w:color="auto"/>
                      </w:divBdr>
                    </w:div>
                  </w:divsChild>
                </w:div>
                <w:div w:id="1909149423">
                  <w:marLeft w:val="0"/>
                  <w:marRight w:val="0"/>
                  <w:marTop w:val="0"/>
                  <w:marBottom w:val="0"/>
                  <w:divBdr>
                    <w:top w:val="none" w:sz="0" w:space="0" w:color="auto"/>
                    <w:left w:val="none" w:sz="0" w:space="0" w:color="auto"/>
                    <w:bottom w:val="none" w:sz="0" w:space="0" w:color="auto"/>
                    <w:right w:val="none" w:sz="0" w:space="0" w:color="auto"/>
                  </w:divBdr>
                  <w:divsChild>
                    <w:div w:id="1659186752">
                      <w:marLeft w:val="0"/>
                      <w:marRight w:val="0"/>
                      <w:marTop w:val="0"/>
                      <w:marBottom w:val="0"/>
                      <w:divBdr>
                        <w:top w:val="none" w:sz="0" w:space="0" w:color="auto"/>
                        <w:left w:val="none" w:sz="0" w:space="0" w:color="auto"/>
                        <w:bottom w:val="none" w:sz="0" w:space="0" w:color="auto"/>
                        <w:right w:val="none" w:sz="0" w:space="0" w:color="auto"/>
                      </w:divBdr>
                    </w:div>
                  </w:divsChild>
                </w:div>
                <w:div w:id="1909221422">
                  <w:marLeft w:val="0"/>
                  <w:marRight w:val="0"/>
                  <w:marTop w:val="0"/>
                  <w:marBottom w:val="0"/>
                  <w:divBdr>
                    <w:top w:val="none" w:sz="0" w:space="0" w:color="auto"/>
                    <w:left w:val="none" w:sz="0" w:space="0" w:color="auto"/>
                    <w:bottom w:val="none" w:sz="0" w:space="0" w:color="auto"/>
                    <w:right w:val="none" w:sz="0" w:space="0" w:color="auto"/>
                  </w:divBdr>
                  <w:divsChild>
                    <w:div w:id="919605902">
                      <w:marLeft w:val="0"/>
                      <w:marRight w:val="0"/>
                      <w:marTop w:val="0"/>
                      <w:marBottom w:val="0"/>
                      <w:divBdr>
                        <w:top w:val="none" w:sz="0" w:space="0" w:color="auto"/>
                        <w:left w:val="none" w:sz="0" w:space="0" w:color="auto"/>
                        <w:bottom w:val="none" w:sz="0" w:space="0" w:color="auto"/>
                        <w:right w:val="none" w:sz="0" w:space="0" w:color="auto"/>
                      </w:divBdr>
                    </w:div>
                  </w:divsChild>
                </w:div>
                <w:div w:id="1910653921">
                  <w:marLeft w:val="0"/>
                  <w:marRight w:val="0"/>
                  <w:marTop w:val="0"/>
                  <w:marBottom w:val="0"/>
                  <w:divBdr>
                    <w:top w:val="none" w:sz="0" w:space="0" w:color="auto"/>
                    <w:left w:val="none" w:sz="0" w:space="0" w:color="auto"/>
                    <w:bottom w:val="none" w:sz="0" w:space="0" w:color="auto"/>
                    <w:right w:val="none" w:sz="0" w:space="0" w:color="auto"/>
                  </w:divBdr>
                  <w:divsChild>
                    <w:div w:id="1172334909">
                      <w:marLeft w:val="0"/>
                      <w:marRight w:val="0"/>
                      <w:marTop w:val="0"/>
                      <w:marBottom w:val="0"/>
                      <w:divBdr>
                        <w:top w:val="none" w:sz="0" w:space="0" w:color="auto"/>
                        <w:left w:val="none" w:sz="0" w:space="0" w:color="auto"/>
                        <w:bottom w:val="none" w:sz="0" w:space="0" w:color="auto"/>
                        <w:right w:val="none" w:sz="0" w:space="0" w:color="auto"/>
                      </w:divBdr>
                    </w:div>
                  </w:divsChild>
                </w:div>
                <w:div w:id="1921324539">
                  <w:marLeft w:val="0"/>
                  <w:marRight w:val="0"/>
                  <w:marTop w:val="0"/>
                  <w:marBottom w:val="0"/>
                  <w:divBdr>
                    <w:top w:val="none" w:sz="0" w:space="0" w:color="auto"/>
                    <w:left w:val="none" w:sz="0" w:space="0" w:color="auto"/>
                    <w:bottom w:val="none" w:sz="0" w:space="0" w:color="auto"/>
                    <w:right w:val="none" w:sz="0" w:space="0" w:color="auto"/>
                  </w:divBdr>
                  <w:divsChild>
                    <w:div w:id="651251974">
                      <w:marLeft w:val="0"/>
                      <w:marRight w:val="0"/>
                      <w:marTop w:val="0"/>
                      <w:marBottom w:val="0"/>
                      <w:divBdr>
                        <w:top w:val="none" w:sz="0" w:space="0" w:color="auto"/>
                        <w:left w:val="none" w:sz="0" w:space="0" w:color="auto"/>
                        <w:bottom w:val="none" w:sz="0" w:space="0" w:color="auto"/>
                        <w:right w:val="none" w:sz="0" w:space="0" w:color="auto"/>
                      </w:divBdr>
                    </w:div>
                  </w:divsChild>
                </w:div>
                <w:div w:id="1922837530">
                  <w:marLeft w:val="0"/>
                  <w:marRight w:val="0"/>
                  <w:marTop w:val="0"/>
                  <w:marBottom w:val="0"/>
                  <w:divBdr>
                    <w:top w:val="none" w:sz="0" w:space="0" w:color="auto"/>
                    <w:left w:val="none" w:sz="0" w:space="0" w:color="auto"/>
                    <w:bottom w:val="none" w:sz="0" w:space="0" w:color="auto"/>
                    <w:right w:val="none" w:sz="0" w:space="0" w:color="auto"/>
                  </w:divBdr>
                  <w:divsChild>
                    <w:div w:id="2001108113">
                      <w:marLeft w:val="0"/>
                      <w:marRight w:val="0"/>
                      <w:marTop w:val="0"/>
                      <w:marBottom w:val="0"/>
                      <w:divBdr>
                        <w:top w:val="none" w:sz="0" w:space="0" w:color="auto"/>
                        <w:left w:val="none" w:sz="0" w:space="0" w:color="auto"/>
                        <w:bottom w:val="none" w:sz="0" w:space="0" w:color="auto"/>
                        <w:right w:val="none" w:sz="0" w:space="0" w:color="auto"/>
                      </w:divBdr>
                    </w:div>
                  </w:divsChild>
                </w:div>
                <w:div w:id="1928151891">
                  <w:marLeft w:val="0"/>
                  <w:marRight w:val="0"/>
                  <w:marTop w:val="0"/>
                  <w:marBottom w:val="0"/>
                  <w:divBdr>
                    <w:top w:val="none" w:sz="0" w:space="0" w:color="auto"/>
                    <w:left w:val="none" w:sz="0" w:space="0" w:color="auto"/>
                    <w:bottom w:val="none" w:sz="0" w:space="0" w:color="auto"/>
                    <w:right w:val="none" w:sz="0" w:space="0" w:color="auto"/>
                  </w:divBdr>
                  <w:divsChild>
                    <w:div w:id="1523932193">
                      <w:marLeft w:val="0"/>
                      <w:marRight w:val="0"/>
                      <w:marTop w:val="0"/>
                      <w:marBottom w:val="0"/>
                      <w:divBdr>
                        <w:top w:val="none" w:sz="0" w:space="0" w:color="auto"/>
                        <w:left w:val="none" w:sz="0" w:space="0" w:color="auto"/>
                        <w:bottom w:val="none" w:sz="0" w:space="0" w:color="auto"/>
                        <w:right w:val="none" w:sz="0" w:space="0" w:color="auto"/>
                      </w:divBdr>
                    </w:div>
                  </w:divsChild>
                </w:div>
                <w:div w:id="1935551486">
                  <w:marLeft w:val="0"/>
                  <w:marRight w:val="0"/>
                  <w:marTop w:val="0"/>
                  <w:marBottom w:val="0"/>
                  <w:divBdr>
                    <w:top w:val="none" w:sz="0" w:space="0" w:color="auto"/>
                    <w:left w:val="none" w:sz="0" w:space="0" w:color="auto"/>
                    <w:bottom w:val="none" w:sz="0" w:space="0" w:color="auto"/>
                    <w:right w:val="none" w:sz="0" w:space="0" w:color="auto"/>
                  </w:divBdr>
                  <w:divsChild>
                    <w:div w:id="60953221">
                      <w:marLeft w:val="0"/>
                      <w:marRight w:val="0"/>
                      <w:marTop w:val="0"/>
                      <w:marBottom w:val="0"/>
                      <w:divBdr>
                        <w:top w:val="none" w:sz="0" w:space="0" w:color="auto"/>
                        <w:left w:val="none" w:sz="0" w:space="0" w:color="auto"/>
                        <w:bottom w:val="none" w:sz="0" w:space="0" w:color="auto"/>
                        <w:right w:val="none" w:sz="0" w:space="0" w:color="auto"/>
                      </w:divBdr>
                    </w:div>
                  </w:divsChild>
                </w:div>
                <w:div w:id="1939100757">
                  <w:marLeft w:val="0"/>
                  <w:marRight w:val="0"/>
                  <w:marTop w:val="0"/>
                  <w:marBottom w:val="0"/>
                  <w:divBdr>
                    <w:top w:val="none" w:sz="0" w:space="0" w:color="auto"/>
                    <w:left w:val="none" w:sz="0" w:space="0" w:color="auto"/>
                    <w:bottom w:val="none" w:sz="0" w:space="0" w:color="auto"/>
                    <w:right w:val="none" w:sz="0" w:space="0" w:color="auto"/>
                  </w:divBdr>
                  <w:divsChild>
                    <w:div w:id="805199014">
                      <w:marLeft w:val="0"/>
                      <w:marRight w:val="0"/>
                      <w:marTop w:val="0"/>
                      <w:marBottom w:val="0"/>
                      <w:divBdr>
                        <w:top w:val="none" w:sz="0" w:space="0" w:color="auto"/>
                        <w:left w:val="none" w:sz="0" w:space="0" w:color="auto"/>
                        <w:bottom w:val="none" w:sz="0" w:space="0" w:color="auto"/>
                        <w:right w:val="none" w:sz="0" w:space="0" w:color="auto"/>
                      </w:divBdr>
                    </w:div>
                  </w:divsChild>
                </w:div>
                <w:div w:id="1943143441">
                  <w:marLeft w:val="0"/>
                  <w:marRight w:val="0"/>
                  <w:marTop w:val="0"/>
                  <w:marBottom w:val="0"/>
                  <w:divBdr>
                    <w:top w:val="none" w:sz="0" w:space="0" w:color="auto"/>
                    <w:left w:val="none" w:sz="0" w:space="0" w:color="auto"/>
                    <w:bottom w:val="none" w:sz="0" w:space="0" w:color="auto"/>
                    <w:right w:val="none" w:sz="0" w:space="0" w:color="auto"/>
                  </w:divBdr>
                  <w:divsChild>
                    <w:div w:id="579290613">
                      <w:marLeft w:val="0"/>
                      <w:marRight w:val="0"/>
                      <w:marTop w:val="0"/>
                      <w:marBottom w:val="0"/>
                      <w:divBdr>
                        <w:top w:val="none" w:sz="0" w:space="0" w:color="auto"/>
                        <w:left w:val="none" w:sz="0" w:space="0" w:color="auto"/>
                        <w:bottom w:val="none" w:sz="0" w:space="0" w:color="auto"/>
                        <w:right w:val="none" w:sz="0" w:space="0" w:color="auto"/>
                      </w:divBdr>
                    </w:div>
                  </w:divsChild>
                </w:div>
                <w:div w:id="1949269651">
                  <w:marLeft w:val="0"/>
                  <w:marRight w:val="0"/>
                  <w:marTop w:val="0"/>
                  <w:marBottom w:val="0"/>
                  <w:divBdr>
                    <w:top w:val="none" w:sz="0" w:space="0" w:color="auto"/>
                    <w:left w:val="none" w:sz="0" w:space="0" w:color="auto"/>
                    <w:bottom w:val="none" w:sz="0" w:space="0" w:color="auto"/>
                    <w:right w:val="none" w:sz="0" w:space="0" w:color="auto"/>
                  </w:divBdr>
                  <w:divsChild>
                    <w:div w:id="2082562945">
                      <w:marLeft w:val="0"/>
                      <w:marRight w:val="0"/>
                      <w:marTop w:val="0"/>
                      <w:marBottom w:val="0"/>
                      <w:divBdr>
                        <w:top w:val="none" w:sz="0" w:space="0" w:color="auto"/>
                        <w:left w:val="none" w:sz="0" w:space="0" w:color="auto"/>
                        <w:bottom w:val="none" w:sz="0" w:space="0" w:color="auto"/>
                        <w:right w:val="none" w:sz="0" w:space="0" w:color="auto"/>
                      </w:divBdr>
                    </w:div>
                  </w:divsChild>
                </w:div>
                <w:div w:id="1953586073">
                  <w:marLeft w:val="0"/>
                  <w:marRight w:val="0"/>
                  <w:marTop w:val="0"/>
                  <w:marBottom w:val="0"/>
                  <w:divBdr>
                    <w:top w:val="none" w:sz="0" w:space="0" w:color="auto"/>
                    <w:left w:val="none" w:sz="0" w:space="0" w:color="auto"/>
                    <w:bottom w:val="none" w:sz="0" w:space="0" w:color="auto"/>
                    <w:right w:val="none" w:sz="0" w:space="0" w:color="auto"/>
                  </w:divBdr>
                  <w:divsChild>
                    <w:div w:id="1639528285">
                      <w:marLeft w:val="0"/>
                      <w:marRight w:val="0"/>
                      <w:marTop w:val="0"/>
                      <w:marBottom w:val="0"/>
                      <w:divBdr>
                        <w:top w:val="none" w:sz="0" w:space="0" w:color="auto"/>
                        <w:left w:val="none" w:sz="0" w:space="0" w:color="auto"/>
                        <w:bottom w:val="none" w:sz="0" w:space="0" w:color="auto"/>
                        <w:right w:val="none" w:sz="0" w:space="0" w:color="auto"/>
                      </w:divBdr>
                    </w:div>
                  </w:divsChild>
                </w:div>
                <w:div w:id="1957981194">
                  <w:marLeft w:val="0"/>
                  <w:marRight w:val="0"/>
                  <w:marTop w:val="0"/>
                  <w:marBottom w:val="0"/>
                  <w:divBdr>
                    <w:top w:val="none" w:sz="0" w:space="0" w:color="auto"/>
                    <w:left w:val="none" w:sz="0" w:space="0" w:color="auto"/>
                    <w:bottom w:val="none" w:sz="0" w:space="0" w:color="auto"/>
                    <w:right w:val="none" w:sz="0" w:space="0" w:color="auto"/>
                  </w:divBdr>
                  <w:divsChild>
                    <w:div w:id="1117413352">
                      <w:marLeft w:val="0"/>
                      <w:marRight w:val="0"/>
                      <w:marTop w:val="0"/>
                      <w:marBottom w:val="0"/>
                      <w:divBdr>
                        <w:top w:val="none" w:sz="0" w:space="0" w:color="auto"/>
                        <w:left w:val="none" w:sz="0" w:space="0" w:color="auto"/>
                        <w:bottom w:val="none" w:sz="0" w:space="0" w:color="auto"/>
                        <w:right w:val="none" w:sz="0" w:space="0" w:color="auto"/>
                      </w:divBdr>
                    </w:div>
                  </w:divsChild>
                </w:div>
                <w:div w:id="1974824808">
                  <w:marLeft w:val="0"/>
                  <w:marRight w:val="0"/>
                  <w:marTop w:val="0"/>
                  <w:marBottom w:val="0"/>
                  <w:divBdr>
                    <w:top w:val="none" w:sz="0" w:space="0" w:color="auto"/>
                    <w:left w:val="none" w:sz="0" w:space="0" w:color="auto"/>
                    <w:bottom w:val="none" w:sz="0" w:space="0" w:color="auto"/>
                    <w:right w:val="none" w:sz="0" w:space="0" w:color="auto"/>
                  </w:divBdr>
                  <w:divsChild>
                    <w:div w:id="433745877">
                      <w:marLeft w:val="0"/>
                      <w:marRight w:val="0"/>
                      <w:marTop w:val="0"/>
                      <w:marBottom w:val="0"/>
                      <w:divBdr>
                        <w:top w:val="none" w:sz="0" w:space="0" w:color="auto"/>
                        <w:left w:val="none" w:sz="0" w:space="0" w:color="auto"/>
                        <w:bottom w:val="none" w:sz="0" w:space="0" w:color="auto"/>
                        <w:right w:val="none" w:sz="0" w:space="0" w:color="auto"/>
                      </w:divBdr>
                    </w:div>
                  </w:divsChild>
                </w:div>
                <w:div w:id="1976718893">
                  <w:marLeft w:val="0"/>
                  <w:marRight w:val="0"/>
                  <w:marTop w:val="0"/>
                  <w:marBottom w:val="0"/>
                  <w:divBdr>
                    <w:top w:val="none" w:sz="0" w:space="0" w:color="auto"/>
                    <w:left w:val="none" w:sz="0" w:space="0" w:color="auto"/>
                    <w:bottom w:val="none" w:sz="0" w:space="0" w:color="auto"/>
                    <w:right w:val="none" w:sz="0" w:space="0" w:color="auto"/>
                  </w:divBdr>
                  <w:divsChild>
                    <w:div w:id="1302467632">
                      <w:marLeft w:val="0"/>
                      <w:marRight w:val="0"/>
                      <w:marTop w:val="0"/>
                      <w:marBottom w:val="0"/>
                      <w:divBdr>
                        <w:top w:val="none" w:sz="0" w:space="0" w:color="auto"/>
                        <w:left w:val="none" w:sz="0" w:space="0" w:color="auto"/>
                        <w:bottom w:val="none" w:sz="0" w:space="0" w:color="auto"/>
                        <w:right w:val="none" w:sz="0" w:space="0" w:color="auto"/>
                      </w:divBdr>
                    </w:div>
                  </w:divsChild>
                </w:div>
                <w:div w:id="1977294226">
                  <w:marLeft w:val="0"/>
                  <w:marRight w:val="0"/>
                  <w:marTop w:val="0"/>
                  <w:marBottom w:val="0"/>
                  <w:divBdr>
                    <w:top w:val="none" w:sz="0" w:space="0" w:color="auto"/>
                    <w:left w:val="none" w:sz="0" w:space="0" w:color="auto"/>
                    <w:bottom w:val="none" w:sz="0" w:space="0" w:color="auto"/>
                    <w:right w:val="none" w:sz="0" w:space="0" w:color="auto"/>
                  </w:divBdr>
                  <w:divsChild>
                    <w:div w:id="101800916">
                      <w:marLeft w:val="0"/>
                      <w:marRight w:val="0"/>
                      <w:marTop w:val="0"/>
                      <w:marBottom w:val="0"/>
                      <w:divBdr>
                        <w:top w:val="none" w:sz="0" w:space="0" w:color="auto"/>
                        <w:left w:val="none" w:sz="0" w:space="0" w:color="auto"/>
                        <w:bottom w:val="none" w:sz="0" w:space="0" w:color="auto"/>
                        <w:right w:val="none" w:sz="0" w:space="0" w:color="auto"/>
                      </w:divBdr>
                    </w:div>
                  </w:divsChild>
                </w:div>
                <w:div w:id="1980039706">
                  <w:marLeft w:val="0"/>
                  <w:marRight w:val="0"/>
                  <w:marTop w:val="0"/>
                  <w:marBottom w:val="0"/>
                  <w:divBdr>
                    <w:top w:val="none" w:sz="0" w:space="0" w:color="auto"/>
                    <w:left w:val="none" w:sz="0" w:space="0" w:color="auto"/>
                    <w:bottom w:val="none" w:sz="0" w:space="0" w:color="auto"/>
                    <w:right w:val="none" w:sz="0" w:space="0" w:color="auto"/>
                  </w:divBdr>
                  <w:divsChild>
                    <w:div w:id="653685985">
                      <w:marLeft w:val="0"/>
                      <w:marRight w:val="0"/>
                      <w:marTop w:val="0"/>
                      <w:marBottom w:val="0"/>
                      <w:divBdr>
                        <w:top w:val="none" w:sz="0" w:space="0" w:color="auto"/>
                        <w:left w:val="none" w:sz="0" w:space="0" w:color="auto"/>
                        <w:bottom w:val="none" w:sz="0" w:space="0" w:color="auto"/>
                        <w:right w:val="none" w:sz="0" w:space="0" w:color="auto"/>
                      </w:divBdr>
                    </w:div>
                  </w:divsChild>
                </w:div>
                <w:div w:id="1980455637">
                  <w:marLeft w:val="0"/>
                  <w:marRight w:val="0"/>
                  <w:marTop w:val="0"/>
                  <w:marBottom w:val="0"/>
                  <w:divBdr>
                    <w:top w:val="none" w:sz="0" w:space="0" w:color="auto"/>
                    <w:left w:val="none" w:sz="0" w:space="0" w:color="auto"/>
                    <w:bottom w:val="none" w:sz="0" w:space="0" w:color="auto"/>
                    <w:right w:val="none" w:sz="0" w:space="0" w:color="auto"/>
                  </w:divBdr>
                  <w:divsChild>
                    <w:div w:id="735397729">
                      <w:marLeft w:val="0"/>
                      <w:marRight w:val="0"/>
                      <w:marTop w:val="0"/>
                      <w:marBottom w:val="0"/>
                      <w:divBdr>
                        <w:top w:val="none" w:sz="0" w:space="0" w:color="auto"/>
                        <w:left w:val="none" w:sz="0" w:space="0" w:color="auto"/>
                        <w:bottom w:val="none" w:sz="0" w:space="0" w:color="auto"/>
                        <w:right w:val="none" w:sz="0" w:space="0" w:color="auto"/>
                      </w:divBdr>
                    </w:div>
                  </w:divsChild>
                </w:div>
                <w:div w:id="1983658732">
                  <w:marLeft w:val="0"/>
                  <w:marRight w:val="0"/>
                  <w:marTop w:val="0"/>
                  <w:marBottom w:val="0"/>
                  <w:divBdr>
                    <w:top w:val="none" w:sz="0" w:space="0" w:color="auto"/>
                    <w:left w:val="none" w:sz="0" w:space="0" w:color="auto"/>
                    <w:bottom w:val="none" w:sz="0" w:space="0" w:color="auto"/>
                    <w:right w:val="none" w:sz="0" w:space="0" w:color="auto"/>
                  </w:divBdr>
                  <w:divsChild>
                    <w:div w:id="1577131573">
                      <w:marLeft w:val="0"/>
                      <w:marRight w:val="0"/>
                      <w:marTop w:val="0"/>
                      <w:marBottom w:val="0"/>
                      <w:divBdr>
                        <w:top w:val="none" w:sz="0" w:space="0" w:color="auto"/>
                        <w:left w:val="none" w:sz="0" w:space="0" w:color="auto"/>
                        <w:bottom w:val="none" w:sz="0" w:space="0" w:color="auto"/>
                        <w:right w:val="none" w:sz="0" w:space="0" w:color="auto"/>
                      </w:divBdr>
                    </w:div>
                  </w:divsChild>
                </w:div>
                <w:div w:id="1992367840">
                  <w:marLeft w:val="0"/>
                  <w:marRight w:val="0"/>
                  <w:marTop w:val="0"/>
                  <w:marBottom w:val="0"/>
                  <w:divBdr>
                    <w:top w:val="none" w:sz="0" w:space="0" w:color="auto"/>
                    <w:left w:val="none" w:sz="0" w:space="0" w:color="auto"/>
                    <w:bottom w:val="none" w:sz="0" w:space="0" w:color="auto"/>
                    <w:right w:val="none" w:sz="0" w:space="0" w:color="auto"/>
                  </w:divBdr>
                  <w:divsChild>
                    <w:div w:id="1445492434">
                      <w:marLeft w:val="0"/>
                      <w:marRight w:val="0"/>
                      <w:marTop w:val="0"/>
                      <w:marBottom w:val="0"/>
                      <w:divBdr>
                        <w:top w:val="none" w:sz="0" w:space="0" w:color="auto"/>
                        <w:left w:val="none" w:sz="0" w:space="0" w:color="auto"/>
                        <w:bottom w:val="none" w:sz="0" w:space="0" w:color="auto"/>
                        <w:right w:val="none" w:sz="0" w:space="0" w:color="auto"/>
                      </w:divBdr>
                    </w:div>
                  </w:divsChild>
                </w:div>
                <w:div w:id="1994214886">
                  <w:marLeft w:val="0"/>
                  <w:marRight w:val="0"/>
                  <w:marTop w:val="0"/>
                  <w:marBottom w:val="0"/>
                  <w:divBdr>
                    <w:top w:val="none" w:sz="0" w:space="0" w:color="auto"/>
                    <w:left w:val="none" w:sz="0" w:space="0" w:color="auto"/>
                    <w:bottom w:val="none" w:sz="0" w:space="0" w:color="auto"/>
                    <w:right w:val="none" w:sz="0" w:space="0" w:color="auto"/>
                  </w:divBdr>
                  <w:divsChild>
                    <w:div w:id="1419518181">
                      <w:marLeft w:val="0"/>
                      <w:marRight w:val="0"/>
                      <w:marTop w:val="0"/>
                      <w:marBottom w:val="0"/>
                      <w:divBdr>
                        <w:top w:val="none" w:sz="0" w:space="0" w:color="auto"/>
                        <w:left w:val="none" w:sz="0" w:space="0" w:color="auto"/>
                        <w:bottom w:val="none" w:sz="0" w:space="0" w:color="auto"/>
                        <w:right w:val="none" w:sz="0" w:space="0" w:color="auto"/>
                      </w:divBdr>
                    </w:div>
                  </w:divsChild>
                </w:div>
                <w:div w:id="1997414266">
                  <w:marLeft w:val="0"/>
                  <w:marRight w:val="0"/>
                  <w:marTop w:val="0"/>
                  <w:marBottom w:val="0"/>
                  <w:divBdr>
                    <w:top w:val="none" w:sz="0" w:space="0" w:color="auto"/>
                    <w:left w:val="none" w:sz="0" w:space="0" w:color="auto"/>
                    <w:bottom w:val="none" w:sz="0" w:space="0" w:color="auto"/>
                    <w:right w:val="none" w:sz="0" w:space="0" w:color="auto"/>
                  </w:divBdr>
                  <w:divsChild>
                    <w:div w:id="1410031772">
                      <w:marLeft w:val="0"/>
                      <w:marRight w:val="0"/>
                      <w:marTop w:val="0"/>
                      <w:marBottom w:val="0"/>
                      <w:divBdr>
                        <w:top w:val="none" w:sz="0" w:space="0" w:color="auto"/>
                        <w:left w:val="none" w:sz="0" w:space="0" w:color="auto"/>
                        <w:bottom w:val="none" w:sz="0" w:space="0" w:color="auto"/>
                        <w:right w:val="none" w:sz="0" w:space="0" w:color="auto"/>
                      </w:divBdr>
                    </w:div>
                  </w:divsChild>
                </w:div>
                <w:div w:id="1999722626">
                  <w:marLeft w:val="0"/>
                  <w:marRight w:val="0"/>
                  <w:marTop w:val="0"/>
                  <w:marBottom w:val="0"/>
                  <w:divBdr>
                    <w:top w:val="none" w:sz="0" w:space="0" w:color="auto"/>
                    <w:left w:val="none" w:sz="0" w:space="0" w:color="auto"/>
                    <w:bottom w:val="none" w:sz="0" w:space="0" w:color="auto"/>
                    <w:right w:val="none" w:sz="0" w:space="0" w:color="auto"/>
                  </w:divBdr>
                  <w:divsChild>
                    <w:div w:id="1302659278">
                      <w:marLeft w:val="0"/>
                      <w:marRight w:val="0"/>
                      <w:marTop w:val="0"/>
                      <w:marBottom w:val="0"/>
                      <w:divBdr>
                        <w:top w:val="none" w:sz="0" w:space="0" w:color="auto"/>
                        <w:left w:val="none" w:sz="0" w:space="0" w:color="auto"/>
                        <w:bottom w:val="none" w:sz="0" w:space="0" w:color="auto"/>
                        <w:right w:val="none" w:sz="0" w:space="0" w:color="auto"/>
                      </w:divBdr>
                    </w:div>
                  </w:divsChild>
                </w:div>
                <w:div w:id="2000452340">
                  <w:marLeft w:val="0"/>
                  <w:marRight w:val="0"/>
                  <w:marTop w:val="0"/>
                  <w:marBottom w:val="0"/>
                  <w:divBdr>
                    <w:top w:val="none" w:sz="0" w:space="0" w:color="auto"/>
                    <w:left w:val="none" w:sz="0" w:space="0" w:color="auto"/>
                    <w:bottom w:val="none" w:sz="0" w:space="0" w:color="auto"/>
                    <w:right w:val="none" w:sz="0" w:space="0" w:color="auto"/>
                  </w:divBdr>
                  <w:divsChild>
                    <w:div w:id="716272688">
                      <w:marLeft w:val="0"/>
                      <w:marRight w:val="0"/>
                      <w:marTop w:val="0"/>
                      <w:marBottom w:val="0"/>
                      <w:divBdr>
                        <w:top w:val="none" w:sz="0" w:space="0" w:color="auto"/>
                        <w:left w:val="none" w:sz="0" w:space="0" w:color="auto"/>
                        <w:bottom w:val="none" w:sz="0" w:space="0" w:color="auto"/>
                        <w:right w:val="none" w:sz="0" w:space="0" w:color="auto"/>
                      </w:divBdr>
                    </w:div>
                  </w:divsChild>
                </w:div>
                <w:div w:id="2006131635">
                  <w:marLeft w:val="0"/>
                  <w:marRight w:val="0"/>
                  <w:marTop w:val="0"/>
                  <w:marBottom w:val="0"/>
                  <w:divBdr>
                    <w:top w:val="none" w:sz="0" w:space="0" w:color="auto"/>
                    <w:left w:val="none" w:sz="0" w:space="0" w:color="auto"/>
                    <w:bottom w:val="none" w:sz="0" w:space="0" w:color="auto"/>
                    <w:right w:val="none" w:sz="0" w:space="0" w:color="auto"/>
                  </w:divBdr>
                  <w:divsChild>
                    <w:div w:id="562567153">
                      <w:marLeft w:val="0"/>
                      <w:marRight w:val="0"/>
                      <w:marTop w:val="0"/>
                      <w:marBottom w:val="0"/>
                      <w:divBdr>
                        <w:top w:val="none" w:sz="0" w:space="0" w:color="auto"/>
                        <w:left w:val="none" w:sz="0" w:space="0" w:color="auto"/>
                        <w:bottom w:val="none" w:sz="0" w:space="0" w:color="auto"/>
                        <w:right w:val="none" w:sz="0" w:space="0" w:color="auto"/>
                      </w:divBdr>
                    </w:div>
                  </w:divsChild>
                </w:div>
                <w:div w:id="2006351117">
                  <w:marLeft w:val="0"/>
                  <w:marRight w:val="0"/>
                  <w:marTop w:val="0"/>
                  <w:marBottom w:val="0"/>
                  <w:divBdr>
                    <w:top w:val="none" w:sz="0" w:space="0" w:color="auto"/>
                    <w:left w:val="none" w:sz="0" w:space="0" w:color="auto"/>
                    <w:bottom w:val="none" w:sz="0" w:space="0" w:color="auto"/>
                    <w:right w:val="none" w:sz="0" w:space="0" w:color="auto"/>
                  </w:divBdr>
                  <w:divsChild>
                    <w:div w:id="1377504593">
                      <w:marLeft w:val="0"/>
                      <w:marRight w:val="0"/>
                      <w:marTop w:val="0"/>
                      <w:marBottom w:val="0"/>
                      <w:divBdr>
                        <w:top w:val="none" w:sz="0" w:space="0" w:color="auto"/>
                        <w:left w:val="none" w:sz="0" w:space="0" w:color="auto"/>
                        <w:bottom w:val="none" w:sz="0" w:space="0" w:color="auto"/>
                        <w:right w:val="none" w:sz="0" w:space="0" w:color="auto"/>
                      </w:divBdr>
                    </w:div>
                  </w:divsChild>
                </w:div>
                <w:div w:id="2007593574">
                  <w:marLeft w:val="0"/>
                  <w:marRight w:val="0"/>
                  <w:marTop w:val="0"/>
                  <w:marBottom w:val="0"/>
                  <w:divBdr>
                    <w:top w:val="none" w:sz="0" w:space="0" w:color="auto"/>
                    <w:left w:val="none" w:sz="0" w:space="0" w:color="auto"/>
                    <w:bottom w:val="none" w:sz="0" w:space="0" w:color="auto"/>
                    <w:right w:val="none" w:sz="0" w:space="0" w:color="auto"/>
                  </w:divBdr>
                  <w:divsChild>
                    <w:div w:id="1770269252">
                      <w:marLeft w:val="0"/>
                      <w:marRight w:val="0"/>
                      <w:marTop w:val="0"/>
                      <w:marBottom w:val="0"/>
                      <w:divBdr>
                        <w:top w:val="none" w:sz="0" w:space="0" w:color="auto"/>
                        <w:left w:val="none" w:sz="0" w:space="0" w:color="auto"/>
                        <w:bottom w:val="none" w:sz="0" w:space="0" w:color="auto"/>
                        <w:right w:val="none" w:sz="0" w:space="0" w:color="auto"/>
                      </w:divBdr>
                    </w:div>
                  </w:divsChild>
                </w:div>
                <w:div w:id="2007975387">
                  <w:marLeft w:val="0"/>
                  <w:marRight w:val="0"/>
                  <w:marTop w:val="0"/>
                  <w:marBottom w:val="0"/>
                  <w:divBdr>
                    <w:top w:val="none" w:sz="0" w:space="0" w:color="auto"/>
                    <w:left w:val="none" w:sz="0" w:space="0" w:color="auto"/>
                    <w:bottom w:val="none" w:sz="0" w:space="0" w:color="auto"/>
                    <w:right w:val="none" w:sz="0" w:space="0" w:color="auto"/>
                  </w:divBdr>
                  <w:divsChild>
                    <w:div w:id="1428233671">
                      <w:marLeft w:val="0"/>
                      <w:marRight w:val="0"/>
                      <w:marTop w:val="0"/>
                      <w:marBottom w:val="0"/>
                      <w:divBdr>
                        <w:top w:val="none" w:sz="0" w:space="0" w:color="auto"/>
                        <w:left w:val="none" w:sz="0" w:space="0" w:color="auto"/>
                        <w:bottom w:val="none" w:sz="0" w:space="0" w:color="auto"/>
                        <w:right w:val="none" w:sz="0" w:space="0" w:color="auto"/>
                      </w:divBdr>
                    </w:div>
                  </w:divsChild>
                </w:div>
                <w:div w:id="2015523006">
                  <w:marLeft w:val="0"/>
                  <w:marRight w:val="0"/>
                  <w:marTop w:val="0"/>
                  <w:marBottom w:val="0"/>
                  <w:divBdr>
                    <w:top w:val="none" w:sz="0" w:space="0" w:color="auto"/>
                    <w:left w:val="none" w:sz="0" w:space="0" w:color="auto"/>
                    <w:bottom w:val="none" w:sz="0" w:space="0" w:color="auto"/>
                    <w:right w:val="none" w:sz="0" w:space="0" w:color="auto"/>
                  </w:divBdr>
                  <w:divsChild>
                    <w:div w:id="469513800">
                      <w:marLeft w:val="0"/>
                      <w:marRight w:val="0"/>
                      <w:marTop w:val="0"/>
                      <w:marBottom w:val="0"/>
                      <w:divBdr>
                        <w:top w:val="none" w:sz="0" w:space="0" w:color="auto"/>
                        <w:left w:val="none" w:sz="0" w:space="0" w:color="auto"/>
                        <w:bottom w:val="none" w:sz="0" w:space="0" w:color="auto"/>
                        <w:right w:val="none" w:sz="0" w:space="0" w:color="auto"/>
                      </w:divBdr>
                    </w:div>
                  </w:divsChild>
                </w:div>
                <w:div w:id="2024353956">
                  <w:marLeft w:val="0"/>
                  <w:marRight w:val="0"/>
                  <w:marTop w:val="0"/>
                  <w:marBottom w:val="0"/>
                  <w:divBdr>
                    <w:top w:val="none" w:sz="0" w:space="0" w:color="auto"/>
                    <w:left w:val="none" w:sz="0" w:space="0" w:color="auto"/>
                    <w:bottom w:val="none" w:sz="0" w:space="0" w:color="auto"/>
                    <w:right w:val="none" w:sz="0" w:space="0" w:color="auto"/>
                  </w:divBdr>
                  <w:divsChild>
                    <w:div w:id="101726599">
                      <w:marLeft w:val="0"/>
                      <w:marRight w:val="0"/>
                      <w:marTop w:val="0"/>
                      <w:marBottom w:val="0"/>
                      <w:divBdr>
                        <w:top w:val="none" w:sz="0" w:space="0" w:color="auto"/>
                        <w:left w:val="none" w:sz="0" w:space="0" w:color="auto"/>
                        <w:bottom w:val="none" w:sz="0" w:space="0" w:color="auto"/>
                        <w:right w:val="none" w:sz="0" w:space="0" w:color="auto"/>
                      </w:divBdr>
                    </w:div>
                  </w:divsChild>
                </w:div>
                <w:div w:id="2026247524">
                  <w:marLeft w:val="0"/>
                  <w:marRight w:val="0"/>
                  <w:marTop w:val="0"/>
                  <w:marBottom w:val="0"/>
                  <w:divBdr>
                    <w:top w:val="none" w:sz="0" w:space="0" w:color="auto"/>
                    <w:left w:val="none" w:sz="0" w:space="0" w:color="auto"/>
                    <w:bottom w:val="none" w:sz="0" w:space="0" w:color="auto"/>
                    <w:right w:val="none" w:sz="0" w:space="0" w:color="auto"/>
                  </w:divBdr>
                  <w:divsChild>
                    <w:div w:id="1875775542">
                      <w:marLeft w:val="0"/>
                      <w:marRight w:val="0"/>
                      <w:marTop w:val="0"/>
                      <w:marBottom w:val="0"/>
                      <w:divBdr>
                        <w:top w:val="none" w:sz="0" w:space="0" w:color="auto"/>
                        <w:left w:val="none" w:sz="0" w:space="0" w:color="auto"/>
                        <w:bottom w:val="none" w:sz="0" w:space="0" w:color="auto"/>
                        <w:right w:val="none" w:sz="0" w:space="0" w:color="auto"/>
                      </w:divBdr>
                    </w:div>
                    <w:div w:id="2114668282">
                      <w:marLeft w:val="0"/>
                      <w:marRight w:val="0"/>
                      <w:marTop w:val="0"/>
                      <w:marBottom w:val="0"/>
                      <w:divBdr>
                        <w:top w:val="none" w:sz="0" w:space="0" w:color="auto"/>
                        <w:left w:val="none" w:sz="0" w:space="0" w:color="auto"/>
                        <w:bottom w:val="none" w:sz="0" w:space="0" w:color="auto"/>
                        <w:right w:val="none" w:sz="0" w:space="0" w:color="auto"/>
                      </w:divBdr>
                    </w:div>
                  </w:divsChild>
                </w:div>
                <w:div w:id="2043705011">
                  <w:marLeft w:val="0"/>
                  <w:marRight w:val="0"/>
                  <w:marTop w:val="0"/>
                  <w:marBottom w:val="0"/>
                  <w:divBdr>
                    <w:top w:val="none" w:sz="0" w:space="0" w:color="auto"/>
                    <w:left w:val="none" w:sz="0" w:space="0" w:color="auto"/>
                    <w:bottom w:val="none" w:sz="0" w:space="0" w:color="auto"/>
                    <w:right w:val="none" w:sz="0" w:space="0" w:color="auto"/>
                  </w:divBdr>
                  <w:divsChild>
                    <w:div w:id="600141468">
                      <w:marLeft w:val="0"/>
                      <w:marRight w:val="0"/>
                      <w:marTop w:val="0"/>
                      <w:marBottom w:val="0"/>
                      <w:divBdr>
                        <w:top w:val="none" w:sz="0" w:space="0" w:color="auto"/>
                        <w:left w:val="none" w:sz="0" w:space="0" w:color="auto"/>
                        <w:bottom w:val="none" w:sz="0" w:space="0" w:color="auto"/>
                        <w:right w:val="none" w:sz="0" w:space="0" w:color="auto"/>
                      </w:divBdr>
                    </w:div>
                  </w:divsChild>
                </w:div>
                <w:div w:id="2045057847">
                  <w:marLeft w:val="0"/>
                  <w:marRight w:val="0"/>
                  <w:marTop w:val="0"/>
                  <w:marBottom w:val="0"/>
                  <w:divBdr>
                    <w:top w:val="none" w:sz="0" w:space="0" w:color="auto"/>
                    <w:left w:val="none" w:sz="0" w:space="0" w:color="auto"/>
                    <w:bottom w:val="none" w:sz="0" w:space="0" w:color="auto"/>
                    <w:right w:val="none" w:sz="0" w:space="0" w:color="auto"/>
                  </w:divBdr>
                  <w:divsChild>
                    <w:div w:id="657614038">
                      <w:marLeft w:val="0"/>
                      <w:marRight w:val="0"/>
                      <w:marTop w:val="0"/>
                      <w:marBottom w:val="0"/>
                      <w:divBdr>
                        <w:top w:val="none" w:sz="0" w:space="0" w:color="auto"/>
                        <w:left w:val="none" w:sz="0" w:space="0" w:color="auto"/>
                        <w:bottom w:val="none" w:sz="0" w:space="0" w:color="auto"/>
                        <w:right w:val="none" w:sz="0" w:space="0" w:color="auto"/>
                      </w:divBdr>
                    </w:div>
                  </w:divsChild>
                </w:div>
                <w:div w:id="2046323380">
                  <w:marLeft w:val="0"/>
                  <w:marRight w:val="0"/>
                  <w:marTop w:val="0"/>
                  <w:marBottom w:val="0"/>
                  <w:divBdr>
                    <w:top w:val="none" w:sz="0" w:space="0" w:color="auto"/>
                    <w:left w:val="none" w:sz="0" w:space="0" w:color="auto"/>
                    <w:bottom w:val="none" w:sz="0" w:space="0" w:color="auto"/>
                    <w:right w:val="none" w:sz="0" w:space="0" w:color="auto"/>
                  </w:divBdr>
                  <w:divsChild>
                    <w:div w:id="1691836212">
                      <w:marLeft w:val="0"/>
                      <w:marRight w:val="0"/>
                      <w:marTop w:val="0"/>
                      <w:marBottom w:val="0"/>
                      <w:divBdr>
                        <w:top w:val="none" w:sz="0" w:space="0" w:color="auto"/>
                        <w:left w:val="none" w:sz="0" w:space="0" w:color="auto"/>
                        <w:bottom w:val="none" w:sz="0" w:space="0" w:color="auto"/>
                        <w:right w:val="none" w:sz="0" w:space="0" w:color="auto"/>
                      </w:divBdr>
                    </w:div>
                  </w:divsChild>
                </w:div>
                <w:div w:id="2064523667">
                  <w:marLeft w:val="0"/>
                  <w:marRight w:val="0"/>
                  <w:marTop w:val="0"/>
                  <w:marBottom w:val="0"/>
                  <w:divBdr>
                    <w:top w:val="none" w:sz="0" w:space="0" w:color="auto"/>
                    <w:left w:val="none" w:sz="0" w:space="0" w:color="auto"/>
                    <w:bottom w:val="none" w:sz="0" w:space="0" w:color="auto"/>
                    <w:right w:val="none" w:sz="0" w:space="0" w:color="auto"/>
                  </w:divBdr>
                  <w:divsChild>
                    <w:div w:id="533273291">
                      <w:marLeft w:val="0"/>
                      <w:marRight w:val="0"/>
                      <w:marTop w:val="0"/>
                      <w:marBottom w:val="0"/>
                      <w:divBdr>
                        <w:top w:val="none" w:sz="0" w:space="0" w:color="auto"/>
                        <w:left w:val="none" w:sz="0" w:space="0" w:color="auto"/>
                        <w:bottom w:val="none" w:sz="0" w:space="0" w:color="auto"/>
                        <w:right w:val="none" w:sz="0" w:space="0" w:color="auto"/>
                      </w:divBdr>
                    </w:div>
                  </w:divsChild>
                </w:div>
                <w:div w:id="2066219702">
                  <w:marLeft w:val="0"/>
                  <w:marRight w:val="0"/>
                  <w:marTop w:val="0"/>
                  <w:marBottom w:val="0"/>
                  <w:divBdr>
                    <w:top w:val="none" w:sz="0" w:space="0" w:color="auto"/>
                    <w:left w:val="none" w:sz="0" w:space="0" w:color="auto"/>
                    <w:bottom w:val="none" w:sz="0" w:space="0" w:color="auto"/>
                    <w:right w:val="none" w:sz="0" w:space="0" w:color="auto"/>
                  </w:divBdr>
                  <w:divsChild>
                    <w:div w:id="1176110227">
                      <w:marLeft w:val="0"/>
                      <w:marRight w:val="0"/>
                      <w:marTop w:val="0"/>
                      <w:marBottom w:val="0"/>
                      <w:divBdr>
                        <w:top w:val="none" w:sz="0" w:space="0" w:color="auto"/>
                        <w:left w:val="none" w:sz="0" w:space="0" w:color="auto"/>
                        <w:bottom w:val="none" w:sz="0" w:space="0" w:color="auto"/>
                        <w:right w:val="none" w:sz="0" w:space="0" w:color="auto"/>
                      </w:divBdr>
                    </w:div>
                  </w:divsChild>
                </w:div>
                <w:div w:id="2077242695">
                  <w:marLeft w:val="0"/>
                  <w:marRight w:val="0"/>
                  <w:marTop w:val="0"/>
                  <w:marBottom w:val="0"/>
                  <w:divBdr>
                    <w:top w:val="none" w:sz="0" w:space="0" w:color="auto"/>
                    <w:left w:val="none" w:sz="0" w:space="0" w:color="auto"/>
                    <w:bottom w:val="none" w:sz="0" w:space="0" w:color="auto"/>
                    <w:right w:val="none" w:sz="0" w:space="0" w:color="auto"/>
                  </w:divBdr>
                  <w:divsChild>
                    <w:div w:id="1877694190">
                      <w:marLeft w:val="0"/>
                      <w:marRight w:val="0"/>
                      <w:marTop w:val="0"/>
                      <w:marBottom w:val="0"/>
                      <w:divBdr>
                        <w:top w:val="none" w:sz="0" w:space="0" w:color="auto"/>
                        <w:left w:val="none" w:sz="0" w:space="0" w:color="auto"/>
                        <w:bottom w:val="none" w:sz="0" w:space="0" w:color="auto"/>
                        <w:right w:val="none" w:sz="0" w:space="0" w:color="auto"/>
                      </w:divBdr>
                    </w:div>
                  </w:divsChild>
                </w:div>
                <w:div w:id="2083748605">
                  <w:marLeft w:val="0"/>
                  <w:marRight w:val="0"/>
                  <w:marTop w:val="0"/>
                  <w:marBottom w:val="0"/>
                  <w:divBdr>
                    <w:top w:val="none" w:sz="0" w:space="0" w:color="auto"/>
                    <w:left w:val="none" w:sz="0" w:space="0" w:color="auto"/>
                    <w:bottom w:val="none" w:sz="0" w:space="0" w:color="auto"/>
                    <w:right w:val="none" w:sz="0" w:space="0" w:color="auto"/>
                  </w:divBdr>
                  <w:divsChild>
                    <w:div w:id="1067261137">
                      <w:marLeft w:val="0"/>
                      <w:marRight w:val="0"/>
                      <w:marTop w:val="0"/>
                      <w:marBottom w:val="0"/>
                      <w:divBdr>
                        <w:top w:val="none" w:sz="0" w:space="0" w:color="auto"/>
                        <w:left w:val="none" w:sz="0" w:space="0" w:color="auto"/>
                        <w:bottom w:val="none" w:sz="0" w:space="0" w:color="auto"/>
                        <w:right w:val="none" w:sz="0" w:space="0" w:color="auto"/>
                      </w:divBdr>
                    </w:div>
                  </w:divsChild>
                </w:div>
                <w:div w:id="2087069576">
                  <w:marLeft w:val="0"/>
                  <w:marRight w:val="0"/>
                  <w:marTop w:val="0"/>
                  <w:marBottom w:val="0"/>
                  <w:divBdr>
                    <w:top w:val="none" w:sz="0" w:space="0" w:color="auto"/>
                    <w:left w:val="none" w:sz="0" w:space="0" w:color="auto"/>
                    <w:bottom w:val="none" w:sz="0" w:space="0" w:color="auto"/>
                    <w:right w:val="none" w:sz="0" w:space="0" w:color="auto"/>
                  </w:divBdr>
                  <w:divsChild>
                    <w:div w:id="377171850">
                      <w:marLeft w:val="0"/>
                      <w:marRight w:val="0"/>
                      <w:marTop w:val="0"/>
                      <w:marBottom w:val="0"/>
                      <w:divBdr>
                        <w:top w:val="none" w:sz="0" w:space="0" w:color="auto"/>
                        <w:left w:val="none" w:sz="0" w:space="0" w:color="auto"/>
                        <w:bottom w:val="none" w:sz="0" w:space="0" w:color="auto"/>
                        <w:right w:val="none" w:sz="0" w:space="0" w:color="auto"/>
                      </w:divBdr>
                    </w:div>
                    <w:div w:id="1717969185">
                      <w:marLeft w:val="0"/>
                      <w:marRight w:val="0"/>
                      <w:marTop w:val="0"/>
                      <w:marBottom w:val="0"/>
                      <w:divBdr>
                        <w:top w:val="none" w:sz="0" w:space="0" w:color="auto"/>
                        <w:left w:val="none" w:sz="0" w:space="0" w:color="auto"/>
                        <w:bottom w:val="none" w:sz="0" w:space="0" w:color="auto"/>
                        <w:right w:val="none" w:sz="0" w:space="0" w:color="auto"/>
                      </w:divBdr>
                    </w:div>
                  </w:divsChild>
                </w:div>
                <w:div w:id="2100907515">
                  <w:marLeft w:val="0"/>
                  <w:marRight w:val="0"/>
                  <w:marTop w:val="0"/>
                  <w:marBottom w:val="0"/>
                  <w:divBdr>
                    <w:top w:val="none" w:sz="0" w:space="0" w:color="auto"/>
                    <w:left w:val="none" w:sz="0" w:space="0" w:color="auto"/>
                    <w:bottom w:val="none" w:sz="0" w:space="0" w:color="auto"/>
                    <w:right w:val="none" w:sz="0" w:space="0" w:color="auto"/>
                  </w:divBdr>
                  <w:divsChild>
                    <w:div w:id="422148067">
                      <w:marLeft w:val="0"/>
                      <w:marRight w:val="0"/>
                      <w:marTop w:val="0"/>
                      <w:marBottom w:val="0"/>
                      <w:divBdr>
                        <w:top w:val="none" w:sz="0" w:space="0" w:color="auto"/>
                        <w:left w:val="none" w:sz="0" w:space="0" w:color="auto"/>
                        <w:bottom w:val="none" w:sz="0" w:space="0" w:color="auto"/>
                        <w:right w:val="none" w:sz="0" w:space="0" w:color="auto"/>
                      </w:divBdr>
                    </w:div>
                  </w:divsChild>
                </w:div>
                <w:div w:id="2111579477">
                  <w:marLeft w:val="0"/>
                  <w:marRight w:val="0"/>
                  <w:marTop w:val="0"/>
                  <w:marBottom w:val="0"/>
                  <w:divBdr>
                    <w:top w:val="none" w:sz="0" w:space="0" w:color="auto"/>
                    <w:left w:val="none" w:sz="0" w:space="0" w:color="auto"/>
                    <w:bottom w:val="none" w:sz="0" w:space="0" w:color="auto"/>
                    <w:right w:val="none" w:sz="0" w:space="0" w:color="auto"/>
                  </w:divBdr>
                  <w:divsChild>
                    <w:div w:id="1251965160">
                      <w:marLeft w:val="0"/>
                      <w:marRight w:val="0"/>
                      <w:marTop w:val="0"/>
                      <w:marBottom w:val="0"/>
                      <w:divBdr>
                        <w:top w:val="none" w:sz="0" w:space="0" w:color="auto"/>
                        <w:left w:val="none" w:sz="0" w:space="0" w:color="auto"/>
                        <w:bottom w:val="none" w:sz="0" w:space="0" w:color="auto"/>
                        <w:right w:val="none" w:sz="0" w:space="0" w:color="auto"/>
                      </w:divBdr>
                    </w:div>
                  </w:divsChild>
                </w:div>
                <w:div w:id="2111847242">
                  <w:marLeft w:val="0"/>
                  <w:marRight w:val="0"/>
                  <w:marTop w:val="0"/>
                  <w:marBottom w:val="0"/>
                  <w:divBdr>
                    <w:top w:val="none" w:sz="0" w:space="0" w:color="auto"/>
                    <w:left w:val="none" w:sz="0" w:space="0" w:color="auto"/>
                    <w:bottom w:val="none" w:sz="0" w:space="0" w:color="auto"/>
                    <w:right w:val="none" w:sz="0" w:space="0" w:color="auto"/>
                  </w:divBdr>
                  <w:divsChild>
                    <w:div w:id="935746393">
                      <w:marLeft w:val="0"/>
                      <w:marRight w:val="0"/>
                      <w:marTop w:val="0"/>
                      <w:marBottom w:val="0"/>
                      <w:divBdr>
                        <w:top w:val="none" w:sz="0" w:space="0" w:color="auto"/>
                        <w:left w:val="none" w:sz="0" w:space="0" w:color="auto"/>
                        <w:bottom w:val="none" w:sz="0" w:space="0" w:color="auto"/>
                        <w:right w:val="none" w:sz="0" w:space="0" w:color="auto"/>
                      </w:divBdr>
                    </w:div>
                  </w:divsChild>
                </w:div>
                <w:div w:id="2113164868">
                  <w:marLeft w:val="0"/>
                  <w:marRight w:val="0"/>
                  <w:marTop w:val="0"/>
                  <w:marBottom w:val="0"/>
                  <w:divBdr>
                    <w:top w:val="none" w:sz="0" w:space="0" w:color="auto"/>
                    <w:left w:val="none" w:sz="0" w:space="0" w:color="auto"/>
                    <w:bottom w:val="none" w:sz="0" w:space="0" w:color="auto"/>
                    <w:right w:val="none" w:sz="0" w:space="0" w:color="auto"/>
                  </w:divBdr>
                  <w:divsChild>
                    <w:div w:id="1467970471">
                      <w:marLeft w:val="0"/>
                      <w:marRight w:val="0"/>
                      <w:marTop w:val="0"/>
                      <w:marBottom w:val="0"/>
                      <w:divBdr>
                        <w:top w:val="none" w:sz="0" w:space="0" w:color="auto"/>
                        <w:left w:val="none" w:sz="0" w:space="0" w:color="auto"/>
                        <w:bottom w:val="none" w:sz="0" w:space="0" w:color="auto"/>
                        <w:right w:val="none" w:sz="0" w:space="0" w:color="auto"/>
                      </w:divBdr>
                    </w:div>
                  </w:divsChild>
                </w:div>
                <w:div w:id="2114325968">
                  <w:marLeft w:val="0"/>
                  <w:marRight w:val="0"/>
                  <w:marTop w:val="0"/>
                  <w:marBottom w:val="0"/>
                  <w:divBdr>
                    <w:top w:val="none" w:sz="0" w:space="0" w:color="auto"/>
                    <w:left w:val="none" w:sz="0" w:space="0" w:color="auto"/>
                    <w:bottom w:val="none" w:sz="0" w:space="0" w:color="auto"/>
                    <w:right w:val="none" w:sz="0" w:space="0" w:color="auto"/>
                  </w:divBdr>
                  <w:divsChild>
                    <w:div w:id="1780291896">
                      <w:marLeft w:val="0"/>
                      <w:marRight w:val="0"/>
                      <w:marTop w:val="0"/>
                      <w:marBottom w:val="0"/>
                      <w:divBdr>
                        <w:top w:val="none" w:sz="0" w:space="0" w:color="auto"/>
                        <w:left w:val="none" w:sz="0" w:space="0" w:color="auto"/>
                        <w:bottom w:val="none" w:sz="0" w:space="0" w:color="auto"/>
                        <w:right w:val="none" w:sz="0" w:space="0" w:color="auto"/>
                      </w:divBdr>
                    </w:div>
                  </w:divsChild>
                </w:div>
                <w:div w:id="2140491629">
                  <w:marLeft w:val="0"/>
                  <w:marRight w:val="0"/>
                  <w:marTop w:val="0"/>
                  <w:marBottom w:val="0"/>
                  <w:divBdr>
                    <w:top w:val="none" w:sz="0" w:space="0" w:color="auto"/>
                    <w:left w:val="none" w:sz="0" w:space="0" w:color="auto"/>
                    <w:bottom w:val="none" w:sz="0" w:space="0" w:color="auto"/>
                    <w:right w:val="none" w:sz="0" w:space="0" w:color="auto"/>
                  </w:divBdr>
                  <w:divsChild>
                    <w:div w:id="162596798">
                      <w:marLeft w:val="0"/>
                      <w:marRight w:val="0"/>
                      <w:marTop w:val="0"/>
                      <w:marBottom w:val="0"/>
                      <w:divBdr>
                        <w:top w:val="none" w:sz="0" w:space="0" w:color="auto"/>
                        <w:left w:val="none" w:sz="0" w:space="0" w:color="auto"/>
                        <w:bottom w:val="none" w:sz="0" w:space="0" w:color="auto"/>
                        <w:right w:val="none" w:sz="0" w:space="0" w:color="auto"/>
                      </w:divBdr>
                    </w:div>
                  </w:divsChild>
                </w:div>
                <w:div w:id="2143764493">
                  <w:marLeft w:val="0"/>
                  <w:marRight w:val="0"/>
                  <w:marTop w:val="0"/>
                  <w:marBottom w:val="0"/>
                  <w:divBdr>
                    <w:top w:val="none" w:sz="0" w:space="0" w:color="auto"/>
                    <w:left w:val="none" w:sz="0" w:space="0" w:color="auto"/>
                    <w:bottom w:val="none" w:sz="0" w:space="0" w:color="auto"/>
                    <w:right w:val="none" w:sz="0" w:space="0" w:color="auto"/>
                  </w:divBdr>
                  <w:divsChild>
                    <w:div w:id="576283608">
                      <w:marLeft w:val="0"/>
                      <w:marRight w:val="0"/>
                      <w:marTop w:val="0"/>
                      <w:marBottom w:val="0"/>
                      <w:divBdr>
                        <w:top w:val="none" w:sz="0" w:space="0" w:color="auto"/>
                        <w:left w:val="none" w:sz="0" w:space="0" w:color="auto"/>
                        <w:bottom w:val="none" w:sz="0" w:space="0" w:color="auto"/>
                        <w:right w:val="none" w:sz="0" w:space="0" w:color="auto"/>
                      </w:divBdr>
                    </w:div>
                  </w:divsChild>
                </w:div>
                <w:div w:id="2146044419">
                  <w:marLeft w:val="0"/>
                  <w:marRight w:val="0"/>
                  <w:marTop w:val="0"/>
                  <w:marBottom w:val="0"/>
                  <w:divBdr>
                    <w:top w:val="none" w:sz="0" w:space="0" w:color="auto"/>
                    <w:left w:val="none" w:sz="0" w:space="0" w:color="auto"/>
                    <w:bottom w:val="none" w:sz="0" w:space="0" w:color="auto"/>
                    <w:right w:val="none" w:sz="0" w:space="0" w:color="auto"/>
                  </w:divBdr>
                  <w:divsChild>
                    <w:div w:id="12734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39795">
          <w:marLeft w:val="0"/>
          <w:marRight w:val="0"/>
          <w:marTop w:val="0"/>
          <w:marBottom w:val="0"/>
          <w:divBdr>
            <w:top w:val="none" w:sz="0" w:space="0" w:color="auto"/>
            <w:left w:val="none" w:sz="0" w:space="0" w:color="auto"/>
            <w:bottom w:val="none" w:sz="0" w:space="0" w:color="auto"/>
            <w:right w:val="none" w:sz="0" w:space="0" w:color="auto"/>
          </w:divBdr>
        </w:div>
      </w:divsChild>
    </w:div>
    <w:div w:id="346638194">
      <w:bodyDiv w:val="1"/>
      <w:marLeft w:val="0"/>
      <w:marRight w:val="0"/>
      <w:marTop w:val="0"/>
      <w:marBottom w:val="0"/>
      <w:divBdr>
        <w:top w:val="none" w:sz="0" w:space="0" w:color="auto"/>
        <w:left w:val="none" w:sz="0" w:space="0" w:color="auto"/>
        <w:bottom w:val="none" w:sz="0" w:space="0" w:color="auto"/>
        <w:right w:val="none" w:sz="0" w:space="0" w:color="auto"/>
      </w:divBdr>
    </w:div>
    <w:div w:id="347757936">
      <w:bodyDiv w:val="1"/>
      <w:marLeft w:val="0"/>
      <w:marRight w:val="0"/>
      <w:marTop w:val="0"/>
      <w:marBottom w:val="0"/>
      <w:divBdr>
        <w:top w:val="none" w:sz="0" w:space="0" w:color="auto"/>
        <w:left w:val="none" w:sz="0" w:space="0" w:color="auto"/>
        <w:bottom w:val="none" w:sz="0" w:space="0" w:color="auto"/>
        <w:right w:val="none" w:sz="0" w:space="0" w:color="auto"/>
      </w:divBdr>
    </w:div>
    <w:div w:id="349987272">
      <w:bodyDiv w:val="1"/>
      <w:marLeft w:val="0"/>
      <w:marRight w:val="0"/>
      <w:marTop w:val="0"/>
      <w:marBottom w:val="0"/>
      <w:divBdr>
        <w:top w:val="none" w:sz="0" w:space="0" w:color="auto"/>
        <w:left w:val="none" w:sz="0" w:space="0" w:color="auto"/>
        <w:bottom w:val="none" w:sz="0" w:space="0" w:color="auto"/>
        <w:right w:val="none" w:sz="0" w:space="0" w:color="auto"/>
      </w:divBdr>
    </w:div>
    <w:div w:id="352848347">
      <w:bodyDiv w:val="1"/>
      <w:marLeft w:val="0"/>
      <w:marRight w:val="0"/>
      <w:marTop w:val="0"/>
      <w:marBottom w:val="0"/>
      <w:divBdr>
        <w:top w:val="none" w:sz="0" w:space="0" w:color="auto"/>
        <w:left w:val="none" w:sz="0" w:space="0" w:color="auto"/>
        <w:bottom w:val="none" w:sz="0" w:space="0" w:color="auto"/>
        <w:right w:val="none" w:sz="0" w:space="0" w:color="auto"/>
      </w:divBdr>
    </w:div>
    <w:div w:id="366755940">
      <w:bodyDiv w:val="1"/>
      <w:marLeft w:val="0"/>
      <w:marRight w:val="0"/>
      <w:marTop w:val="0"/>
      <w:marBottom w:val="0"/>
      <w:divBdr>
        <w:top w:val="none" w:sz="0" w:space="0" w:color="auto"/>
        <w:left w:val="none" w:sz="0" w:space="0" w:color="auto"/>
        <w:bottom w:val="none" w:sz="0" w:space="0" w:color="auto"/>
        <w:right w:val="none" w:sz="0" w:space="0" w:color="auto"/>
      </w:divBdr>
    </w:div>
    <w:div w:id="370570222">
      <w:bodyDiv w:val="1"/>
      <w:marLeft w:val="0"/>
      <w:marRight w:val="0"/>
      <w:marTop w:val="0"/>
      <w:marBottom w:val="0"/>
      <w:divBdr>
        <w:top w:val="none" w:sz="0" w:space="0" w:color="auto"/>
        <w:left w:val="none" w:sz="0" w:space="0" w:color="auto"/>
        <w:bottom w:val="none" w:sz="0" w:space="0" w:color="auto"/>
        <w:right w:val="none" w:sz="0" w:space="0" w:color="auto"/>
      </w:divBdr>
    </w:div>
    <w:div w:id="374161591">
      <w:bodyDiv w:val="1"/>
      <w:marLeft w:val="0"/>
      <w:marRight w:val="0"/>
      <w:marTop w:val="0"/>
      <w:marBottom w:val="0"/>
      <w:divBdr>
        <w:top w:val="none" w:sz="0" w:space="0" w:color="auto"/>
        <w:left w:val="none" w:sz="0" w:space="0" w:color="auto"/>
        <w:bottom w:val="none" w:sz="0" w:space="0" w:color="auto"/>
        <w:right w:val="none" w:sz="0" w:space="0" w:color="auto"/>
      </w:divBdr>
    </w:div>
    <w:div w:id="377163438">
      <w:bodyDiv w:val="1"/>
      <w:marLeft w:val="0"/>
      <w:marRight w:val="0"/>
      <w:marTop w:val="0"/>
      <w:marBottom w:val="0"/>
      <w:divBdr>
        <w:top w:val="none" w:sz="0" w:space="0" w:color="auto"/>
        <w:left w:val="none" w:sz="0" w:space="0" w:color="auto"/>
        <w:bottom w:val="none" w:sz="0" w:space="0" w:color="auto"/>
        <w:right w:val="none" w:sz="0" w:space="0" w:color="auto"/>
      </w:divBdr>
    </w:div>
    <w:div w:id="379090252">
      <w:bodyDiv w:val="1"/>
      <w:marLeft w:val="0"/>
      <w:marRight w:val="0"/>
      <w:marTop w:val="0"/>
      <w:marBottom w:val="0"/>
      <w:divBdr>
        <w:top w:val="none" w:sz="0" w:space="0" w:color="auto"/>
        <w:left w:val="none" w:sz="0" w:space="0" w:color="auto"/>
        <w:bottom w:val="none" w:sz="0" w:space="0" w:color="auto"/>
        <w:right w:val="none" w:sz="0" w:space="0" w:color="auto"/>
      </w:divBdr>
    </w:div>
    <w:div w:id="379406077">
      <w:bodyDiv w:val="1"/>
      <w:marLeft w:val="0"/>
      <w:marRight w:val="0"/>
      <w:marTop w:val="0"/>
      <w:marBottom w:val="0"/>
      <w:divBdr>
        <w:top w:val="none" w:sz="0" w:space="0" w:color="auto"/>
        <w:left w:val="none" w:sz="0" w:space="0" w:color="auto"/>
        <w:bottom w:val="none" w:sz="0" w:space="0" w:color="auto"/>
        <w:right w:val="none" w:sz="0" w:space="0" w:color="auto"/>
      </w:divBdr>
    </w:div>
    <w:div w:id="380521393">
      <w:bodyDiv w:val="1"/>
      <w:marLeft w:val="0"/>
      <w:marRight w:val="0"/>
      <w:marTop w:val="0"/>
      <w:marBottom w:val="0"/>
      <w:divBdr>
        <w:top w:val="none" w:sz="0" w:space="0" w:color="auto"/>
        <w:left w:val="none" w:sz="0" w:space="0" w:color="auto"/>
        <w:bottom w:val="none" w:sz="0" w:space="0" w:color="auto"/>
        <w:right w:val="none" w:sz="0" w:space="0" w:color="auto"/>
      </w:divBdr>
    </w:div>
    <w:div w:id="380986178">
      <w:bodyDiv w:val="1"/>
      <w:marLeft w:val="0"/>
      <w:marRight w:val="0"/>
      <w:marTop w:val="0"/>
      <w:marBottom w:val="0"/>
      <w:divBdr>
        <w:top w:val="none" w:sz="0" w:space="0" w:color="auto"/>
        <w:left w:val="none" w:sz="0" w:space="0" w:color="auto"/>
        <w:bottom w:val="none" w:sz="0" w:space="0" w:color="auto"/>
        <w:right w:val="none" w:sz="0" w:space="0" w:color="auto"/>
      </w:divBdr>
    </w:div>
    <w:div w:id="384180633">
      <w:bodyDiv w:val="1"/>
      <w:marLeft w:val="0"/>
      <w:marRight w:val="0"/>
      <w:marTop w:val="0"/>
      <w:marBottom w:val="0"/>
      <w:divBdr>
        <w:top w:val="none" w:sz="0" w:space="0" w:color="auto"/>
        <w:left w:val="none" w:sz="0" w:space="0" w:color="auto"/>
        <w:bottom w:val="none" w:sz="0" w:space="0" w:color="auto"/>
        <w:right w:val="none" w:sz="0" w:space="0" w:color="auto"/>
      </w:divBdr>
    </w:div>
    <w:div w:id="394938946">
      <w:bodyDiv w:val="1"/>
      <w:marLeft w:val="0"/>
      <w:marRight w:val="0"/>
      <w:marTop w:val="0"/>
      <w:marBottom w:val="0"/>
      <w:divBdr>
        <w:top w:val="none" w:sz="0" w:space="0" w:color="auto"/>
        <w:left w:val="none" w:sz="0" w:space="0" w:color="auto"/>
        <w:bottom w:val="none" w:sz="0" w:space="0" w:color="auto"/>
        <w:right w:val="none" w:sz="0" w:space="0" w:color="auto"/>
      </w:divBdr>
    </w:div>
    <w:div w:id="397099829">
      <w:bodyDiv w:val="1"/>
      <w:marLeft w:val="0"/>
      <w:marRight w:val="0"/>
      <w:marTop w:val="0"/>
      <w:marBottom w:val="0"/>
      <w:divBdr>
        <w:top w:val="none" w:sz="0" w:space="0" w:color="auto"/>
        <w:left w:val="none" w:sz="0" w:space="0" w:color="auto"/>
        <w:bottom w:val="none" w:sz="0" w:space="0" w:color="auto"/>
        <w:right w:val="none" w:sz="0" w:space="0" w:color="auto"/>
      </w:divBdr>
    </w:div>
    <w:div w:id="402527195">
      <w:bodyDiv w:val="1"/>
      <w:marLeft w:val="0"/>
      <w:marRight w:val="0"/>
      <w:marTop w:val="0"/>
      <w:marBottom w:val="0"/>
      <w:divBdr>
        <w:top w:val="none" w:sz="0" w:space="0" w:color="auto"/>
        <w:left w:val="none" w:sz="0" w:space="0" w:color="auto"/>
        <w:bottom w:val="none" w:sz="0" w:space="0" w:color="auto"/>
        <w:right w:val="none" w:sz="0" w:space="0" w:color="auto"/>
      </w:divBdr>
    </w:div>
    <w:div w:id="404913102">
      <w:bodyDiv w:val="1"/>
      <w:marLeft w:val="0"/>
      <w:marRight w:val="0"/>
      <w:marTop w:val="0"/>
      <w:marBottom w:val="0"/>
      <w:divBdr>
        <w:top w:val="none" w:sz="0" w:space="0" w:color="auto"/>
        <w:left w:val="none" w:sz="0" w:space="0" w:color="auto"/>
        <w:bottom w:val="none" w:sz="0" w:space="0" w:color="auto"/>
        <w:right w:val="none" w:sz="0" w:space="0" w:color="auto"/>
      </w:divBdr>
    </w:div>
    <w:div w:id="416173276">
      <w:bodyDiv w:val="1"/>
      <w:marLeft w:val="0"/>
      <w:marRight w:val="0"/>
      <w:marTop w:val="0"/>
      <w:marBottom w:val="0"/>
      <w:divBdr>
        <w:top w:val="none" w:sz="0" w:space="0" w:color="auto"/>
        <w:left w:val="none" w:sz="0" w:space="0" w:color="auto"/>
        <w:bottom w:val="none" w:sz="0" w:space="0" w:color="auto"/>
        <w:right w:val="none" w:sz="0" w:space="0" w:color="auto"/>
      </w:divBdr>
    </w:div>
    <w:div w:id="422191625">
      <w:bodyDiv w:val="1"/>
      <w:marLeft w:val="0"/>
      <w:marRight w:val="0"/>
      <w:marTop w:val="0"/>
      <w:marBottom w:val="0"/>
      <w:divBdr>
        <w:top w:val="none" w:sz="0" w:space="0" w:color="auto"/>
        <w:left w:val="none" w:sz="0" w:space="0" w:color="auto"/>
        <w:bottom w:val="none" w:sz="0" w:space="0" w:color="auto"/>
        <w:right w:val="none" w:sz="0" w:space="0" w:color="auto"/>
      </w:divBdr>
    </w:div>
    <w:div w:id="422341925">
      <w:bodyDiv w:val="1"/>
      <w:marLeft w:val="0"/>
      <w:marRight w:val="0"/>
      <w:marTop w:val="0"/>
      <w:marBottom w:val="0"/>
      <w:divBdr>
        <w:top w:val="none" w:sz="0" w:space="0" w:color="auto"/>
        <w:left w:val="none" w:sz="0" w:space="0" w:color="auto"/>
        <w:bottom w:val="none" w:sz="0" w:space="0" w:color="auto"/>
        <w:right w:val="none" w:sz="0" w:space="0" w:color="auto"/>
      </w:divBdr>
    </w:div>
    <w:div w:id="444076356">
      <w:bodyDiv w:val="1"/>
      <w:marLeft w:val="0"/>
      <w:marRight w:val="0"/>
      <w:marTop w:val="0"/>
      <w:marBottom w:val="0"/>
      <w:divBdr>
        <w:top w:val="none" w:sz="0" w:space="0" w:color="auto"/>
        <w:left w:val="none" w:sz="0" w:space="0" w:color="auto"/>
        <w:bottom w:val="none" w:sz="0" w:space="0" w:color="auto"/>
        <w:right w:val="none" w:sz="0" w:space="0" w:color="auto"/>
      </w:divBdr>
    </w:div>
    <w:div w:id="445001161">
      <w:bodyDiv w:val="1"/>
      <w:marLeft w:val="0"/>
      <w:marRight w:val="0"/>
      <w:marTop w:val="0"/>
      <w:marBottom w:val="0"/>
      <w:divBdr>
        <w:top w:val="none" w:sz="0" w:space="0" w:color="auto"/>
        <w:left w:val="none" w:sz="0" w:space="0" w:color="auto"/>
        <w:bottom w:val="none" w:sz="0" w:space="0" w:color="auto"/>
        <w:right w:val="none" w:sz="0" w:space="0" w:color="auto"/>
      </w:divBdr>
    </w:div>
    <w:div w:id="446774707">
      <w:bodyDiv w:val="1"/>
      <w:marLeft w:val="0"/>
      <w:marRight w:val="0"/>
      <w:marTop w:val="0"/>
      <w:marBottom w:val="0"/>
      <w:divBdr>
        <w:top w:val="none" w:sz="0" w:space="0" w:color="auto"/>
        <w:left w:val="none" w:sz="0" w:space="0" w:color="auto"/>
        <w:bottom w:val="none" w:sz="0" w:space="0" w:color="auto"/>
        <w:right w:val="none" w:sz="0" w:space="0" w:color="auto"/>
      </w:divBdr>
    </w:div>
    <w:div w:id="449596576">
      <w:bodyDiv w:val="1"/>
      <w:marLeft w:val="0"/>
      <w:marRight w:val="0"/>
      <w:marTop w:val="0"/>
      <w:marBottom w:val="0"/>
      <w:divBdr>
        <w:top w:val="none" w:sz="0" w:space="0" w:color="auto"/>
        <w:left w:val="none" w:sz="0" w:space="0" w:color="auto"/>
        <w:bottom w:val="none" w:sz="0" w:space="0" w:color="auto"/>
        <w:right w:val="none" w:sz="0" w:space="0" w:color="auto"/>
      </w:divBdr>
    </w:div>
    <w:div w:id="449713333">
      <w:bodyDiv w:val="1"/>
      <w:marLeft w:val="0"/>
      <w:marRight w:val="0"/>
      <w:marTop w:val="0"/>
      <w:marBottom w:val="0"/>
      <w:divBdr>
        <w:top w:val="none" w:sz="0" w:space="0" w:color="auto"/>
        <w:left w:val="none" w:sz="0" w:space="0" w:color="auto"/>
        <w:bottom w:val="none" w:sz="0" w:space="0" w:color="auto"/>
        <w:right w:val="none" w:sz="0" w:space="0" w:color="auto"/>
      </w:divBdr>
    </w:div>
    <w:div w:id="450592697">
      <w:bodyDiv w:val="1"/>
      <w:marLeft w:val="0"/>
      <w:marRight w:val="0"/>
      <w:marTop w:val="0"/>
      <w:marBottom w:val="0"/>
      <w:divBdr>
        <w:top w:val="none" w:sz="0" w:space="0" w:color="auto"/>
        <w:left w:val="none" w:sz="0" w:space="0" w:color="auto"/>
        <w:bottom w:val="none" w:sz="0" w:space="0" w:color="auto"/>
        <w:right w:val="none" w:sz="0" w:space="0" w:color="auto"/>
      </w:divBdr>
    </w:div>
    <w:div w:id="451872700">
      <w:bodyDiv w:val="1"/>
      <w:marLeft w:val="0"/>
      <w:marRight w:val="0"/>
      <w:marTop w:val="0"/>
      <w:marBottom w:val="0"/>
      <w:divBdr>
        <w:top w:val="none" w:sz="0" w:space="0" w:color="auto"/>
        <w:left w:val="none" w:sz="0" w:space="0" w:color="auto"/>
        <w:bottom w:val="none" w:sz="0" w:space="0" w:color="auto"/>
        <w:right w:val="none" w:sz="0" w:space="0" w:color="auto"/>
      </w:divBdr>
    </w:div>
    <w:div w:id="451943589">
      <w:bodyDiv w:val="1"/>
      <w:marLeft w:val="0"/>
      <w:marRight w:val="0"/>
      <w:marTop w:val="0"/>
      <w:marBottom w:val="0"/>
      <w:divBdr>
        <w:top w:val="none" w:sz="0" w:space="0" w:color="auto"/>
        <w:left w:val="none" w:sz="0" w:space="0" w:color="auto"/>
        <w:bottom w:val="none" w:sz="0" w:space="0" w:color="auto"/>
        <w:right w:val="none" w:sz="0" w:space="0" w:color="auto"/>
      </w:divBdr>
    </w:div>
    <w:div w:id="453862632">
      <w:bodyDiv w:val="1"/>
      <w:marLeft w:val="0"/>
      <w:marRight w:val="0"/>
      <w:marTop w:val="0"/>
      <w:marBottom w:val="0"/>
      <w:divBdr>
        <w:top w:val="none" w:sz="0" w:space="0" w:color="auto"/>
        <w:left w:val="none" w:sz="0" w:space="0" w:color="auto"/>
        <w:bottom w:val="none" w:sz="0" w:space="0" w:color="auto"/>
        <w:right w:val="none" w:sz="0" w:space="0" w:color="auto"/>
      </w:divBdr>
    </w:div>
    <w:div w:id="454908345">
      <w:bodyDiv w:val="1"/>
      <w:marLeft w:val="0"/>
      <w:marRight w:val="0"/>
      <w:marTop w:val="0"/>
      <w:marBottom w:val="0"/>
      <w:divBdr>
        <w:top w:val="none" w:sz="0" w:space="0" w:color="auto"/>
        <w:left w:val="none" w:sz="0" w:space="0" w:color="auto"/>
        <w:bottom w:val="none" w:sz="0" w:space="0" w:color="auto"/>
        <w:right w:val="none" w:sz="0" w:space="0" w:color="auto"/>
      </w:divBdr>
    </w:div>
    <w:div w:id="457649371">
      <w:bodyDiv w:val="1"/>
      <w:marLeft w:val="0"/>
      <w:marRight w:val="0"/>
      <w:marTop w:val="0"/>
      <w:marBottom w:val="0"/>
      <w:divBdr>
        <w:top w:val="none" w:sz="0" w:space="0" w:color="auto"/>
        <w:left w:val="none" w:sz="0" w:space="0" w:color="auto"/>
        <w:bottom w:val="none" w:sz="0" w:space="0" w:color="auto"/>
        <w:right w:val="none" w:sz="0" w:space="0" w:color="auto"/>
      </w:divBdr>
    </w:div>
    <w:div w:id="465780055">
      <w:bodyDiv w:val="1"/>
      <w:marLeft w:val="0"/>
      <w:marRight w:val="0"/>
      <w:marTop w:val="0"/>
      <w:marBottom w:val="0"/>
      <w:divBdr>
        <w:top w:val="none" w:sz="0" w:space="0" w:color="auto"/>
        <w:left w:val="none" w:sz="0" w:space="0" w:color="auto"/>
        <w:bottom w:val="none" w:sz="0" w:space="0" w:color="auto"/>
        <w:right w:val="none" w:sz="0" w:space="0" w:color="auto"/>
      </w:divBdr>
    </w:div>
    <w:div w:id="468910409">
      <w:bodyDiv w:val="1"/>
      <w:marLeft w:val="0"/>
      <w:marRight w:val="0"/>
      <w:marTop w:val="0"/>
      <w:marBottom w:val="0"/>
      <w:divBdr>
        <w:top w:val="none" w:sz="0" w:space="0" w:color="auto"/>
        <w:left w:val="none" w:sz="0" w:space="0" w:color="auto"/>
        <w:bottom w:val="none" w:sz="0" w:space="0" w:color="auto"/>
        <w:right w:val="none" w:sz="0" w:space="0" w:color="auto"/>
      </w:divBdr>
    </w:div>
    <w:div w:id="487477856">
      <w:bodyDiv w:val="1"/>
      <w:marLeft w:val="0"/>
      <w:marRight w:val="0"/>
      <w:marTop w:val="0"/>
      <w:marBottom w:val="0"/>
      <w:divBdr>
        <w:top w:val="none" w:sz="0" w:space="0" w:color="auto"/>
        <w:left w:val="none" w:sz="0" w:space="0" w:color="auto"/>
        <w:bottom w:val="none" w:sz="0" w:space="0" w:color="auto"/>
        <w:right w:val="none" w:sz="0" w:space="0" w:color="auto"/>
      </w:divBdr>
    </w:div>
    <w:div w:id="487523828">
      <w:bodyDiv w:val="1"/>
      <w:marLeft w:val="0"/>
      <w:marRight w:val="0"/>
      <w:marTop w:val="0"/>
      <w:marBottom w:val="0"/>
      <w:divBdr>
        <w:top w:val="none" w:sz="0" w:space="0" w:color="auto"/>
        <w:left w:val="none" w:sz="0" w:space="0" w:color="auto"/>
        <w:bottom w:val="none" w:sz="0" w:space="0" w:color="auto"/>
        <w:right w:val="none" w:sz="0" w:space="0" w:color="auto"/>
      </w:divBdr>
    </w:div>
    <w:div w:id="491920028">
      <w:bodyDiv w:val="1"/>
      <w:marLeft w:val="0"/>
      <w:marRight w:val="0"/>
      <w:marTop w:val="0"/>
      <w:marBottom w:val="0"/>
      <w:divBdr>
        <w:top w:val="none" w:sz="0" w:space="0" w:color="auto"/>
        <w:left w:val="none" w:sz="0" w:space="0" w:color="auto"/>
        <w:bottom w:val="none" w:sz="0" w:space="0" w:color="auto"/>
        <w:right w:val="none" w:sz="0" w:space="0" w:color="auto"/>
      </w:divBdr>
    </w:div>
    <w:div w:id="492526559">
      <w:bodyDiv w:val="1"/>
      <w:marLeft w:val="0"/>
      <w:marRight w:val="0"/>
      <w:marTop w:val="0"/>
      <w:marBottom w:val="0"/>
      <w:divBdr>
        <w:top w:val="none" w:sz="0" w:space="0" w:color="auto"/>
        <w:left w:val="none" w:sz="0" w:space="0" w:color="auto"/>
        <w:bottom w:val="none" w:sz="0" w:space="0" w:color="auto"/>
        <w:right w:val="none" w:sz="0" w:space="0" w:color="auto"/>
      </w:divBdr>
    </w:div>
    <w:div w:id="502818278">
      <w:bodyDiv w:val="1"/>
      <w:marLeft w:val="0"/>
      <w:marRight w:val="0"/>
      <w:marTop w:val="0"/>
      <w:marBottom w:val="0"/>
      <w:divBdr>
        <w:top w:val="none" w:sz="0" w:space="0" w:color="auto"/>
        <w:left w:val="none" w:sz="0" w:space="0" w:color="auto"/>
        <w:bottom w:val="none" w:sz="0" w:space="0" w:color="auto"/>
        <w:right w:val="none" w:sz="0" w:space="0" w:color="auto"/>
      </w:divBdr>
    </w:div>
    <w:div w:id="503083993">
      <w:bodyDiv w:val="1"/>
      <w:marLeft w:val="0"/>
      <w:marRight w:val="0"/>
      <w:marTop w:val="0"/>
      <w:marBottom w:val="0"/>
      <w:divBdr>
        <w:top w:val="none" w:sz="0" w:space="0" w:color="auto"/>
        <w:left w:val="none" w:sz="0" w:space="0" w:color="auto"/>
        <w:bottom w:val="none" w:sz="0" w:space="0" w:color="auto"/>
        <w:right w:val="none" w:sz="0" w:space="0" w:color="auto"/>
      </w:divBdr>
    </w:div>
    <w:div w:id="504787216">
      <w:bodyDiv w:val="1"/>
      <w:marLeft w:val="0"/>
      <w:marRight w:val="0"/>
      <w:marTop w:val="0"/>
      <w:marBottom w:val="0"/>
      <w:divBdr>
        <w:top w:val="none" w:sz="0" w:space="0" w:color="auto"/>
        <w:left w:val="none" w:sz="0" w:space="0" w:color="auto"/>
        <w:bottom w:val="none" w:sz="0" w:space="0" w:color="auto"/>
        <w:right w:val="none" w:sz="0" w:space="0" w:color="auto"/>
      </w:divBdr>
    </w:div>
    <w:div w:id="511574188">
      <w:bodyDiv w:val="1"/>
      <w:marLeft w:val="0"/>
      <w:marRight w:val="0"/>
      <w:marTop w:val="0"/>
      <w:marBottom w:val="0"/>
      <w:divBdr>
        <w:top w:val="none" w:sz="0" w:space="0" w:color="auto"/>
        <w:left w:val="none" w:sz="0" w:space="0" w:color="auto"/>
        <w:bottom w:val="none" w:sz="0" w:space="0" w:color="auto"/>
        <w:right w:val="none" w:sz="0" w:space="0" w:color="auto"/>
      </w:divBdr>
    </w:div>
    <w:div w:id="520053414">
      <w:bodyDiv w:val="1"/>
      <w:marLeft w:val="0"/>
      <w:marRight w:val="0"/>
      <w:marTop w:val="0"/>
      <w:marBottom w:val="0"/>
      <w:divBdr>
        <w:top w:val="none" w:sz="0" w:space="0" w:color="auto"/>
        <w:left w:val="none" w:sz="0" w:space="0" w:color="auto"/>
        <w:bottom w:val="none" w:sz="0" w:space="0" w:color="auto"/>
        <w:right w:val="none" w:sz="0" w:space="0" w:color="auto"/>
      </w:divBdr>
    </w:div>
    <w:div w:id="524174335">
      <w:bodyDiv w:val="1"/>
      <w:marLeft w:val="0"/>
      <w:marRight w:val="0"/>
      <w:marTop w:val="0"/>
      <w:marBottom w:val="0"/>
      <w:divBdr>
        <w:top w:val="none" w:sz="0" w:space="0" w:color="auto"/>
        <w:left w:val="none" w:sz="0" w:space="0" w:color="auto"/>
        <w:bottom w:val="none" w:sz="0" w:space="0" w:color="auto"/>
        <w:right w:val="none" w:sz="0" w:space="0" w:color="auto"/>
      </w:divBdr>
    </w:div>
    <w:div w:id="527915056">
      <w:bodyDiv w:val="1"/>
      <w:marLeft w:val="0"/>
      <w:marRight w:val="0"/>
      <w:marTop w:val="0"/>
      <w:marBottom w:val="0"/>
      <w:divBdr>
        <w:top w:val="none" w:sz="0" w:space="0" w:color="auto"/>
        <w:left w:val="none" w:sz="0" w:space="0" w:color="auto"/>
        <w:bottom w:val="none" w:sz="0" w:space="0" w:color="auto"/>
        <w:right w:val="none" w:sz="0" w:space="0" w:color="auto"/>
      </w:divBdr>
    </w:div>
    <w:div w:id="528566256">
      <w:bodyDiv w:val="1"/>
      <w:marLeft w:val="0"/>
      <w:marRight w:val="0"/>
      <w:marTop w:val="0"/>
      <w:marBottom w:val="0"/>
      <w:divBdr>
        <w:top w:val="none" w:sz="0" w:space="0" w:color="auto"/>
        <w:left w:val="none" w:sz="0" w:space="0" w:color="auto"/>
        <w:bottom w:val="none" w:sz="0" w:space="0" w:color="auto"/>
        <w:right w:val="none" w:sz="0" w:space="0" w:color="auto"/>
      </w:divBdr>
    </w:div>
    <w:div w:id="529881379">
      <w:bodyDiv w:val="1"/>
      <w:marLeft w:val="0"/>
      <w:marRight w:val="0"/>
      <w:marTop w:val="0"/>
      <w:marBottom w:val="0"/>
      <w:divBdr>
        <w:top w:val="none" w:sz="0" w:space="0" w:color="auto"/>
        <w:left w:val="none" w:sz="0" w:space="0" w:color="auto"/>
        <w:bottom w:val="none" w:sz="0" w:space="0" w:color="auto"/>
        <w:right w:val="none" w:sz="0" w:space="0" w:color="auto"/>
      </w:divBdr>
    </w:div>
    <w:div w:id="533735534">
      <w:bodyDiv w:val="1"/>
      <w:marLeft w:val="0"/>
      <w:marRight w:val="0"/>
      <w:marTop w:val="0"/>
      <w:marBottom w:val="0"/>
      <w:divBdr>
        <w:top w:val="none" w:sz="0" w:space="0" w:color="auto"/>
        <w:left w:val="none" w:sz="0" w:space="0" w:color="auto"/>
        <w:bottom w:val="none" w:sz="0" w:space="0" w:color="auto"/>
        <w:right w:val="none" w:sz="0" w:space="0" w:color="auto"/>
      </w:divBdr>
    </w:div>
    <w:div w:id="536697657">
      <w:bodyDiv w:val="1"/>
      <w:marLeft w:val="0"/>
      <w:marRight w:val="0"/>
      <w:marTop w:val="0"/>
      <w:marBottom w:val="0"/>
      <w:divBdr>
        <w:top w:val="none" w:sz="0" w:space="0" w:color="auto"/>
        <w:left w:val="none" w:sz="0" w:space="0" w:color="auto"/>
        <w:bottom w:val="none" w:sz="0" w:space="0" w:color="auto"/>
        <w:right w:val="none" w:sz="0" w:space="0" w:color="auto"/>
      </w:divBdr>
    </w:div>
    <w:div w:id="536742741">
      <w:bodyDiv w:val="1"/>
      <w:marLeft w:val="0"/>
      <w:marRight w:val="0"/>
      <w:marTop w:val="0"/>
      <w:marBottom w:val="0"/>
      <w:divBdr>
        <w:top w:val="none" w:sz="0" w:space="0" w:color="auto"/>
        <w:left w:val="none" w:sz="0" w:space="0" w:color="auto"/>
        <w:bottom w:val="none" w:sz="0" w:space="0" w:color="auto"/>
        <w:right w:val="none" w:sz="0" w:space="0" w:color="auto"/>
      </w:divBdr>
    </w:div>
    <w:div w:id="546844098">
      <w:bodyDiv w:val="1"/>
      <w:marLeft w:val="0"/>
      <w:marRight w:val="0"/>
      <w:marTop w:val="0"/>
      <w:marBottom w:val="0"/>
      <w:divBdr>
        <w:top w:val="none" w:sz="0" w:space="0" w:color="auto"/>
        <w:left w:val="none" w:sz="0" w:space="0" w:color="auto"/>
        <w:bottom w:val="none" w:sz="0" w:space="0" w:color="auto"/>
        <w:right w:val="none" w:sz="0" w:space="0" w:color="auto"/>
      </w:divBdr>
    </w:div>
    <w:div w:id="547882004">
      <w:bodyDiv w:val="1"/>
      <w:marLeft w:val="0"/>
      <w:marRight w:val="0"/>
      <w:marTop w:val="0"/>
      <w:marBottom w:val="0"/>
      <w:divBdr>
        <w:top w:val="none" w:sz="0" w:space="0" w:color="auto"/>
        <w:left w:val="none" w:sz="0" w:space="0" w:color="auto"/>
        <w:bottom w:val="none" w:sz="0" w:space="0" w:color="auto"/>
        <w:right w:val="none" w:sz="0" w:space="0" w:color="auto"/>
      </w:divBdr>
    </w:div>
    <w:div w:id="551114856">
      <w:bodyDiv w:val="1"/>
      <w:marLeft w:val="0"/>
      <w:marRight w:val="0"/>
      <w:marTop w:val="0"/>
      <w:marBottom w:val="0"/>
      <w:divBdr>
        <w:top w:val="none" w:sz="0" w:space="0" w:color="auto"/>
        <w:left w:val="none" w:sz="0" w:space="0" w:color="auto"/>
        <w:bottom w:val="none" w:sz="0" w:space="0" w:color="auto"/>
        <w:right w:val="none" w:sz="0" w:space="0" w:color="auto"/>
      </w:divBdr>
    </w:div>
    <w:div w:id="553583293">
      <w:bodyDiv w:val="1"/>
      <w:marLeft w:val="0"/>
      <w:marRight w:val="0"/>
      <w:marTop w:val="0"/>
      <w:marBottom w:val="0"/>
      <w:divBdr>
        <w:top w:val="none" w:sz="0" w:space="0" w:color="auto"/>
        <w:left w:val="none" w:sz="0" w:space="0" w:color="auto"/>
        <w:bottom w:val="none" w:sz="0" w:space="0" w:color="auto"/>
        <w:right w:val="none" w:sz="0" w:space="0" w:color="auto"/>
      </w:divBdr>
    </w:div>
    <w:div w:id="557664844">
      <w:bodyDiv w:val="1"/>
      <w:marLeft w:val="0"/>
      <w:marRight w:val="0"/>
      <w:marTop w:val="0"/>
      <w:marBottom w:val="0"/>
      <w:divBdr>
        <w:top w:val="none" w:sz="0" w:space="0" w:color="auto"/>
        <w:left w:val="none" w:sz="0" w:space="0" w:color="auto"/>
        <w:bottom w:val="none" w:sz="0" w:space="0" w:color="auto"/>
        <w:right w:val="none" w:sz="0" w:space="0" w:color="auto"/>
      </w:divBdr>
    </w:div>
    <w:div w:id="560334200">
      <w:bodyDiv w:val="1"/>
      <w:marLeft w:val="0"/>
      <w:marRight w:val="0"/>
      <w:marTop w:val="0"/>
      <w:marBottom w:val="0"/>
      <w:divBdr>
        <w:top w:val="none" w:sz="0" w:space="0" w:color="auto"/>
        <w:left w:val="none" w:sz="0" w:space="0" w:color="auto"/>
        <w:bottom w:val="none" w:sz="0" w:space="0" w:color="auto"/>
        <w:right w:val="none" w:sz="0" w:space="0" w:color="auto"/>
      </w:divBdr>
    </w:div>
    <w:div w:id="562133780">
      <w:bodyDiv w:val="1"/>
      <w:marLeft w:val="0"/>
      <w:marRight w:val="0"/>
      <w:marTop w:val="0"/>
      <w:marBottom w:val="0"/>
      <w:divBdr>
        <w:top w:val="none" w:sz="0" w:space="0" w:color="auto"/>
        <w:left w:val="none" w:sz="0" w:space="0" w:color="auto"/>
        <w:bottom w:val="none" w:sz="0" w:space="0" w:color="auto"/>
        <w:right w:val="none" w:sz="0" w:space="0" w:color="auto"/>
      </w:divBdr>
    </w:div>
    <w:div w:id="563294558">
      <w:bodyDiv w:val="1"/>
      <w:marLeft w:val="0"/>
      <w:marRight w:val="0"/>
      <w:marTop w:val="0"/>
      <w:marBottom w:val="0"/>
      <w:divBdr>
        <w:top w:val="none" w:sz="0" w:space="0" w:color="auto"/>
        <w:left w:val="none" w:sz="0" w:space="0" w:color="auto"/>
        <w:bottom w:val="none" w:sz="0" w:space="0" w:color="auto"/>
        <w:right w:val="none" w:sz="0" w:space="0" w:color="auto"/>
      </w:divBdr>
    </w:div>
    <w:div w:id="563874318">
      <w:bodyDiv w:val="1"/>
      <w:marLeft w:val="0"/>
      <w:marRight w:val="0"/>
      <w:marTop w:val="0"/>
      <w:marBottom w:val="0"/>
      <w:divBdr>
        <w:top w:val="none" w:sz="0" w:space="0" w:color="auto"/>
        <w:left w:val="none" w:sz="0" w:space="0" w:color="auto"/>
        <w:bottom w:val="none" w:sz="0" w:space="0" w:color="auto"/>
        <w:right w:val="none" w:sz="0" w:space="0" w:color="auto"/>
      </w:divBdr>
    </w:div>
    <w:div w:id="565261164">
      <w:bodyDiv w:val="1"/>
      <w:marLeft w:val="0"/>
      <w:marRight w:val="0"/>
      <w:marTop w:val="0"/>
      <w:marBottom w:val="0"/>
      <w:divBdr>
        <w:top w:val="none" w:sz="0" w:space="0" w:color="auto"/>
        <w:left w:val="none" w:sz="0" w:space="0" w:color="auto"/>
        <w:bottom w:val="none" w:sz="0" w:space="0" w:color="auto"/>
        <w:right w:val="none" w:sz="0" w:space="0" w:color="auto"/>
      </w:divBdr>
    </w:div>
    <w:div w:id="574511673">
      <w:bodyDiv w:val="1"/>
      <w:marLeft w:val="0"/>
      <w:marRight w:val="0"/>
      <w:marTop w:val="0"/>
      <w:marBottom w:val="0"/>
      <w:divBdr>
        <w:top w:val="none" w:sz="0" w:space="0" w:color="auto"/>
        <w:left w:val="none" w:sz="0" w:space="0" w:color="auto"/>
        <w:bottom w:val="none" w:sz="0" w:space="0" w:color="auto"/>
        <w:right w:val="none" w:sz="0" w:space="0" w:color="auto"/>
      </w:divBdr>
    </w:div>
    <w:div w:id="575479063">
      <w:bodyDiv w:val="1"/>
      <w:marLeft w:val="0"/>
      <w:marRight w:val="0"/>
      <w:marTop w:val="0"/>
      <w:marBottom w:val="0"/>
      <w:divBdr>
        <w:top w:val="none" w:sz="0" w:space="0" w:color="auto"/>
        <w:left w:val="none" w:sz="0" w:space="0" w:color="auto"/>
        <w:bottom w:val="none" w:sz="0" w:space="0" w:color="auto"/>
        <w:right w:val="none" w:sz="0" w:space="0" w:color="auto"/>
      </w:divBdr>
    </w:div>
    <w:div w:id="584806950">
      <w:bodyDiv w:val="1"/>
      <w:marLeft w:val="0"/>
      <w:marRight w:val="0"/>
      <w:marTop w:val="0"/>
      <w:marBottom w:val="0"/>
      <w:divBdr>
        <w:top w:val="none" w:sz="0" w:space="0" w:color="auto"/>
        <w:left w:val="none" w:sz="0" w:space="0" w:color="auto"/>
        <w:bottom w:val="none" w:sz="0" w:space="0" w:color="auto"/>
        <w:right w:val="none" w:sz="0" w:space="0" w:color="auto"/>
      </w:divBdr>
    </w:div>
    <w:div w:id="592930377">
      <w:bodyDiv w:val="1"/>
      <w:marLeft w:val="0"/>
      <w:marRight w:val="0"/>
      <w:marTop w:val="0"/>
      <w:marBottom w:val="0"/>
      <w:divBdr>
        <w:top w:val="none" w:sz="0" w:space="0" w:color="auto"/>
        <w:left w:val="none" w:sz="0" w:space="0" w:color="auto"/>
        <w:bottom w:val="none" w:sz="0" w:space="0" w:color="auto"/>
        <w:right w:val="none" w:sz="0" w:space="0" w:color="auto"/>
      </w:divBdr>
    </w:div>
    <w:div w:id="596911290">
      <w:bodyDiv w:val="1"/>
      <w:marLeft w:val="0"/>
      <w:marRight w:val="0"/>
      <w:marTop w:val="0"/>
      <w:marBottom w:val="0"/>
      <w:divBdr>
        <w:top w:val="none" w:sz="0" w:space="0" w:color="auto"/>
        <w:left w:val="none" w:sz="0" w:space="0" w:color="auto"/>
        <w:bottom w:val="none" w:sz="0" w:space="0" w:color="auto"/>
        <w:right w:val="none" w:sz="0" w:space="0" w:color="auto"/>
      </w:divBdr>
    </w:div>
    <w:div w:id="597565122">
      <w:bodyDiv w:val="1"/>
      <w:marLeft w:val="0"/>
      <w:marRight w:val="0"/>
      <w:marTop w:val="0"/>
      <w:marBottom w:val="0"/>
      <w:divBdr>
        <w:top w:val="none" w:sz="0" w:space="0" w:color="auto"/>
        <w:left w:val="none" w:sz="0" w:space="0" w:color="auto"/>
        <w:bottom w:val="none" w:sz="0" w:space="0" w:color="auto"/>
        <w:right w:val="none" w:sz="0" w:space="0" w:color="auto"/>
      </w:divBdr>
    </w:div>
    <w:div w:id="598022769">
      <w:bodyDiv w:val="1"/>
      <w:marLeft w:val="0"/>
      <w:marRight w:val="0"/>
      <w:marTop w:val="0"/>
      <w:marBottom w:val="0"/>
      <w:divBdr>
        <w:top w:val="none" w:sz="0" w:space="0" w:color="auto"/>
        <w:left w:val="none" w:sz="0" w:space="0" w:color="auto"/>
        <w:bottom w:val="none" w:sz="0" w:space="0" w:color="auto"/>
        <w:right w:val="none" w:sz="0" w:space="0" w:color="auto"/>
      </w:divBdr>
    </w:div>
    <w:div w:id="598492219">
      <w:bodyDiv w:val="1"/>
      <w:marLeft w:val="0"/>
      <w:marRight w:val="0"/>
      <w:marTop w:val="0"/>
      <w:marBottom w:val="0"/>
      <w:divBdr>
        <w:top w:val="none" w:sz="0" w:space="0" w:color="auto"/>
        <w:left w:val="none" w:sz="0" w:space="0" w:color="auto"/>
        <w:bottom w:val="none" w:sz="0" w:space="0" w:color="auto"/>
        <w:right w:val="none" w:sz="0" w:space="0" w:color="auto"/>
      </w:divBdr>
    </w:div>
    <w:div w:id="598636303">
      <w:bodyDiv w:val="1"/>
      <w:marLeft w:val="0"/>
      <w:marRight w:val="0"/>
      <w:marTop w:val="0"/>
      <w:marBottom w:val="0"/>
      <w:divBdr>
        <w:top w:val="none" w:sz="0" w:space="0" w:color="auto"/>
        <w:left w:val="none" w:sz="0" w:space="0" w:color="auto"/>
        <w:bottom w:val="none" w:sz="0" w:space="0" w:color="auto"/>
        <w:right w:val="none" w:sz="0" w:space="0" w:color="auto"/>
      </w:divBdr>
    </w:div>
    <w:div w:id="602424366">
      <w:bodyDiv w:val="1"/>
      <w:marLeft w:val="0"/>
      <w:marRight w:val="0"/>
      <w:marTop w:val="0"/>
      <w:marBottom w:val="0"/>
      <w:divBdr>
        <w:top w:val="none" w:sz="0" w:space="0" w:color="auto"/>
        <w:left w:val="none" w:sz="0" w:space="0" w:color="auto"/>
        <w:bottom w:val="none" w:sz="0" w:space="0" w:color="auto"/>
        <w:right w:val="none" w:sz="0" w:space="0" w:color="auto"/>
      </w:divBdr>
    </w:div>
    <w:div w:id="603001613">
      <w:bodyDiv w:val="1"/>
      <w:marLeft w:val="0"/>
      <w:marRight w:val="0"/>
      <w:marTop w:val="0"/>
      <w:marBottom w:val="0"/>
      <w:divBdr>
        <w:top w:val="none" w:sz="0" w:space="0" w:color="auto"/>
        <w:left w:val="none" w:sz="0" w:space="0" w:color="auto"/>
        <w:bottom w:val="none" w:sz="0" w:space="0" w:color="auto"/>
        <w:right w:val="none" w:sz="0" w:space="0" w:color="auto"/>
      </w:divBdr>
    </w:div>
    <w:div w:id="609161778">
      <w:bodyDiv w:val="1"/>
      <w:marLeft w:val="0"/>
      <w:marRight w:val="0"/>
      <w:marTop w:val="0"/>
      <w:marBottom w:val="0"/>
      <w:divBdr>
        <w:top w:val="none" w:sz="0" w:space="0" w:color="auto"/>
        <w:left w:val="none" w:sz="0" w:space="0" w:color="auto"/>
        <w:bottom w:val="none" w:sz="0" w:space="0" w:color="auto"/>
        <w:right w:val="none" w:sz="0" w:space="0" w:color="auto"/>
      </w:divBdr>
    </w:div>
    <w:div w:id="615793212">
      <w:bodyDiv w:val="1"/>
      <w:marLeft w:val="0"/>
      <w:marRight w:val="0"/>
      <w:marTop w:val="0"/>
      <w:marBottom w:val="0"/>
      <w:divBdr>
        <w:top w:val="none" w:sz="0" w:space="0" w:color="auto"/>
        <w:left w:val="none" w:sz="0" w:space="0" w:color="auto"/>
        <w:bottom w:val="none" w:sz="0" w:space="0" w:color="auto"/>
        <w:right w:val="none" w:sz="0" w:space="0" w:color="auto"/>
      </w:divBdr>
    </w:div>
    <w:div w:id="618147643">
      <w:bodyDiv w:val="1"/>
      <w:marLeft w:val="0"/>
      <w:marRight w:val="0"/>
      <w:marTop w:val="0"/>
      <w:marBottom w:val="0"/>
      <w:divBdr>
        <w:top w:val="none" w:sz="0" w:space="0" w:color="auto"/>
        <w:left w:val="none" w:sz="0" w:space="0" w:color="auto"/>
        <w:bottom w:val="none" w:sz="0" w:space="0" w:color="auto"/>
        <w:right w:val="none" w:sz="0" w:space="0" w:color="auto"/>
      </w:divBdr>
    </w:div>
    <w:div w:id="620651639">
      <w:bodyDiv w:val="1"/>
      <w:marLeft w:val="0"/>
      <w:marRight w:val="0"/>
      <w:marTop w:val="0"/>
      <w:marBottom w:val="0"/>
      <w:divBdr>
        <w:top w:val="none" w:sz="0" w:space="0" w:color="auto"/>
        <w:left w:val="none" w:sz="0" w:space="0" w:color="auto"/>
        <w:bottom w:val="none" w:sz="0" w:space="0" w:color="auto"/>
        <w:right w:val="none" w:sz="0" w:space="0" w:color="auto"/>
      </w:divBdr>
    </w:div>
    <w:div w:id="621225064">
      <w:bodyDiv w:val="1"/>
      <w:marLeft w:val="0"/>
      <w:marRight w:val="0"/>
      <w:marTop w:val="0"/>
      <w:marBottom w:val="0"/>
      <w:divBdr>
        <w:top w:val="none" w:sz="0" w:space="0" w:color="auto"/>
        <w:left w:val="none" w:sz="0" w:space="0" w:color="auto"/>
        <w:bottom w:val="none" w:sz="0" w:space="0" w:color="auto"/>
        <w:right w:val="none" w:sz="0" w:space="0" w:color="auto"/>
      </w:divBdr>
    </w:div>
    <w:div w:id="626087162">
      <w:bodyDiv w:val="1"/>
      <w:marLeft w:val="0"/>
      <w:marRight w:val="0"/>
      <w:marTop w:val="0"/>
      <w:marBottom w:val="0"/>
      <w:divBdr>
        <w:top w:val="none" w:sz="0" w:space="0" w:color="auto"/>
        <w:left w:val="none" w:sz="0" w:space="0" w:color="auto"/>
        <w:bottom w:val="none" w:sz="0" w:space="0" w:color="auto"/>
        <w:right w:val="none" w:sz="0" w:space="0" w:color="auto"/>
      </w:divBdr>
    </w:div>
    <w:div w:id="631324612">
      <w:bodyDiv w:val="1"/>
      <w:marLeft w:val="0"/>
      <w:marRight w:val="0"/>
      <w:marTop w:val="0"/>
      <w:marBottom w:val="0"/>
      <w:divBdr>
        <w:top w:val="none" w:sz="0" w:space="0" w:color="auto"/>
        <w:left w:val="none" w:sz="0" w:space="0" w:color="auto"/>
        <w:bottom w:val="none" w:sz="0" w:space="0" w:color="auto"/>
        <w:right w:val="none" w:sz="0" w:space="0" w:color="auto"/>
      </w:divBdr>
    </w:div>
    <w:div w:id="635525058">
      <w:bodyDiv w:val="1"/>
      <w:marLeft w:val="0"/>
      <w:marRight w:val="0"/>
      <w:marTop w:val="0"/>
      <w:marBottom w:val="0"/>
      <w:divBdr>
        <w:top w:val="none" w:sz="0" w:space="0" w:color="auto"/>
        <w:left w:val="none" w:sz="0" w:space="0" w:color="auto"/>
        <w:bottom w:val="none" w:sz="0" w:space="0" w:color="auto"/>
        <w:right w:val="none" w:sz="0" w:space="0" w:color="auto"/>
      </w:divBdr>
    </w:div>
    <w:div w:id="635722456">
      <w:bodyDiv w:val="1"/>
      <w:marLeft w:val="0"/>
      <w:marRight w:val="0"/>
      <w:marTop w:val="0"/>
      <w:marBottom w:val="0"/>
      <w:divBdr>
        <w:top w:val="none" w:sz="0" w:space="0" w:color="auto"/>
        <w:left w:val="none" w:sz="0" w:space="0" w:color="auto"/>
        <w:bottom w:val="none" w:sz="0" w:space="0" w:color="auto"/>
        <w:right w:val="none" w:sz="0" w:space="0" w:color="auto"/>
      </w:divBdr>
    </w:div>
    <w:div w:id="640228261">
      <w:bodyDiv w:val="1"/>
      <w:marLeft w:val="0"/>
      <w:marRight w:val="0"/>
      <w:marTop w:val="0"/>
      <w:marBottom w:val="0"/>
      <w:divBdr>
        <w:top w:val="none" w:sz="0" w:space="0" w:color="auto"/>
        <w:left w:val="none" w:sz="0" w:space="0" w:color="auto"/>
        <w:bottom w:val="none" w:sz="0" w:space="0" w:color="auto"/>
        <w:right w:val="none" w:sz="0" w:space="0" w:color="auto"/>
      </w:divBdr>
    </w:div>
    <w:div w:id="648246261">
      <w:bodyDiv w:val="1"/>
      <w:marLeft w:val="0"/>
      <w:marRight w:val="0"/>
      <w:marTop w:val="0"/>
      <w:marBottom w:val="0"/>
      <w:divBdr>
        <w:top w:val="none" w:sz="0" w:space="0" w:color="auto"/>
        <w:left w:val="none" w:sz="0" w:space="0" w:color="auto"/>
        <w:bottom w:val="none" w:sz="0" w:space="0" w:color="auto"/>
        <w:right w:val="none" w:sz="0" w:space="0" w:color="auto"/>
      </w:divBdr>
    </w:div>
    <w:div w:id="651449480">
      <w:bodyDiv w:val="1"/>
      <w:marLeft w:val="0"/>
      <w:marRight w:val="0"/>
      <w:marTop w:val="0"/>
      <w:marBottom w:val="0"/>
      <w:divBdr>
        <w:top w:val="none" w:sz="0" w:space="0" w:color="auto"/>
        <w:left w:val="none" w:sz="0" w:space="0" w:color="auto"/>
        <w:bottom w:val="none" w:sz="0" w:space="0" w:color="auto"/>
        <w:right w:val="none" w:sz="0" w:space="0" w:color="auto"/>
      </w:divBdr>
    </w:div>
    <w:div w:id="654143962">
      <w:bodyDiv w:val="1"/>
      <w:marLeft w:val="0"/>
      <w:marRight w:val="0"/>
      <w:marTop w:val="0"/>
      <w:marBottom w:val="0"/>
      <w:divBdr>
        <w:top w:val="none" w:sz="0" w:space="0" w:color="auto"/>
        <w:left w:val="none" w:sz="0" w:space="0" w:color="auto"/>
        <w:bottom w:val="none" w:sz="0" w:space="0" w:color="auto"/>
        <w:right w:val="none" w:sz="0" w:space="0" w:color="auto"/>
      </w:divBdr>
    </w:div>
    <w:div w:id="662198608">
      <w:bodyDiv w:val="1"/>
      <w:marLeft w:val="0"/>
      <w:marRight w:val="0"/>
      <w:marTop w:val="0"/>
      <w:marBottom w:val="0"/>
      <w:divBdr>
        <w:top w:val="none" w:sz="0" w:space="0" w:color="auto"/>
        <w:left w:val="none" w:sz="0" w:space="0" w:color="auto"/>
        <w:bottom w:val="none" w:sz="0" w:space="0" w:color="auto"/>
        <w:right w:val="none" w:sz="0" w:space="0" w:color="auto"/>
      </w:divBdr>
    </w:div>
    <w:div w:id="665279712">
      <w:bodyDiv w:val="1"/>
      <w:marLeft w:val="0"/>
      <w:marRight w:val="0"/>
      <w:marTop w:val="0"/>
      <w:marBottom w:val="0"/>
      <w:divBdr>
        <w:top w:val="none" w:sz="0" w:space="0" w:color="auto"/>
        <w:left w:val="none" w:sz="0" w:space="0" w:color="auto"/>
        <w:bottom w:val="none" w:sz="0" w:space="0" w:color="auto"/>
        <w:right w:val="none" w:sz="0" w:space="0" w:color="auto"/>
      </w:divBdr>
    </w:div>
    <w:div w:id="675157962">
      <w:bodyDiv w:val="1"/>
      <w:marLeft w:val="0"/>
      <w:marRight w:val="0"/>
      <w:marTop w:val="0"/>
      <w:marBottom w:val="0"/>
      <w:divBdr>
        <w:top w:val="none" w:sz="0" w:space="0" w:color="auto"/>
        <w:left w:val="none" w:sz="0" w:space="0" w:color="auto"/>
        <w:bottom w:val="none" w:sz="0" w:space="0" w:color="auto"/>
        <w:right w:val="none" w:sz="0" w:space="0" w:color="auto"/>
      </w:divBdr>
    </w:div>
    <w:div w:id="677073606">
      <w:bodyDiv w:val="1"/>
      <w:marLeft w:val="0"/>
      <w:marRight w:val="0"/>
      <w:marTop w:val="0"/>
      <w:marBottom w:val="0"/>
      <w:divBdr>
        <w:top w:val="none" w:sz="0" w:space="0" w:color="auto"/>
        <w:left w:val="none" w:sz="0" w:space="0" w:color="auto"/>
        <w:bottom w:val="none" w:sz="0" w:space="0" w:color="auto"/>
        <w:right w:val="none" w:sz="0" w:space="0" w:color="auto"/>
      </w:divBdr>
    </w:div>
    <w:div w:id="679545204">
      <w:bodyDiv w:val="1"/>
      <w:marLeft w:val="0"/>
      <w:marRight w:val="0"/>
      <w:marTop w:val="0"/>
      <w:marBottom w:val="0"/>
      <w:divBdr>
        <w:top w:val="none" w:sz="0" w:space="0" w:color="auto"/>
        <w:left w:val="none" w:sz="0" w:space="0" w:color="auto"/>
        <w:bottom w:val="none" w:sz="0" w:space="0" w:color="auto"/>
        <w:right w:val="none" w:sz="0" w:space="0" w:color="auto"/>
      </w:divBdr>
    </w:div>
    <w:div w:id="682632917">
      <w:bodyDiv w:val="1"/>
      <w:marLeft w:val="0"/>
      <w:marRight w:val="0"/>
      <w:marTop w:val="0"/>
      <w:marBottom w:val="0"/>
      <w:divBdr>
        <w:top w:val="none" w:sz="0" w:space="0" w:color="auto"/>
        <w:left w:val="none" w:sz="0" w:space="0" w:color="auto"/>
        <w:bottom w:val="none" w:sz="0" w:space="0" w:color="auto"/>
        <w:right w:val="none" w:sz="0" w:space="0" w:color="auto"/>
      </w:divBdr>
    </w:div>
    <w:div w:id="682827629">
      <w:bodyDiv w:val="1"/>
      <w:marLeft w:val="0"/>
      <w:marRight w:val="0"/>
      <w:marTop w:val="0"/>
      <w:marBottom w:val="0"/>
      <w:divBdr>
        <w:top w:val="none" w:sz="0" w:space="0" w:color="auto"/>
        <w:left w:val="none" w:sz="0" w:space="0" w:color="auto"/>
        <w:bottom w:val="none" w:sz="0" w:space="0" w:color="auto"/>
        <w:right w:val="none" w:sz="0" w:space="0" w:color="auto"/>
      </w:divBdr>
    </w:div>
    <w:div w:id="683753696">
      <w:bodyDiv w:val="1"/>
      <w:marLeft w:val="0"/>
      <w:marRight w:val="0"/>
      <w:marTop w:val="0"/>
      <w:marBottom w:val="0"/>
      <w:divBdr>
        <w:top w:val="none" w:sz="0" w:space="0" w:color="auto"/>
        <w:left w:val="none" w:sz="0" w:space="0" w:color="auto"/>
        <w:bottom w:val="none" w:sz="0" w:space="0" w:color="auto"/>
        <w:right w:val="none" w:sz="0" w:space="0" w:color="auto"/>
      </w:divBdr>
    </w:div>
    <w:div w:id="684358893">
      <w:bodyDiv w:val="1"/>
      <w:marLeft w:val="0"/>
      <w:marRight w:val="0"/>
      <w:marTop w:val="0"/>
      <w:marBottom w:val="0"/>
      <w:divBdr>
        <w:top w:val="none" w:sz="0" w:space="0" w:color="auto"/>
        <w:left w:val="none" w:sz="0" w:space="0" w:color="auto"/>
        <w:bottom w:val="none" w:sz="0" w:space="0" w:color="auto"/>
        <w:right w:val="none" w:sz="0" w:space="0" w:color="auto"/>
      </w:divBdr>
    </w:div>
    <w:div w:id="692652978">
      <w:bodyDiv w:val="1"/>
      <w:marLeft w:val="0"/>
      <w:marRight w:val="0"/>
      <w:marTop w:val="0"/>
      <w:marBottom w:val="0"/>
      <w:divBdr>
        <w:top w:val="none" w:sz="0" w:space="0" w:color="auto"/>
        <w:left w:val="none" w:sz="0" w:space="0" w:color="auto"/>
        <w:bottom w:val="none" w:sz="0" w:space="0" w:color="auto"/>
        <w:right w:val="none" w:sz="0" w:space="0" w:color="auto"/>
      </w:divBdr>
    </w:div>
    <w:div w:id="692918669">
      <w:bodyDiv w:val="1"/>
      <w:marLeft w:val="0"/>
      <w:marRight w:val="0"/>
      <w:marTop w:val="0"/>
      <w:marBottom w:val="0"/>
      <w:divBdr>
        <w:top w:val="none" w:sz="0" w:space="0" w:color="auto"/>
        <w:left w:val="none" w:sz="0" w:space="0" w:color="auto"/>
        <w:bottom w:val="none" w:sz="0" w:space="0" w:color="auto"/>
        <w:right w:val="none" w:sz="0" w:space="0" w:color="auto"/>
      </w:divBdr>
    </w:div>
    <w:div w:id="693265219">
      <w:bodyDiv w:val="1"/>
      <w:marLeft w:val="0"/>
      <w:marRight w:val="0"/>
      <w:marTop w:val="0"/>
      <w:marBottom w:val="0"/>
      <w:divBdr>
        <w:top w:val="none" w:sz="0" w:space="0" w:color="auto"/>
        <w:left w:val="none" w:sz="0" w:space="0" w:color="auto"/>
        <w:bottom w:val="none" w:sz="0" w:space="0" w:color="auto"/>
        <w:right w:val="none" w:sz="0" w:space="0" w:color="auto"/>
      </w:divBdr>
    </w:div>
    <w:div w:id="699622693">
      <w:bodyDiv w:val="1"/>
      <w:marLeft w:val="0"/>
      <w:marRight w:val="0"/>
      <w:marTop w:val="0"/>
      <w:marBottom w:val="0"/>
      <w:divBdr>
        <w:top w:val="none" w:sz="0" w:space="0" w:color="auto"/>
        <w:left w:val="none" w:sz="0" w:space="0" w:color="auto"/>
        <w:bottom w:val="none" w:sz="0" w:space="0" w:color="auto"/>
        <w:right w:val="none" w:sz="0" w:space="0" w:color="auto"/>
      </w:divBdr>
    </w:div>
    <w:div w:id="701201449">
      <w:bodyDiv w:val="1"/>
      <w:marLeft w:val="0"/>
      <w:marRight w:val="0"/>
      <w:marTop w:val="0"/>
      <w:marBottom w:val="0"/>
      <w:divBdr>
        <w:top w:val="none" w:sz="0" w:space="0" w:color="auto"/>
        <w:left w:val="none" w:sz="0" w:space="0" w:color="auto"/>
        <w:bottom w:val="none" w:sz="0" w:space="0" w:color="auto"/>
        <w:right w:val="none" w:sz="0" w:space="0" w:color="auto"/>
      </w:divBdr>
    </w:div>
    <w:div w:id="707412580">
      <w:bodyDiv w:val="1"/>
      <w:marLeft w:val="0"/>
      <w:marRight w:val="0"/>
      <w:marTop w:val="0"/>
      <w:marBottom w:val="0"/>
      <w:divBdr>
        <w:top w:val="none" w:sz="0" w:space="0" w:color="auto"/>
        <w:left w:val="none" w:sz="0" w:space="0" w:color="auto"/>
        <w:bottom w:val="none" w:sz="0" w:space="0" w:color="auto"/>
        <w:right w:val="none" w:sz="0" w:space="0" w:color="auto"/>
      </w:divBdr>
    </w:div>
    <w:div w:id="708992843">
      <w:bodyDiv w:val="1"/>
      <w:marLeft w:val="0"/>
      <w:marRight w:val="0"/>
      <w:marTop w:val="0"/>
      <w:marBottom w:val="0"/>
      <w:divBdr>
        <w:top w:val="none" w:sz="0" w:space="0" w:color="auto"/>
        <w:left w:val="none" w:sz="0" w:space="0" w:color="auto"/>
        <w:bottom w:val="none" w:sz="0" w:space="0" w:color="auto"/>
        <w:right w:val="none" w:sz="0" w:space="0" w:color="auto"/>
      </w:divBdr>
    </w:div>
    <w:div w:id="717898102">
      <w:bodyDiv w:val="1"/>
      <w:marLeft w:val="0"/>
      <w:marRight w:val="0"/>
      <w:marTop w:val="0"/>
      <w:marBottom w:val="0"/>
      <w:divBdr>
        <w:top w:val="none" w:sz="0" w:space="0" w:color="auto"/>
        <w:left w:val="none" w:sz="0" w:space="0" w:color="auto"/>
        <w:bottom w:val="none" w:sz="0" w:space="0" w:color="auto"/>
        <w:right w:val="none" w:sz="0" w:space="0" w:color="auto"/>
      </w:divBdr>
    </w:div>
    <w:div w:id="723262839">
      <w:bodyDiv w:val="1"/>
      <w:marLeft w:val="0"/>
      <w:marRight w:val="0"/>
      <w:marTop w:val="0"/>
      <w:marBottom w:val="0"/>
      <w:divBdr>
        <w:top w:val="none" w:sz="0" w:space="0" w:color="auto"/>
        <w:left w:val="none" w:sz="0" w:space="0" w:color="auto"/>
        <w:bottom w:val="none" w:sz="0" w:space="0" w:color="auto"/>
        <w:right w:val="none" w:sz="0" w:space="0" w:color="auto"/>
      </w:divBdr>
    </w:div>
    <w:div w:id="725880425">
      <w:bodyDiv w:val="1"/>
      <w:marLeft w:val="0"/>
      <w:marRight w:val="0"/>
      <w:marTop w:val="0"/>
      <w:marBottom w:val="0"/>
      <w:divBdr>
        <w:top w:val="none" w:sz="0" w:space="0" w:color="auto"/>
        <w:left w:val="none" w:sz="0" w:space="0" w:color="auto"/>
        <w:bottom w:val="none" w:sz="0" w:space="0" w:color="auto"/>
        <w:right w:val="none" w:sz="0" w:space="0" w:color="auto"/>
      </w:divBdr>
    </w:div>
    <w:div w:id="729351268">
      <w:bodyDiv w:val="1"/>
      <w:marLeft w:val="0"/>
      <w:marRight w:val="0"/>
      <w:marTop w:val="0"/>
      <w:marBottom w:val="0"/>
      <w:divBdr>
        <w:top w:val="none" w:sz="0" w:space="0" w:color="auto"/>
        <w:left w:val="none" w:sz="0" w:space="0" w:color="auto"/>
        <w:bottom w:val="none" w:sz="0" w:space="0" w:color="auto"/>
        <w:right w:val="none" w:sz="0" w:space="0" w:color="auto"/>
      </w:divBdr>
    </w:div>
    <w:div w:id="737749275">
      <w:bodyDiv w:val="1"/>
      <w:marLeft w:val="0"/>
      <w:marRight w:val="0"/>
      <w:marTop w:val="0"/>
      <w:marBottom w:val="0"/>
      <w:divBdr>
        <w:top w:val="none" w:sz="0" w:space="0" w:color="auto"/>
        <w:left w:val="none" w:sz="0" w:space="0" w:color="auto"/>
        <w:bottom w:val="none" w:sz="0" w:space="0" w:color="auto"/>
        <w:right w:val="none" w:sz="0" w:space="0" w:color="auto"/>
      </w:divBdr>
    </w:div>
    <w:div w:id="741761369">
      <w:bodyDiv w:val="1"/>
      <w:marLeft w:val="0"/>
      <w:marRight w:val="0"/>
      <w:marTop w:val="0"/>
      <w:marBottom w:val="0"/>
      <w:divBdr>
        <w:top w:val="none" w:sz="0" w:space="0" w:color="auto"/>
        <w:left w:val="none" w:sz="0" w:space="0" w:color="auto"/>
        <w:bottom w:val="none" w:sz="0" w:space="0" w:color="auto"/>
        <w:right w:val="none" w:sz="0" w:space="0" w:color="auto"/>
      </w:divBdr>
    </w:div>
    <w:div w:id="743799863">
      <w:bodyDiv w:val="1"/>
      <w:marLeft w:val="0"/>
      <w:marRight w:val="0"/>
      <w:marTop w:val="0"/>
      <w:marBottom w:val="0"/>
      <w:divBdr>
        <w:top w:val="none" w:sz="0" w:space="0" w:color="auto"/>
        <w:left w:val="none" w:sz="0" w:space="0" w:color="auto"/>
        <w:bottom w:val="none" w:sz="0" w:space="0" w:color="auto"/>
        <w:right w:val="none" w:sz="0" w:space="0" w:color="auto"/>
      </w:divBdr>
    </w:div>
    <w:div w:id="755711628">
      <w:bodyDiv w:val="1"/>
      <w:marLeft w:val="0"/>
      <w:marRight w:val="0"/>
      <w:marTop w:val="0"/>
      <w:marBottom w:val="0"/>
      <w:divBdr>
        <w:top w:val="none" w:sz="0" w:space="0" w:color="auto"/>
        <w:left w:val="none" w:sz="0" w:space="0" w:color="auto"/>
        <w:bottom w:val="none" w:sz="0" w:space="0" w:color="auto"/>
        <w:right w:val="none" w:sz="0" w:space="0" w:color="auto"/>
      </w:divBdr>
    </w:div>
    <w:div w:id="762071149">
      <w:bodyDiv w:val="1"/>
      <w:marLeft w:val="0"/>
      <w:marRight w:val="0"/>
      <w:marTop w:val="0"/>
      <w:marBottom w:val="0"/>
      <w:divBdr>
        <w:top w:val="none" w:sz="0" w:space="0" w:color="auto"/>
        <w:left w:val="none" w:sz="0" w:space="0" w:color="auto"/>
        <w:bottom w:val="none" w:sz="0" w:space="0" w:color="auto"/>
        <w:right w:val="none" w:sz="0" w:space="0" w:color="auto"/>
      </w:divBdr>
    </w:div>
    <w:div w:id="772475209">
      <w:bodyDiv w:val="1"/>
      <w:marLeft w:val="0"/>
      <w:marRight w:val="0"/>
      <w:marTop w:val="0"/>
      <w:marBottom w:val="0"/>
      <w:divBdr>
        <w:top w:val="none" w:sz="0" w:space="0" w:color="auto"/>
        <w:left w:val="none" w:sz="0" w:space="0" w:color="auto"/>
        <w:bottom w:val="none" w:sz="0" w:space="0" w:color="auto"/>
        <w:right w:val="none" w:sz="0" w:space="0" w:color="auto"/>
      </w:divBdr>
    </w:div>
    <w:div w:id="781996622">
      <w:bodyDiv w:val="1"/>
      <w:marLeft w:val="0"/>
      <w:marRight w:val="0"/>
      <w:marTop w:val="0"/>
      <w:marBottom w:val="0"/>
      <w:divBdr>
        <w:top w:val="none" w:sz="0" w:space="0" w:color="auto"/>
        <w:left w:val="none" w:sz="0" w:space="0" w:color="auto"/>
        <w:bottom w:val="none" w:sz="0" w:space="0" w:color="auto"/>
        <w:right w:val="none" w:sz="0" w:space="0" w:color="auto"/>
      </w:divBdr>
    </w:div>
    <w:div w:id="785344061">
      <w:bodyDiv w:val="1"/>
      <w:marLeft w:val="0"/>
      <w:marRight w:val="0"/>
      <w:marTop w:val="0"/>
      <w:marBottom w:val="0"/>
      <w:divBdr>
        <w:top w:val="none" w:sz="0" w:space="0" w:color="auto"/>
        <w:left w:val="none" w:sz="0" w:space="0" w:color="auto"/>
        <w:bottom w:val="none" w:sz="0" w:space="0" w:color="auto"/>
        <w:right w:val="none" w:sz="0" w:space="0" w:color="auto"/>
      </w:divBdr>
    </w:div>
    <w:div w:id="788746436">
      <w:bodyDiv w:val="1"/>
      <w:marLeft w:val="0"/>
      <w:marRight w:val="0"/>
      <w:marTop w:val="0"/>
      <w:marBottom w:val="0"/>
      <w:divBdr>
        <w:top w:val="none" w:sz="0" w:space="0" w:color="auto"/>
        <w:left w:val="none" w:sz="0" w:space="0" w:color="auto"/>
        <w:bottom w:val="none" w:sz="0" w:space="0" w:color="auto"/>
        <w:right w:val="none" w:sz="0" w:space="0" w:color="auto"/>
      </w:divBdr>
    </w:div>
    <w:div w:id="791019973">
      <w:bodyDiv w:val="1"/>
      <w:marLeft w:val="0"/>
      <w:marRight w:val="0"/>
      <w:marTop w:val="0"/>
      <w:marBottom w:val="0"/>
      <w:divBdr>
        <w:top w:val="none" w:sz="0" w:space="0" w:color="auto"/>
        <w:left w:val="none" w:sz="0" w:space="0" w:color="auto"/>
        <w:bottom w:val="none" w:sz="0" w:space="0" w:color="auto"/>
        <w:right w:val="none" w:sz="0" w:space="0" w:color="auto"/>
      </w:divBdr>
    </w:div>
    <w:div w:id="798955826">
      <w:bodyDiv w:val="1"/>
      <w:marLeft w:val="0"/>
      <w:marRight w:val="0"/>
      <w:marTop w:val="0"/>
      <w:marBottom w:val="0"/>
      <w:divBdr>
        <w:top w:val="none" w:sz="0" w:space="0" w:color="auto"/>
        <w:left w:val="none" w:sz="0" w:space="0" w:color="auto"/>
        <w:bottom w:val="none" w:sz="0" w:space="0" w:color="auto"/>
        <w:right w:val="none" w:sz="0" w:space="0" w:color="auto"/>
      </w:divBdr>
    </w:div>
    <w:div w:id="801654101">
      <w:bodyDiv w:val="1"/>
      <w:marLeft w:val="0"/>
      <w:marRight w:val="0"/>
      <w:marTop w:val="0"/>
      <w:marBottom w:val="0"/>
      <w:divBdr>
        <w:top w:val="none" w:sz="0" w:space="0" w:color="auto"/>
        <w:left w:val="none" w:sz="0" w:space="0" w:color="auto"/>
        <w:bottom w:val="none" w:sz="0" w:space="0" w:color="auto"/>
        <w:right w:val="none" w:sz="0" w:space="0" w:color="auto"/>
      </w:divBdr>
    </w:div>
    <w:div w:id="802192900">
      <w:bodyDiv w:val="1"/>
      <w:marLeft w:val="0"/>
      <w:marRight w:val="0"/>
      <w:marTop w:val="0"/>
      <w:marBottom w:val="0"/>
      <w:divBdr>
        <w:top w:val="none" w:sz="0" w:space="0" w:color="auto"/>
        <w:left w:val="none" w:sz="0" w:space="0" w:color="auto"/>
        <w:bottom w:val="none" w:sz="0" w:space="0" w:color="auto"/>
        <w:right w:val="none" w:sz="0" w:space="0" w:color="auto"/>
      </w:divBdr>
    </w:div>
    <w:div w:id="815148352">
      <w:bodyDiv w:val="1"/>
      <w:marLeft w:val="0"/>
      <w:marRight w:val="0"/>
      <w:marTop w:val="0"/>
      <w:marBottom w:val="0"/>
      <w:divBdr>
        <w:top w:val="none" w:sz="0" w:space="0" w:color="auto"/>
        <w:left w:val="none" w:sz="0" w:space="0" w:color="auto"/>
        <w:bottom w:val="none" w:sz="0" w:space="0" w:color="auto"/>
        <w:right w:val="none" w:sz="0" w:space="0" w:color="auto"/>
      </w:divBdr>
    </w:div>
    <w:div w:id="815221796">
      <w:bodyDiv w:val="1"/>
      <w:marLeft w:val="0"/>
      <w:marRight w:val="0"/>
      <w:marTop w:val="0"/>
      <w:marBottom w:val="0"/>
      <w:divBdr>
        <w:top w:val="none" w:sz="0" w:space="0" w:color="auto"/>
        <w:left w:val="none" w:sz="0" w:space="0" w:color="auto"/>
        <w:bottom w:val="none" w:sz="0" w:space="0" w:color="auto"/>
        <w:right w:val="none" w:sz="0" w:space="0" w:color="auto"/>
      </w:divBdr>
    </w:div>
    <w:div w:id="816605518">
      <w:bodyDiv w:val="1"/>
      <w:marLeft w:val="0"/>
      <w:marRight w:val="0"/>
      <w:marTop w:val="0"/>
      <w:marBottom w:val="0"/>
      <w:divBdr>
        <w:top w:val="none" w:sz="0" w:space="0" w:color="auto"/>
        <w:left w:val="none" w:sz="0" w:space="0" w:color="auto"/>
        <w:bottom w:val="none" w:sz="0" w:space="0" w:color="auto"/>
        <w:right w:val="none" w:sz="0" w:space="0" w:color="auto"/>
      </w:divBdr>
    </w:div>
    <w:div w:id="825515461">
      <w:bodyDiv w:val="1"/>
      <w:marLeft w:val="0"/>
      <w:marRight w:val="0"/>
      <w:marTop w:val="0"/>
      <w:marBottom w:val="0"/>
      <w:divBdr>
        <w:top w:val="none" w:sz="0" w:space="0" w:color="auto"/>
        <w:left w:val="none" w:sz="0" w:space="0" w:color="auto"/>
        <w:bottom w:val="none" w:sz="0" w:space="0" w:color="auto"/>
        <w:right w:val="none" w:sz="0" w:space="0" w:color="auto"/>
      </w:divBdr>
    </w:div>
    <w:div w:id="829172034">
      <w:bodyDiv w:val="1"/>
      <w:marLeft w:val="0"/>
      <w:marRight w:val="0"/>
      <w:marTop w:val="0"/>
      <w:marBottom w:val="0"/>
      <w:divBdr>
        <w:top w:val="none" w:sz="0" w:space="0" w:color="auto"/>
        <w:left w:val="none" w:sz="0" w:space="0" w:color="auto"/>
        <w:bottom w:val="none" w:sz="0" w:space="0" w:color="auto"/>
        <w:right w:val="none" w:sz="0" w:space="0" w:color="auto"/>
      </w:divBdr>
    </w:div>
    <w:div w:id="831675978">
      <w:bodyDiv w:val="1"/>
      <w:marLeft w:val="0"/>
      <w:marRight w:val="0"/>
      <w:marTop w:val="0"/>
      <w:marBottom w:val="0"/>
      <w:divBdr>
        <w:top w:val="none" w:sz="0" w:space="0" w:color="auto"/>
        <w:left w:val="none" w:sz="0" w:space="0" w:color="auto"/>
        <w:bottom w:val="none" w:sz="0" w:space="0" w:color="auto"/>
        <w:right w:val="none" w:sz="0" w:space="0" w:color="auto"/>
      </w:divBdr>
    </w:div>
    <w:div w:id="835152426">
      <w:bodyDiv w:val="1"/>
      <w:marLeft w:val="0"/>
      <w:marRight w:val="0"/>
      <w:marTop w:val="0"/>
      <w:marBottom w:val="0"/>
      <w:divBdr>
        <w:top w:val="none" w:sz="0" w:space="0" w:color="auto"/>
        <w:left w:val="none" w:sz="0" w:space="0" w:color="auto"/>
        <w:bottom w:val="none" w:sz="0" w:space="0" w:color="auto"/>
        <w:right w:val="none" w:sz="0" w:space="0" w:color="auto"/>
      </w:divBdr>
    </w:div>
    <w:div w:id="847407272">
      <w:bodyDiv w:val="1"/>
      <w:marLeft w:val="0"/>
      <w:marRight w:val="0"/>
      <w:marTop w:val="0"/>
      <w:marBottom w:val="0"/>
      <w:divBdr>
        <w:top w:val="none" w:sz="0" w:space="0" w:color="auto"/>
        <w:left w:val="none" w:sz="0" w:space="0" w:color="auto"/>
        <w:bottom w:val="none" w:sz="0" w:space="0" w:color="auto"/>
        <w:right w:val="none" w:sz="0" w:space="0" w:color="auto"/>
      </w:divBdr>
    </w:div>
    <w:div w:id="848250388">
      <w:bodyDiv w:val="1"/>
      <w:marLeft w:val="0"/>
      <w:marRight w:val="0"/>
      <w:marTop w:val="0"/>
      <w:marBottom w:val="0"/>
      <w:divBdr>
        <w:top w:val="none" w:sz="0" w:space="0" w:color="auto"/>
        <w:left w:val="none" w:sz="0" w:space="0" w:color="auto"/>
        <w:bottom w:val="none" w:sz="0" w:space="0" w:color="auto"/>
        <w:right w:val="none" w:sz="0" w:space="0" w:color="auto"/>
      </w:divBdr>
    </w:div>
    <w:div w:id="856381780">
      <w:bodyDiv w:val="1"/>
      <w:marLeft w:val="0"/>
      <w:marRight w:val="0"/>
      <w:marTop w:val="0"/>
      <w:marBottom w:val="0"/>
      <w:divBdr>
        <w:top w:val="none" w:sz="0" w:space="0" w:color="auto"/>
        <w:left w:val="none" w:sz="0" w:space="0" w:color="auto"/>
        <w:bottom w:val="none" w:sz="0" w:space="0" w:color="auto"/>
        <w:right w:val="none" w:sz="0" w:space="0" w:color="auto"/>
      </w:divBdr>
    </w:div>
    <w:div w:id="860780015">
      <w:bodyDiv w:val="1"/>
      <w:marLeft w:val="0"/>
      <w:marRight w:val="0"/>
      <w:marTop w:val="0"/>
      <w:marBottom w:val="0"/>
      <w:divBdr>
        <w:top w:val="none" w:sz="0" w:space="0" w:color="auto"/>
        <w:left w:val="none" w:sz="0" w:space="0" w:color="auto"/>
        <w:bottom w:val="none" w:sz="0" w:space="0" w:color="auto"/>
        <w:right w:val="none" w:sz="0" w:space="0" w:color="auto"/>
      </w:divBdr>
    </w:div>
    <w:div w:id="878276656">
      <w:bodyDiv w:val="1"/>
      <w:marLeft w:val="0"/>
      <w:marRight w:val="0"/>
      <w:marTop w:val="0"/>
      <w:marBottom w:val="0"/>
      <w:divBdr>
        <w:top w:val="none" w:sz="0" w:space="0" w:color="auto"/>
        <w:left w:val="none" w:sz="0" w:space="0" w:color="auto"/>
        <w:bottom w:val="none" w:sz="0" w:space="0" w:color="auto"/>
        <w:right w:val="none" w:sz="0" w:space="0" w:color="auto"/>
      </w:divBdr>
    </w:div>
    <w:div w:id="881097741">
      <w:bodyDiv w:val="1"/>
      <w:marLeft w:val="0"/>
      <w:marRight w:val="0"/>
      <w:marTop w:val="0"/>
      <w:marBottom w:val="0"/>
      <w:divBdr>
        <w:top w:val="none" w:sz="0" w:space="0" w:color="auto"/>
        <w:left w:val="none" w:sz="0" w:space="0" w:color="auto"/>
        <w:bottom w:val="none" w:sz="0" w:space="0" w:color="auto"/>
        <w:right w:val="none" w:sz="0" w:space="0" w:color="auto"/>
      </w:divBdr>
    </w:div>
    <w:div w:id="889734451">
      <w:bodyDiv w:val="1"/>
      <w:marLeft w:val="0"/>
      <w:marRight w:val="0"/>
      <w:marTop w:val="0"/>
      <w:marBottom w:val="0"/>
      <w:divBdr>
        <w:top w:val="none" w:sz="0" w:space="0" w:color="auto"/>
        <w:left w:val="none" w:sz="0" w:space="0" w:color="auto"/>
        <w:bottom w:val="none" w:sz="0" w:space="0" w:color="auto"/>
        <w:right w:val="none" w:sz="0" w:space="0" w:color="auto"/>
      </w:divBdr>
    </w:div>
    <w:div w:id="890195156">
      <w:bodyDiv w:val="1"/>
      <w:marLeft w:val="0"/>
      <w:marRight w:val="0"/>
      <w:marTop w:val="0"/>
      <w:marBottom w:val="0"/>
      <w:divBdr>
        <w:top w:val="none" w:sz="0" w:space="0" w:color="auto"/>
        <w:left w:val="none" w:sz="0" w:space="0" w:color="auto"/>
        <w:bottom w:val="none" w:sz="0" w:space="0" w:color="auto"/>
        <w:right w:val="none" w:sz="0" w:space="0" w:color="auto"/>
      </w:divBdr>
    </w:div>
    <w:div w:id="892427814">
      <w:bodyDiv w:val="1"/>
      <w:marLeft w:val="0"/>
      <w:marRight w:val="0"/>
      <w:marTop w:val="0"/>
      <w:marBottom w:val="0"/>
      <w:divBdr>
        <w:top w:val="none" w:sz="0" w:space="0" w:color="auto"/>
        <w:left w:val="none" w:sz="0" w:space="0" w:color="auto"/>
        <w:bottom w:val="none" w:sz="0" w:space="0" w:color="auto"/>
        <w:right w:val="none" w:sz="0" w:space="0" w:color="auto"/>
      </w:divBdr>
    </w:div>
    <w:div w:id="895625059">
      <w:bodyDiv w:val="1"/>
      <w:marLeft w:val="0"/>
      <w:marRight w:val="0"/>
      <w:marTop w:val="0"/>
      <w:marBottom w:val="0"/>
      <w:divBdr>
        <w:top w:val="none" w:sz="0" w:space="0" w:color="auto"/>
        <w:left w:val="none" w:sz="0" w:space="0" w:color="auto"/>
        <w:bottom w:val="none" w:sz="0" w:space="0" w:color="auto"/>
        <w:right w:val="none" w:sz="0" w:space="0" w:color="auto"/>
      </w:divBdr>
    </w:div>
    <w:div w:id="902368644">
      <w:bodyDiv w:val="1"/>
      <w:marLeft w:val="0"/>
      <w:marRight w:val="0"/>
      <w:marTop w:val="0"/>
      <w:marBottom w:val="0"/>
      <w:divBdr>
        <w:top w:val="none" w:sz="0" w:space="0" w:color="auto"/>
        <w:left w:val="none" w:sz="0" w:space="0" w:color="auto"/>
        <w:bottom w:val="none" w:sz="0" w:space="0" w:color="auto"/>
        <w:right w:val="none" w:sz="0" w:space="0" w:color="auto"/>
      </w:divBdr>
    </w:div>
    <w:div w:id="903951942">
      <w:bodyDiv w:val="1"/>
      <w:marLeft w:val="0"/>
      <w:marRight w:val="0"/>
      <w:marTop w:val="0"/>
      <w:marBottom w:val="0"/>
      <w:divBdr>
        <w:top w:val="none" w:sz="0" w:space="0" w:color="auto"/>
        <w:left w:val="none" w:sz="0" w:space="0" w:color="auto"/>
        <w:bottom w:val="none" w:sz="0" w:space="0" w:color="auto"/>
        <w:right w:val="none" w:sz="0" w:space="0" w:color="auto"/>
      </w:divBdr>
    </w:div>
    <w:div w:id="907348927">
      <w:bodyDiv w:val="1"/>
      <w:marLeft w:val="0"/>
      <w:marRight w:val="0"/>
      <w:marTop w:val="0"/>
      <w:marBottom w:val="0"/>
      <w:divBdr>
        <w:top w:val="none" w:sz="0" w:space="0" w:color="auto"/>
        <w:left w:val="none" w:sz="0" w:space="0" w:color="auto"/>
        <w:bottom w:val="none" w:sz="0" w:space="0" w:color="auto"/>
        <w:right w:val="none" w:sz="0" w:space="0" w:color="auto"/>
      </w:divBdr>
    </w:div>
    <w:div w:id="907612726">
      <w:bodyDiv w:val="1"/>
      <w:marLeft w:val="0"/>
      <w:marRight w:val="0"/>
      <w:marTop w:val="0"/>
      <w:marBottom w:val="0"/>
      <w:divBdr>
        <w:top w:val="none" w:sz="0" w:space="0" w:color="auto"/>
        <w:left w:val="none" w:sz="0" w:space="0" w:color="auto"/>
        <w:bottom w:val="none" w:sz="0" w:space="0" w:color="auto"/>
        <w:right w:val="none" w:sz="0" w:space="0" w:color="auto"/>
      </w:divBdr>
    </w:div>
    <w:div w:id="909541017">
      <w:bodyDiv w:val="1"/>
      <w:marLeft w:val="0"/>
      <w:marRight w:val="0"/>
      <w:marTop w:val="0"/>
      <w:marBottom w:val="0"/>
      <w:divBdr>
        <w:top w:val="none" w:sz="0" w:space="0" w:color="auto"/>
        <w:left w:val="none" w:sz="0" w:space="0" w:color="auto"/>
        <w:bottom w:val="none" w:sz="0" w:space="0" w:color="auto"/>
        <w:right w:val="none" w:sz="0" w:space="0" w:color="auto"/>
      </w:divBdr>
    </w:div>
    <w:div w:id="913859914">
      <w:bodyDiv w:val="1"/>
      <w:marLeft w:val="0"/>
      <w:marRight w:val="0"/>
      <w:marTop w:val="0"/>
      <w:marBottom w:val="0"/>
      <w:divBdr>
        <w:top w:val="none" w:sz="0" w:space="0" w:color="auto"/>
        <w:left w:val="none" w:sz="0" w:space="0" w:color="auto"/>
        <w:bottom w:val="none" w:sz="0" w:space="0" w:color="auto"/>
        <w:right w:val="none" w:sz="0" w:space="0" w:color="auto"/>
      </w:divBdr>
    </w:div>
    <w:div w:id="919022938">
      <w:bodyDiv w:val="1"/>
      <w:marLeft w:val="0"/>
      <w:marRight w:val="0"/>
      <w:marTop w:val="0"/>
      <w:marBottom w:val="0"/>
      <w:divBdr>
        <w:top w:val="none" w:sz="0" w:space="0" w:color="auto"/>
        <w:left w:val="none" w:sz="0" w:space="0" w:color="auto"/>
        <w:bottom w:val="none" w:sz="0" w:space="0" w:color="auto"/>
        <w:right w:val="none" w:sz="0" w:space="0" w:color="auto"/>
      </w:divBdr>
    </w:div>
    <w:div w:id="920063601">
      <w:bodyDiv w:val="1"/>
      <w:marLeft w:val="0"/>
      <w:marRight w:val="0"/>
      <w:marTop w:val="0"/>
      <w:marBottom w:val="0"/>
      <w:divBdr>
        <w:top w:val="none" w:sz="0" w:space="0" w:color="auto"/>
        <w:left w:val="none" w:sz="0" w:space="0" w:color="auto"/>
        <w:bottom w:val="none" w:sz="0" w:space="0" w:color="auto"/>
        <w:right w:val="none" w:sz="0" w:space="0" w:color="auto"/>
      </w:divBdr>
    </w:div>
    <w:div w:id="925765359">
      <w:bodyDiv w:val="1"/>
      <w:marLeft w:val="0"/>
      <w:marRight w:val="0"/>
      <w:marTop w:val="0"/>
      <w:marBottom w:val="0"/>
      <w:divBdr>
        <w:top w:val="none" w:sz="0" w:space="0" w:color="auto"/>
        <w:left w:val="none" w:sz="0" w:space="0" w:color="auto"/>
        <w:bottom w:val="none" w:sz="0" w:space="0" w:color="auto"/>
        <w:right w:val="none" w:sz="0" w:space="0" w:color="auto"/>
      </w:divBdr>
    </w:div>
    <w:div w:id="925848744">
      <w:bodyDiv w:val="1"/>
      <w:marLeft w:val="0"/>
      <w:marRight w:val="0"/>
      <w:marTop w:val="0"/>
      <w:marBottom w:val="0"/>
      <w:divBdr>
        <w:top w:val="none" w:sz="0" w:space="0" w:color="auto"/>
        <w:left w:val="none" w:sz="0" w:space="0" w:color="auto"/>
        <w:bottom w:val="none" w:sz="0" w:space="0" w:color="auto"/>
        <w:right w:val="none" w:sz="0" w:space="0" w:color="auto"/>
      </w:divBdr>
    </w:div>
    <w:div w:id="931013007">
      <w:bodyDiv w:val="1"/>
      <w:marLeft w:val="0"/>
      <w:marRight w:val="0"/>
      <w:marTop w:val="0"/>
      <w:marBottom w:val="0"/>
      <w:divBdr>
        <w:top w:val="none" w:sz="0" w:space="0" w:color="auto"/>
        <w:left w:val="none" w:sz="0" w:space="0" w:color="auto"/>
        <w:bottom w:val="none" w:sz="0" w:space="0" w:color="auto"/>
        <w:right w:val="none" w:sz="0" w:space="0" w:color="auto"/>
      </w:divBdr>
    </w:div>
    <w:div w:id="932934159">
      <w:bodyDiv w:val="1"/>
      <w:marLeft w:val="0"/>
      <w:marRight w:val="0"/>
      <w:marTop w:val="0"/>
      <w:marBottom w:val="0"/>
      <w:divBdr>
        <w:top w:val="none" w:sz="0" w:space="0" w:color="auto"/>
        <w:left w:val="none" w:sz="0" w:space="0" w:color="auto"/>
        <w:bottom w:val="none" w:sz="0" w:space="0" w:color="auto"/>
        <w:right w:val="none" w:sz="0" w:space="0" w:color="auto"/>
      </w:divBdr>
    </w:div>
    <w:div w:id="937131389">
      <w:bodyDiv w:val="1"/>
      <w:marLeft w:val="0"/>
      <w:marRight w:val="0"/>
      <w:marTop w:val="0"/>
      <w:marBottom w:val="0"/>
      <w:divBdr>
        <w:top w:val="none" w:sz="0" w:space="0" w:color="auto"/>
        <w:left w:val="none" w:sz="0" w:space="0" w:color="auto"/>
        <w:bottom w:val="none" w:sz="0" w:space="0" w:color="auto"/>
        <w:right w:val="none" w:sz="0" w:space="0" w:color="auto"/>
      </w:divBdr>
    </w:div>
    <w:div w:id="939214954">
      <w:bodyDiv w:val="1"/>
      <w:marLeft w:val="0"/>
      <w:marRight w:val="0"/>
      <w:marTop w:val="0"/>
      <w:marBottom w:val="0"/>
      <w:divBdr>
        <w:top w:val="none" w:sz="0" w:space="0" w:color="auto"/>
        <w:left w:val="none" w:sz="0" w:space="0" w:color="auto"/>
        <w:bottom w:val="none" w:sz="0" w:space="0" w:color="auto"/>
        <w:right w:val="none" w:sz="0" w:space="0" w:color="auto"/>
      </w:divBdr>
    </w:div>
    <w:div w:id="940843280">
      <w:bodyDiv w:val="1"/>
      <w:marLeft w:val="0"/>
      <w:marRight w:val="0"/>
      <w:marTop w:val="0"/>
      <w:marBottom w:val="0"/>
      <w:divBdr>
        <w:top w:val="none" w:sz="0" w:space="0" w:color="auto"/>
        <w:left w:val="none" w:sz="0" w:space="0" w:color="auto"/>
        <w:bottom w:val="none" w:sz="0" w:space="0" w:color="auto"/>
        <w:right w:val="none" w:sz="0" w:space="0" w:color="auto"/>
      </w:divBdr>
    </w:div>
    <w:div w:id="945844276">
      <w:bodyDiv w:val="1"/>
      <w:marLeft w:val="0"/>
      <w:marRight w:val="0"/>
      <w:marTop w:val="0"/>
      <w:marBottom w:val="0"/>
      <w:divBdr>
        <w:top w:val="none" w:sz="0" w:space="0" w:color="auto"/>
        <w:left w:val="none" w:sz="0" w:space="0" w:color="auto"/>
        <w:bottom w:val="none" w:sz="0" w:space="0" w:color="auto"/>
        <w:right w:val="none" w:sz="0" w:space="0" w:color="auto"/>
      </w:divBdr>
    </w:div>
    <w:div w:id="947011426">
      <w:bodyDiv w:val="1"/>
      <w:marLeft w:val="0"/>
      <w:marRight w:val="0"/>
      <w:marTop w:val="0"/>
      <w:marBottom w:val="0"/>
      <w:divBdr>
        <w:top w:val="none" w:sz="0" w:space="0" w:color="auto"/>
        <w:left w:val="none" w:sz="0" w:space="0" w:color="auto"/>
        <w:bottom w:val="none" w:sz="0" w:space="0" w:color="auto"/>
        <w:right w:val="none" w:sz="0" w:space="0" w:color="auto"/>
      </w:divBdr>
    </w:div>
    <w:div w:id="948851304">
      <w:bodyDiv w:val="1"/>
      <w:marLeft w:val="0"/>
      <w:marRight w:val="0"/>
      <w:marTop w:val="0"/>
      <w:marBottom w:val="0"/>
      <w:divBdr>
        <w:top w:val="none" w:sz="0" w:space="0" w:color="auto"/>
        <w:left w:val="none" w:sz="0" w:space="0" w:color="auto"/>
        <w:bottom w:val="none" w:sz="0" w:space="0" w:color="auto"/>
        <w:right w:val="none" w:sz="0" w:space="0" w:color="auto"/>
      </w:divBdr>
    </w:div>
    <w:div w:id="956067079">
      <w:bodyDiv w:val="1"/>
      <w:marLeft w:val="0"/>
      <w:marRight w:val="0"/>
      <w:marTop w:val="0"/>
      <w:marBottom w:val="0"/>
      <w:divBdr>
        <w:top w:val="none" w:sz="0" w:space="0" w:color="auto"/>
        <w:left w:val="none" w:sz="0" w:space="0" w:color="auto"/>
        <w:bottom w:val="none" w:sz="0" w:space="0" w:color="auto"/>
        <w:right w:val="none" w:sz="0" w:space="0" w:color="auto"/>
      </w:divBdr>
    </w:div>
    <w:div w:id="966738862">
      <w:bodyDiv w:val="1"/>
      <w:marLeft w:val="0"/>
      <w:marRight w:val="0"/>
      <w:marTop w:val="0"/>
      <w:marBottom w:val="0"/>
      <w:divBdr>
        <w:top w:val="none" w:sz="0" w:space="0" w:color="auto"/>
        <w:left w:val="none" w:sz="0" w:space="0" w:color="auto"/>
        <w:bottom w:val="none" w:sz="0" w:space="0" w:color="auto"/>
        <w:right w:val="none" w:sz="0" w:space="0" w:color="auto"/>
      </w:divBdr>
    </w:div>
    <w:div w:id="966740542">
      <w:bodyDiv w:val="1"/>
      <w:marLeft w:val="0"/>
      <w:marRight w:val="0"/>
      <w:marTop w:val="0"/>
      <w:marBottom w:val="0"/>
      <w:divBdr>
        <w:top w:val="none" w:sz="0" w:space="0" w:color="auto"/>
        <w:left w:val="none" w:sz="0" w:space="0" w:color="auto"/>
        <w:bottom w:val="none" w:sz="0" w:space="0" w:color="auto"/>
        <w:right w:val="none" w:sz="0" w:space="0" w:color="auto"/>
      </w:divBdr>
    </w:div>
    <w:div w:id="967206236">
      <w:bodyDiv w:val="1"/>
      <w:marLeft w:val="0"/>
      <w:marRight w:val="0"/>
      <w:marTop w:val="0"/>
      <w:marBottom w:val="0"/>
      <w:divBdr>
        <w:top w:val="none" w:sz="0" w:space="0" w:color="auto"/>
        <w:left w:val="none" w:sz="0" w:space="0" w:color="auto"/>
        <w:bottom w:val="none" w:sz="0" w:space="0" w:color="auto"/>
        <w:right w:val="none" w:sz="0" w:space="0" w:color="auto"/>
      </w:divBdr>
    </w:div>
    <w:div w:id="971667808">
      <w:bodyDiv w:val="1"/>
      <w:marLeft w:val="0"/>
      <w:marRight w:val="0"/>
      <w:marTop w:val="0"/>
      <w:marBottom w:val="0"/>
      <w:divBdr>
        <w:top w:val="none" w:sz="0" w:space="0" w:color="auto"/>
        <w:left w:val="none" w:sz="0" w:space="0" w:color="auto"/>
        <w:bottom w:val="none" w:sz="0" w:space="0" w:color="auto"/>
        <w:right w:val="none" w:sz="0" w:space="0" w:color="auto"/>
      </w:divBdr>
    </w:div>
    <w:div w:id="974019747">
      <w:bodyDiv w:val="1"/>
      <w:marLeft w:val="0"/>
      <w:marRight w:val="0"/>
      <w:marTop w:val="0"/>
      <w:marBottom w:val="0"/>
      <w:divBdr>
        <w:top w:val="none" w:sz="0" w:space="0" w:color="auto"/>
        <w:left w:val="none" w:sz="0" w:space="0" w:color="auto"/>
        <w:bottom w:val="none" w:sz="0" w:space="0" w:color="auto"/>
        <w:right w:val="none" w:sz="0" w:space="0" w:color="auto"/>
      </w:divBdr>
    </w:div>
    <w:div w:id="975111441">
      <w:bodyDiv w:val="1"/>
      <w:marLeft w:val="0"/>
      <w:marRight w:val="0"/>
      <w:marTop w:val="0"/>
      <w:marBottom w:val="0"/>
      <w:divBdr>
        <w:top w:val="none" w:sz="0" w:space="0" w:color="auto"/>
        <w:left w:val="none" w:sz="0" w:space="0" w:color="auto"/>
        <w:bottom w:val="none" w:sz="0" w:space="0" w:color="auto"/>
        <w:right w:val="none" w:sz="0" w:space="0" w:color="auto"/>
      </w:divBdr>
    </w:div>
    <w:div w:id="975455406">
      <w:bodyDiv w:val="1"/>
      <w:marLeft w:val="0"/>
      <w:marRight w:val="0"/>
      <w:marTop w:val="0"/>
      <w:marBottom w:val="0"/>
      <w:divBdr>
        <w:top w:val="none" w:sz="0" w:space="0" w:color="auto"/>
        <w:left w:val="none" w:sz="0" w:space="0" w:color="auto"/>
        <w:bottom w:val="none" w:sz="0" w:space="0" w:color="auto"/>
        <w:right w:val="none" w:sz="0" w:space="0" w:color="auto"/>
      </w:divBdr>
    </w:div>
    <w:div w:id="978801789">
      <w:bodyDiv w:val="1"/>
      <w:marLeft w:val="0"/>
      <w:marRight w:val="0"/>
      <w:marTop w:val="0"/>
      <w:marBottom w:val="0"/>
      <w:divBdr>
        <w:top w:val="none" w:sz="0" w:space="0" w:color="auto"/>
        <w:left w:val="none" w:sz="0" w:space="0" w:color="auto"/>
        <w:bottom w:val="none" w:sz="0" w:space="0" w:color="auto"/>
        <w:right w:val="none" w:sz="0" w:space="0" w:color="auto"/>
      </w:divBdr>
    </w:div>
    <w:div w:id="979461296">
      <w:bodyDiv w:val="1"/>
      <w:marLeft w:val="0"/>
      <w:marRight w:val="0"/>
      <w:marTop w:val="0"/>
      <w:marBottom w:val="0"/>
      <w:divBdr>
        <w:top w:val="none" w:sz="0" w:space="0" w:color="auto"/>
        <w:left w:val="none" w:sz="0" w:space="0" w:color="auto"/>
        <w:bottom w:val="none" w:sz="0" w:space="0" w:color="auto"/>
        <w:right w:val="none" w:sz="0" w:space="0" w:color="auto"/>
      </w:divBdr>
    </w:div>
    <w:div w:id="983437391">
      <w:bodyDiv w:val="1"/>
      <w:marLeft w:val="0"/>
      <w:marRight w:val="0"/>
      <w:marTop w:val="0"/>
      <w:marBottom w:val="0"/>
      <w:divBdr>
        <w:top w:val="none" w:sz="0" w:space="0" w:color="auto"/>
        <w:left w:val="none" w:sz="0" w:space="0" w:color="auto"/>
        <w:bottom w:val="none" w:sz="0" w:space="0" w:color="auto"/>
        <w:right w:val="none" w:sz="0" w:space="0" w:color="auto"/>
      </w:divBdr>
    </w:div>
    <w:div w:id="994605280">
      <w:bodyDiv w:val="1"/>
      <w:marLeft w:val="0"/>
      <w:marRight w:val="0"/>
      <w:marTop w:val="0"/>
      <w:marBottom w:val="0"/>
      <w:divBdr>
        <w:top w:val="none" w:sz="0" w:space="0" w:color="auto"/>
        <w:left w:val="none" w:sz="0" w:space="0" w:color="auto"/>
        <w:bottom w:val="none" w:sz="0" w:space="0" w:color="auto"/>
        <w:right w:val="none" w:sz="0" w:space="0" w:color="auto"/>
      </w:divBdr>
    </w:div>
    <w:div w:id="996376085">
      <w:bodyDiv w:val="1"/>
      <w:marLeft w:val="0"/>
      <w:marRight w:val="0"/>
      <w:marTop w:val="0"/>
      <w:marBottom w:val="0"/>
      <w:divBdr>
        <w:top w:val="none" w:sz="0" w:space="0" w:color="auto"/>
        <w:left w:val="none" w:sz="0" w:space="0" w:color="auto"/>
        <w:bottom w:val="none" w:sz="0" w:space="0" w:color="auto"/>
        <w:right w:val="none" w:sz="0" w:space="0" w:color="auto"/>
      </w:divBdr>
    </w:div>
    <w:div w:id="1000038518">
      <w:bodyDiv w:val="1"/>
      <w:marLeft w:val="0"/>
      <w:marRight w:val="0"/>
      <w:marTop w:val="0"/>
      <w:marBottom w:val="0"/>
      <w:divBdr>
        <w:top w:val="none" w:sz="0" w:space="0" w:color="auto"/>
        <w:left w:val="none" w:sz="0" w:space="0" w:color="auto"/>
        <w:bottom w:val="none" w:sz="0" w:space="0" w:color="auto"/>
        <w:right w:val="none" w:sz="0" w:space="0" w:color="auto"/>
      </w:divBdr>
    </w:div>
    <w:div w:id="1003238129">
      <w:bodyDiv w:val="1"/>
      <w:marLeft w:val="0"/>
      <w:marRight w:val="0"/>
      <w:marTop w:val="0"/>
      <w:marBottom w:val="0"/>
      <w:divBdr>
        <w:top w:val="none" w:sz="0" w:space="0" w:color="auto"/>
        <w:left w:val="none" w:sz="0" w:space="0" w:color="auto"/>
        <w:bottom w:val="none" w:sz="0" w:space="0" w:color="auto"/>
        <w:right w:val="none" w:sz="0" w:space="0" w:color="auto"/>
      </w:divBdr>
    </w:div>
    <w:div w:id="1006129124">
      <w:bodyDiv w:val="1"/>
      <w:marLeft w:val="0"/>
      <w:marRight w:val="0"/>
      <w:marTop w:val="0"/>
      <w:marBottom w:val="0"/>
      <w:divBdr>
        <w:top w:val="none" w:sz="0" w:space="0" w:color="auto"/>
        <w:left w:val="none" w:sz="0" w:space="0" w:color="auto"/>
        <w:bottom w:val="none" w:sz="0" w:space="0" w:color="auto"/>
        <w:right w:val="none" w:sz="0" w:space="0" w:color="auto"/>
      </w:divBdr>
    </w:div>
    <w:div w:id="1009521853">
      <w:bodyDiv w:val="1"/>
      <w:marLeft w:val="0"/>
      <w:marRight w:val="0"/>
      <w:marTop w:val="0"/>
      <w:marBottom w:val="0"/>
      <w:divBdr>
        <w:top w:val="none" w:sz="0" w:space="0" w:color="auto"/>
        <w:left w:val="none" w:sz="0" w:space="0" w:color="auto"/>
        <w:bottom w:val="none" w:sz="0" w:space="0" w:color="auto"/>
        <w:right w:val="none" w:sz="0" w:space="0" w:color="auto"/>
      </w:divBdr>
    </w:div>
    <w:div w:id="1010373567">
      <w:bodyDiv w:val="1"/>
      <w:marLeft w:val="0"/>
      <w:marRight w:val="0"/>
      <w:marTop w:val="0"/>
      <w:marBottom w:val="0"/>
      <w:divBdr>
        <w:top w:val="none" w:sz="0" w:space="0" w:color="auto"/>
        <w:left w:val="none" w:sz="0" w:space="0" w:color="auto"/>
        <w:bottom w:val="none" w:sz="0" w:space="0" w:color="auto"/>
        <w:right w:val="none" w:sz="0" w:space="0" w:color="auto"/>
      </w:divBdr>
    </w:div>
    <w:div w:id="1012491668">
      <w:bodyDiv w:val="1"/>
      <w:marLeft w:val="0"/>
      <w:marRight w:val="0"/>
      <w:marTop w:val="0"/>
      <w:marBottom w:val="0"/>
      <w:divBdr>
        <w:top w:val="none" w:sz="0" w:space="0" w:color="auto"/>
        <w:left w:val="none" w:sz="0" w:space="0" w:color="auto"/>
        <w:bottom w:val="none" w:sz="0" w:space="0" w:color="auto"/>
        <w:right w:val="none" w:sz="0" w:space="0" w:color="auto"/>
      </w:divBdr>
    </w:div>
    <w:div w:id="1012951768">
      <w:bodyDiv w:val="1"/>
      <w:marLeft w:val="0"/>
      <w:marRight w:val="0"/>
      <w:marTop w:val="0"/>
      <w:marBottom w:val="0"/>
      <w:divBdr>
        <w:top w:val="none" w:sz="0" w:space="0" w:color="auto"/>
        <w:left w:val="none" w:sz="0" w:space="0" w:color="auto"/>
        <w:bottom w:val="none" w:sz="0" w:space="0" w:color="auto"/>
        <w:right w:val="none" w:sz="0" w:space="0" w:color="auto"/>
      </w:divBdr>
    </w:div>
    <w:div w:id="1013651538">
      <w:bodyDiv w:val="1"/>
      <w:marLeft w:val="0"/>
      <w:marRight w:val="0"/>
      <w:marTop w:val="0"/>
      <w:marBottom w:val="0"/>
      <w:divBdr>
        <w:top w:val="none" w:sz="0" w:space="0" w:color="auto"/>
        <w:left w:val="none" w:sz="0" w:space="0" w:color="auto"/>
        <w:bottom w:val="none" w:sz="0" w:space="0" w:color="auto"/>
        <w:right w:val="none" w:sz="0" w:space="0" w:color="auto"/>
      </w:divBdr>
    </w:div>
    <w:div w:id="1014573439">
      <w:bodyDiv w:val="1"/>
      <w:marLeft w:val="0"/>
      <w:marRight w:val="0"/>
      <w:marTop w:val="0"/>
      <w:marBottom w:val="0"/>
      <w:divBdr>
        <w:top w:val="none" w:sz="0" w:space="0" w:color="auto"/>
        <w:left w:val="none" w:sz="0" w:space="0" w:color="auto"/>
        <w:bottom w:val="none" w:sz="0" w:space="0" w:color="auto"/>
        <w:right w:val="none" w:sz="0" w:space="0" w:color="auto"/>
      </w:divBdr>
    </w:div>
    <w:div w:id="1015838285">
      <w:bodyDiv w:val="1"/>
      <w:marLeft w:val="0"/>
      <w:marRight w:val="0"/>
      <w:marTop w:val="0"/>
      <w:marBottom w:val="0"/>
      <w:divBdr>
        <w:top w:val="none" w:sz="0" w:space="0" w:color="auto"/>
        <w:left w:val="none" w:sz="0" w:space="0" w:color="auto"/>
        <w:bottom w:val="none" w:sz="0" w:space="0" w:color="auto"/>
        <w:right w:val="none" w:sz="0" w:space="0" w:color="auto"/>
      </w:divBdr>
    </w:div>
    <w:div w:id="1024794312">
      <w:bodyDiv w:val="1"/>
      <w:marLeft w:val="0"/>
      <w:marRight w:val="0"/>
      <w:marTop w:val="0"/>
      <w:marBottom w:val="0"/>
      <w:divBdr>
        <w:top w:val="none" w:sz="0" w:space="0" w:color="auto"/>
        <w:left w:val="none" w:sz="0" w:space="0" w:color="auto"/>
        <w:bottom w:val="none" w:sz="0" w:space="0" w:color="auto"/>
        <w:right w:val="none" w:sz="0" w:space="0" w:color="auto"/>
      </w:divBdr>
    </w:div>
    <w:div w:id="1026758133">
      <w:bodyDiv w:val="1"/>
      <w:marLeft w:val="0"/>
      <w:marRight w:val="0"/>
      <w:marTop w:val="0"/>
      <w:marBottom w:val="0"/>
      <w:divBdr>
        <w:top w:val="none" w:sz="0" w:space="0" w:color="auto"/>
        <w:left w:val="none" w:sz="0" w:space="0" w:color="auto"/>
        <w:bottom w:val="none" w:sz="0" w:space="0" w:color="auto"/>
        <w:right w:val="none" w:sz="0" w:space="0" w:color="auto"/>
      </w:divBdr>
    </w:div>
    <w:div w:id="1028024529">
      <w:bodyDiv w:val="1"/>
      <w:marLeft w:val="0"/>
      <w:marRight w:val="0"/>
      <w:marTop w:val="0"/>
      <w:marBottom w:val="0"/>
      <w:divBdr>
        <w:top w:val="none" w:sz="0" w:space="0" w:color="auto"/>
        <w:left w:val="none" w:sz="0" w:space="0" w:color="auto"/>
        <w:bottom w:val="none" w:sz="0" w:space="0" w:color="auto"/>
        <w:right w:val="none" w:sz="0" w:space="0" w:color="auto"/>
      </w:divBdr>
    </w:div>
    <w:div w:id="1028677097">
      <w:bodyDiv w:val="1"/>
      <w:marLeft w:val="0"/>
      <w:marRight w:val="0"/>
      <w:marTop w:val="0"/>
      <w:marBottom w:val="0"/>
      <w:divBdr>
        <w:top w:val="none" w:sz="0" w:space="0" w:color="auto"/>
        <w:left w:val="none" w:sz="0" w:space="0" w:color="auto"/>
        <w:bottom w:val="none" w:sz="0" w:space="0" w:color="auto"/>
        <w:right w:val="none" w:sz="0" w:space="0" w:color="auto"/>
      </w:divBdr>
    </w:div>
    <w:div w:id="1037043999">
      <w:bodyDiv w:val="1"/>
      <w:marLeft w:val="0"/>
      <w:marRight w:val="0"/>
      <w:marTop w:val="0"/>
      <w:marBottom w:val="0"/>
      <w:divBdr>
        <w:top w:val="none" w:sz="0" w:space="0" w:color="auto"/>
        <w:left w:val="none" w:sz="0" w:space="0" w:color="auto"/>
        <w:bottom w:val="none" w:sz="0" w:space="0" w:color="auto"/>
        <w:right w:val="none" w:sz="0" w:space="0" w:color="auto"/>
      </w:divBdr>
    </w:div>
    <w:div w:id="1037239095">
      <w:bodyDiv w:val="1"/>
      <w:marLeft w:val="0"/>
      <w:marRight w:val="0"/>
      <w:marTop w:val="0"/>
      <w:marBottom w:val="0"/>
      <w:divBdr>
        <w:top w:val="none" w:sz="0" w:space="0" w:color="auto"/>
        <w:left w:val="none" w:sz="0" w:space="0" w:color="auto"/>
        <w:bottom w:val="none" w:sz="0" w:space="0" w:color="auto"/>
        <w:right w:val="none" w:sz="0" w:space="0" w:color="auto"/>
      </w:divBdr>
    </w:div>
    <w:div w:id="1037702619">
      <w:bodyDiv w:val="1"/>
      <w:marLeft w:val="0"/>
      <w:marRight w:val="0"/>
      <w:marTop w:val="0"/>
      <w:marBottom w:val="0"/>
      <w:divBdr>
        <w:top w:val="none" w:sz="0" w:space="0" w:color="auto"/>
        <w:left w:val="none" w:sz="0" w:space="0" w:color="auto"/>
        <w:bottom w:val="none" w:sz="0" w:space="0" w:color="auto"/>
        <w:right w:val="none" w:sz="0" w:space="0" w:color="auto"/>
      </w:divBdr>
    </w:div>
    <w:div w:id="1039430906">
      <w:bodyDiv w:val="1"/>
      <w:marLeft w:val="0"/>
      <w:marRight w:val="0"/>
      <w:marTop w:val="0"/>
      <w:marBottom w:val="0"/>
      <w:divBdr>
        <w:top w:val="none" w:sz="0" w:space="0" w:color="auto"/>
        <w:left w:val="none" w:sz="0" w:space="0" w:color="auto"/>
        <w:bottom w:val="none" w:sz="0" w:space="0" w:color="auto"/>
        <w:right w:val="none" w:sz="0" w:space="0" w:color="auto"/>
      </w:divBdr>
    </w:div>
    <w:div w:id="1043021982">
      <w:bodyDiv w:val="1"/>
      <w:marLeft w:val="0"/>
      <w:marRight w:val="0"/>
      <w:marTop w:val="0"/>
      <w:marBottom w:val="0"/>
      <w:divBdr>
        <w:top w:val="none" w:sz="0" w:space="0" w:color="auto"/>
        <w:left w:val="none" w:sz="0" w:space="0" w:color="auto"/>
        <w:bottom w:val="none" w:sz="0" w:space="0" w:color="auto"/>
        <w:right w:val="none" w:sz="0" w:space="0" w:color="auto"/>
      </w:divBdr>
    </w:div>
    <w:div w:id="1045759448">
      <w:bodyDiv w:val="1"/>
      <w:marLeft w:val="0"/>
      <w:marRight w:val="0"/>
      <w:marTop w:val="0"/>
      <w:marBottom w:val="0"/>
      <w:divBdr>
        <w:top w:val="none" w:sz="0" w:space="0" w:color="auto"/>
        <w:left w:val="none" w:sz="0" w:space="0" w:color="auto"/>
        <w:bottom w:val="none" w:sz="0" w:space="0" w:color="auto"/>
        <w:right w:val="none" w:sz="0" w:space="0" w:color="auto"/>
      </w:divBdr>
    </w:div>
    <w:div w:id="1050762472">
      <w:bodyDiv w:val="1"/>
      <w:marLeft w:val="0"/>
      <w:marRight w:val="0"/>
      <w:marTop w:val="0"/>
      <w:marBottom w:val="0"/>
      <w:divBdr>
        <w:top w:val="none" w:sz="0" w:space="0" w:color="auto"/>
        <w:left w:val="none" w:sz="0" w:space="0" w:color="auto"/>
        <w:bottom w:val="none" w:sz="0" w:space="0" w:color="auto"/>
        <w:right w:val="none" w:sz="0" w:space="0" w:color="auto"/>
      </w:divBdr>
    </w:div>
    <w:div w:id="1063409635">
      <w:bodyDiv w:val="1"/>
      <w:marLeft w:val="0"/>
      <w:marRight w:val="0"/>
      <w:marTop w:val="0"/>
      <w:marBottom w:val="0"/>
      <w:divBdr>
        <w:top w:val="none" w:sz="0" w:space="0" w:color="auto"/>
        <w:left w:val="none" w:sz="0" w:space="0" w:color="auto"/>
        <w:bottom w:val="none" w:sz="0" w:space="0" w:color="auto"/>
        <w:right w:val="none" w:sz="0" w:space="0" w:color="auto"/>
      </w:divBdr>
    </w:div>
    <w:div w:id="1063721881">
      <w:bodyDiv w:val="1"/>
      <w:marLeft w:val="0"/>
      <w:marRight w:val="0"/>
      <w:marTop w:val="0"/>
      <w:marBottom w:val="0"/>
      <w:divBdr>
        <w:top w:val="none" w:sz="0" w:space="0" w:color="auto"/>
        <w:left w:val="none" w:sz="0" w:space="0" w:color="auto"/>
        <w:bottom w:val="none" w:sz="0" w:space="0" w:color="auto"/>
        <w:right w:val="none" w:sz="0" w:space="0" w:color="auto"/>
      </w:divBdr>
    </w:div>
    <w:div w:id="1064336287">
      <w:bodyDiv w:val="1"/>
      <w:marLeft w:val="0"/>
      <w:marRight w:val="0"/>
      <w:marTop w:val="0"/>
      <w:marBottom w:val="0"/>
      <w:divBdr>
        <w:top w:val="none" w:sz="0" w:space="0" w:color="auto"/>
        <w:left w:val="none" w:sz="0" w:space="0" w:color="auto"/>
        <w:bottom w:val="none" w:sz="0" w:space="0" w:color="auto"/>
        <w:right w:val="none" w:sz="0" w:space="0" w:color="auto"/>
      </w:divBdr>
    </w:div>
    <w:div w:id="1067147219">
      <w:bodyDiv w:val="1"/>
      <w:marLeft w:val="0"/>
      <w:marRight w:val="0"/>
      <w:marTop w:val="0"/>
      <w:marBottom w:val="0"/>
      <w:divBdr>
        <w:top w:val="none" w:sz="0" w:space="0" w:color="auto"/>
        <w:left w:val="none" w:sz="0" w:space="0" w:color="auto"/>
        <w:bottom w:val="none" w:sz="0" w:space="0" w:color="auto"/>
        <w:right w:val="none" w:sz="0" w:space="0" w:color="auto"/>
      </w:divBdr>
    </w:div>
    <w:div w:id="1073698089">
      <w:bodyDiv w:val="1"/>
      <w:marLeft w:val="0"/>
      <w:marRight w:val="0"/>
      <w:marTop w:val="0"/>
      <w:marBottom w:val="0"/>
      <w:divBdr>
        <w:top w:val="none" w:sz="0" w:space="0" w:color="auto"/>
        <w:left w:val="none" w:sz="0" w:space="0" w:color="auto"/>
        <w:bottom w:val="none" w:sz="0" w:space="0" w:color="auto"/>
        <w:right w:val="none" w:sz="0" w:space="0" w:color="auto"/>
      </w:divBdr>
    </w:div>
    <w:div w:id="1076438072">
      <w:bodyDiv w:val="1"/>
      <w:marLeft w:val="0"/>
      <w:marRight w:val="0"/>
      <w:marTop w:val="0"/>
      <w:marBottom w:val="0"/>
      <w:divBdr>
        <w:top w:val="none" w:sz="0" w:space="0" w:color="auto"/>
        <w:left w:val="none" w:sz="0" w:space="0" w:color="auto"/>
        <w:bottom w:val="none" w:sz="0" w:space="0" w:color="auto"/>
        <w:right w:val="none" w:sz="0" w:space="0" w:color="auto"/>
      </w:divBdr>
    </w:div>
    <w:div w:id="1087769599">
      <w:bodyDiv w:val="1"/>
      <w:marLeft w:val="0"/>
      <w:marRight w:val="0"/>
      <w:marTop w:val="0"/>
      <w:marBottom w:val="0"/>
      <w:divBdr>
        <w:top w:val="none" w:sz="0" w:space="0" w:color="auto"/>
        <w:left w:val="none" w:sz="0" w:space="0" w:color="auto"/>
        <w:bottom w:val="none" w:sz="0" w:space="0" w:color="auto"/>
        <w:right w:val="none" w:sz="0" w:space="0" w:color="auto"/>
      </w:divBdr>
    </w:div>
    <w:div w:id="1094782787">
      <w:bodyDiv w:val="1"/>
      <w:marLeft w:val="0"/>
      <w:marRight w:val="0"/>
      <w:marTop w:val="0"/>
      <w:marBottom w:val="0"/>
      <w:divBdr>
        <w:top w:val="none" w:sz="0" w:space="0" w:color="auto"/>
        <w:left w:val="none" w:sz="0" w:space="0" w:color="auto"/>
        <w:bottom w:val="none" w:sz="0" w:space="0" w:color="auto"/>
        <w:right w:val="none" w:sz="0" w:space="0" w:color="auto"/>
      </w:divBdr>
    </w:div>
    <w:div w:id="1096049462">
      <w:bodyDiv w:val="1"/>
      <w:marLeft w:val="0"/>
      <w:marRight w:val="0"/>
      <w:marTop w:val="0"/>
      <w:marBottom w:val="0"/>
      <w:divBdr>
        <w:top w:val="none" w:sz="0" w:space="0" w:color="auto"/>
        <w:left w:val="none" w:sz="0" w:space="0" w:color="auto"/>
        <w:bottom w:val="none" w:sz="0" w:space="0" w:color="auto"/>
        <w:right w:val="none" w:sz="0" w:space="0" w:color="auto"/>
      </w:divBdr>
    </w:div>
    <w:div w:id="1101140703">
      <w:bodyDiv w:val="1"/>
      <w:marLeft w:val="0"/>
      <w:marRight w:val="0"/>
      <w:marTop w:val="0"/>
      <w:marBottom w:val="0"/>
      <w:divBdr>
        <w:top w:val="none" w:sz="0" w:space="0" w:color="auto"/>
        <w:left w:val="none" w:sz="0" w:space="0" w:color="auto"/>
        <w:bottom w:val="none" w:sz="0" w:space="0" w:color="auto"/>
        <w:right w:val="none" w:sz="0" w:space="0" w:color="auto"/>
      </w:divBdr>
    </w:div>
    <w:div w:id="1110592397">
      <w:bodyDiv w:val="1"/>
      <w:marLeft w:val="0"/>
      <w:marRight w:val="0"/>
      <w:marTop w:val="0"/>
      <w:marBottom w:val="0"/>
      <w:divBdr>
        <w:top w:val="none" w:sz="0" w:space="0" w:color="auto"/>
        <w:left w:val="none" w:sz="0" w:space="0" w:color="auto"/>
        <w:bottom w:val="none" w:sz="0" w:space="0" w:color="auto"/>
        <w:right w:val="none" w:sz="0" w:space="0" w:color="auto"/>
      </w:divBdr>
    </w:div>
    <w:div w:id="1115320694">
      <w:bodyDiv w:val="1"/>
      <w:marLeft w:val="0"/>
      <w:marRight w:val="0"/>
      <w:marTop w:val="0"/>
      <w:marBottom w:val="0"/>
      <w:divBdr>
        <w:top w:val="none" w:sz="0" w:space="0" w:color="auto"/>
        <w:left w:val="none" w:sz="0" w:space="0" w:color="auto"/>
        <w:bottom w:val="none" w:sz="0" w:space="0" w:color="auto"/>
        <w:right w:val="none" w:sz="0" w:space="0" w:color="auto"/>
      </w:divBdr>
    </w:div>
    <w:div w:id="1119494321">
      <w:bodyDiv w:val="1"/>
      <w:marLeft w:val="0"/>
      <w:marRight w:val="0"/>
      <w:marTop w:val="0"/>
      <w:marBottom w:val="0"/>
      <w:divBdr>
        <w:top w:val="none" w:sz="0" w:space="0" w:color="auto"/>
        <w:left w:val="none" w:sz="0" w:space="0" w:color="auto"/>
        <w:bottom w:val="none" w:sz="0" w:space="0" w:color="auto"/>
        <w:right w:val="none" w:sz="0" w:space="0" w:color="auto"/>
      </w:divBdr>
    </w:div>
    <w:div w:id="1119764260">
      <w:bodyDiv w:val="1"/>
      <w:marLeft w:val="0"/>
      <w:marRight w:val="0"/>
      <w:marTop w:val="0"/>
      <w:marBottom w:val="0"/>
      <w:divBdr>
        <w:top w:val="none" w:sz="0" w:space="0" w:color="auto"/>
        <w:left w:val="none" w:sz="0" w:space="0" w:color="auto"/>
        <w:bottom w:val="none" w:sz="0" w:space="0" w:color="auto"/>
        <w:right w:val="none" w:sz="0" w:space="0" w:color="auto"/>
      </w:divBdr>
    </w:div>
    <w:div w:id="1120300575">
      <w:bodyDiv w:val="1"/>
      <w:marLeft w:val="0"/>
      <w:marRight w:val="0"/>
      <w:marTop w:val="0"/>
      <w:marBottom w:val="0"/>
      <w:divBdr>
        <w:top w:val="none" w:sz="0" w:space="0" w:color="auto"/>
        <w:left w:val="none" w:sz="0" w:space="0" w:color="auto"/>
        <w:bottom w:val="none" w:sz="0" w:space="0" w:color="auto"/>
        <w:right w:val="none" w:sz="0" w:space="0" w:color="auto"/>
      </w:divBdr>
    </w:div>
    <w:div w:id="1133792265">
      <w:bodyDiv w:val="1"/>
      <w:marLeft w:val="0"/>
      <w:marRight w:val="0"/>
      <w:marTop w:val="0"/>
      <w:marBottom w:val="0"/>
      <w:divBdr>
        <w:top w:val="none" w:sz="0" w:space="0" w:color="auto"/>
        <w:left w:val="none" w:sz="0" w:space="0" w:color="auto"/>
        <w:bottom w:val="none" w:sz="0" w:space="0" w:color="auto"/>
        <w:right w:val="none" w:sz="0" w:space="0" w:color="auto"/>
      </w:divBdr>
    </w:div>
    <w:div w:id="1134637478">
      <w:bodyDiv w:val="1"/>
      <w:marLeft w:val="0"/>
      <w:marRight w:val="0"/>
      <w:marTop w:val="0"/>
      <w:marBottom w:val="0"/>
      <w:divBdr>
        <w:top w:val="none" w:sz="0" w:space="0" w:color="auto"/>
        <w:left w:val="none" w:sz="0" w:space="0" w:color="auto"/>
        <w:bottom w:val="none" w:sz="0" w:space="0" w:color="auto"/>
        <w:right w:val="none" w:sz="0" w:space="0" w:color="auto"/>
      </w:divBdr>
    </w:div>
    <w:div w:id="1137600392">
      <w:bodyDiv w:val="1"/>
      <w:marLeft w:val="0"/>
      <w:marRight w:val="0"/>
      <w:marTop w:val="0"/>
      <w:marBottom w:val="0"/>
      <w:divBdr>
        <w:top w:val="none" w:sz="0" w:space="0" w:color="auto"/>
        <w:left w:val="none" w:sz="0" w:space="0" w:color="auto"/>
        <w:bottom w:val="none" w:sz="0" w:space="0" w:color="auto"/>
        <w:right w:val="none" w:sz="0" w:space="0" w:color="auto"/>
      </w:divBdr>
    </w:div>
    <w:div w:id="1141575761">
      <w:bodyDiv w:val="1"/>
      <w:marLeft w:val="0"/>
      <w:marRight w:val="0"/>
      <w:marTop w:val="0"/>
      <w:marBottom w:val="0"/>
      <w:divBdr>
        <w:top w:val="none" w:sz="0" w:space="0" w:color="auto"/>
        <w:left w:val="none" w:sz="0" w:space="0" w:color="auto"/>
        <w:bottom w:val="none" w:sz="0" w:space="0" w:color="auto"/>
        <w:right w:val="none" w:sz="0" w:space="0" w:color="auto"/>
      </w:divBdr>
    </w:div>
    <w:div w:id="1145394416">
      <w:bodyDiv w:val="1"/>
      <w:marLeft w:val="0"/>
      <w:marRight w:val="0"/>
      <w:marTop w:val="0"/>
      <w:marBottom w:val="0"/>
      <w:divBdr>
        <w:top w:val="none" w:sz="0" w:space="0" w:color="auto"/>
        <w:left w:val="none" w:sz="0" w:space="0" w:color="auto"/>
        <w:bottom w:val="none" w:sz="0" w:space="0" w:color="auto"/>
        <w:right w:val="none" w:sz="0" w:space="0" w:color="auto"/>
      </w:divBdr>
    </w:div>
    <w:div w:id="1162238835">
      <w:bodyDiv w:val="1"/>
      <w:marLeft w:val="0"/>
      <w:marRight w:val="0"/>
      <w:marTop w:val="0"/>
      <w:marBottom w:val="0"/>
      <w:divBdr>
        <w:top w:val="none" w:sz="0" w:space="0" w:color="auto"/>
        <w:left w:val="none" w:sz="0" w:space="0" w:color="auto"/>
        <w:bottom w:val="none" w:sz="0" w:space="0" w:color="auto"/>
        <w:right w:val="none" w:sz="0" w:space="0" w:color="auto"/>
      </w:divBdr>
    </w:div>
    <w:div w:id="1166163292">
      <w:bodyDiv w:val="1"/>
      <w:marLeft w:val="0"/>
      <w:marRight w:val="0"/>
      <w:marTop w:val="0"/>
      <w:marBottom w:val="0"/>
      <w:divBdr>
        <w:top w:val="none" w:sz="0" w:space="0" w:color="auto"/>
        <w:left w:val="none" w:sz="0" w:space="0" w:color="auto"/>
        <w:bottom w:val="none" w:sz="0" w:space="0" w:color="auto"/>
        <w:right w:val="none" w:sz="0" w:space="0" w:color="auto"/>
      </w:divBdr>
    </w:div>
    <w:div w:id="1179932291">
      <w:bodyDiv w:val="1"/>
      <w:marLeft w:val="0"/>
      <w:marRight w:val="0"/>
      <w:marTop w:val="0"/>
      <w:marBottom w:val="0"/>
      <w:divBdr>
        <w:top w:val="none" w:sz="0" w:space="0" w:color="auto"/>
        <w:left w:val="none" w:sz="0" w:space="0" w:color="auto"/>
        <w:bottom w:val="none" w:sz="0" w:space="0" w:color="auto"/>
        <w:right w:val="none" w:sz="0" w:space="0" w:color="auto"/>
      </w:divBdr>
    </w:div>
    <w:div w:id="1181162563">
      <w:bodyDiv w:val="1"/>
      <w:marLeft w:val="0"/>
      <w:marRight w:val="0"/>
      <w:marTop w:val="0"/>
      <w:marBottom w:val="0"/>
      <w:divBdr>
        <w:top w:val="none" w:sz="0" w:space="0" w:color="auto"/>
        <w:left w:val="none" w:sz="0" w:space="0" w:color="auto"/>
        <w:bottom w:val="none" w:sz="0" w:space="0" w:color="auto"/>
        <w:right w:val="none" w:sz="0" w:space="0" w:color="auto"/>
      </w:divBdr>
    </w:div>
    <w:div w:id="1186595055">
      <w:bodyDiv w:val="1"/>
      <w:marLeft w:val="0"/>
      <w:marRight w:val="0"/>
      <w:marTop w:val="0"/>
      <w:marBottom w:val="0"/>
      <w:divBdr>
        <w:top w:val="none" w:sz="0" w:space="0" w:color="auto"/>
        <w:left w:val="none" w:sz="0" w:space="0" w:color="auto"/>
        <w:bottom w:val="none" w:sz="0" w:space="0" w:color="auto"/>
        <w:right w:val="none" w:sz="0" w:space="0" w:color="auto"/>
      </w:divBdr>
    </w:div>
    <w:div w:id="1190333338">
      <w:bodyDiv w:val="1"/>
      <w:marLeft w:val="0"/>
      <w:marRight w:val="0"/>
      <w:marTop w:val="0"/>
      <w:marBottom w:val="0"/>
      <w:divBdr>
        <w:top w:val="none" w:sz="0" w:space="0" w:color="auto"/>
        <w:left w:val="none" w:sz="0" w:space="0" w:color="auto"/>
        <w:bottom w:val="none" w:sz="0" w:space="0" w:color="auto"/>
        <w:right w:val="none" w:sz="0" w:space="0" w:color="auto"/>
      </w:divBdr>
    </w:div>
    <w:div w:id="1190994743">
      <w:bodyDiv w:val="1"/>
      <w:marLeft w:val="0"/>
      <w:marRight w:val="0"/>
      <w:marTop w:val="0"/>
      <w:marBottom w:val="0"/>
      <w:divBdr>
        <w:top w:val="none" w:sz="0" w:space="0" w:color="auto"/>
        <w:left w:val="none" w:sz="0" w:space="0" w:color="auto"/>
        <w:bottom w:val="none" w:sz="0" w:space="0" w:color="auto"/>
        <w:right w:val="none" w:sz="0" w:space="0" w:color="auto"/>
      </w:divBdr>
    </w:div>
    <w:div w:id="1201094097">
      <w:bodyDiv w:val="1"/>
      <w:marLeft w:val="0"/>
      <w:marRight w:val="0"/>
      <w:marTop w:val="0"/>
      <w:marBottom w:val="0"/>
      <w:divBdr>
        <w:top w:val="none" w:sz="0" w:space="0" w:color="auto"/>
        <w:left w:val="none" w:sz="0" w:space="0" w:color="auto"/>
        <w:bottom w:val="none" w:sz="0" w:space="0" w:color="auto"/>
        <w:right w:val="none" w:sz="0" w:space="0" w:color="auto"/>
      </w:divBdr>
    </w:div>
    <w:div w:id="1210798894">
      <w:bodyDiv w:val="1"/>
      <w:marLeft w:val="0"/>
      <w:marRight w:val="0"/>
      <w:marTop w:val="0"/>
      <w:marBottom w:val="0"/>
      <w:divBdr>
        <w:top w:val="none" w:sz="0" w:space="0" w:color="auto"/>
        <w:left w:val="none" w:sz="0" w:space="0" w:color="auto"/>
        <w:bottom w:val="none" w:sz="0" w:space="0" w:color="auto"/>
        <w:right w:val="none" w:sz="0" w:space="0" w:color="auto"/>
      </w:divBdr>
    </w:div>
    <w:div w:id="1218392459">
      <w:bodyDiv w:val="1"/>
      <w:marLeft w:val="0"/>
      <w:marRight w:val="0"/>
      <w:marTop w:val="0"/>
      <w:marBottom w:val="0"/>
      <w:divBdr>
        <w:top w:val="none" w:sz="0" w:space="0" w:color="auto"/>
        <w:left w:val="none" w:sz="0" w:space="0" w:color="auto"/>
        <w:bottom w:val="none" w:sz="0" w:space="0" w:color="auto"/>
        <w:right w:val="none" w:sz="0" w:space="0" w:color="auto"/>
      </w:divBdr>
    </w:div>
    <w:div w:id="1219777113">
      <w:bodyDiv w:val="1"/>
      <w:marLeft w:val="0"/>
      <w:marRight w:val="0"/>
      <w:marTop w:val="0"/>
      <w:marBottom w:val="0"/>
      <w:divBdr>
        <w:top w:val="none" w:sz="0" w:space="0" w:color="auto"/>
        <w:left w:val="none" w:sz="0" w:space="0" w:color="auto"/>
        <w:bottom w:val="none" w:sz="0" w:space="0" w:color="auto"/>
        <w:right w:val="none" w:sz="0" w:space="0" w:color="auto"/>
      </w:divBdr>
    </w:div>
    <w:div w:id="1220943865">
      <w:bodyDiv w:val="1"/>
      <w:marLeft w:val="0"/>
      <w:marRight w:val="0"/>
      <w:marTop w:val="0"/>
      <w:marBottom w:val="0"/>
      <w:divBdr>
        <w:top w:val="none" w:sz="0" w:space="0" w:color="auto"/>
        <w:left w:val="none" w:sz="0" w:space="0" w:color="auto"/>
        <w:bottom w:val="none" w:sz="0" w:space="0" w:color="auto"/>
        <w:right w:val="none" w:sz="0" w:space="0" w:color="auto"/>
      </w:divBdr>
    </w:div>
    <w:div w:id="1221945063">
      <w:bodyDiv w:val="1"/>
      <w:marLeft w:val="0"/>
      <w:marRight w:val="0"/>
      <w:marTop w:val="0"/>
      <w:marBottom w:val="0"/>
      <w:divBdr>
        <w:top w:val="none" w:sz="0" w:space="0" w:color="auto"/>
        <w:left w:val="none" w:sz="0" w:space="0" w:color="auto"/>
        <w:bottom w:val="none" w:sz="0" w:space="0" w:color="auto"/>
        <w:right w:val="none" w:sz="0" w:space="0" w:color="auto"/>
      </w:divBdr>
    </w:div>
    <w:div w:id="1222448205">
      <w:bodyDiv w:val="1"/>
      <w:marLeft w:val="0"/>
      <w:marRight w:val="0"/>
      <w:marTop w:val="0"/>
      <w:marBottom w:val="0"/>
      <w:divBdr>
        <w:top w:val="none" w:sz="0" w:space="0" w:color="auto"/>
        <w:left w:val="none" w:sz="0" w:space="0" w:color="auto"/>
        <w:bottom w:val="none" w:sz="0" w:space="0" w:color="auto"/>
        <w:right w:val="none" w:sz="0" w:space="0" w:color="auto"/>
      </w:divBdr>
    </w:div>
    <w:div w:id="1225141500">
      <w:bodyDiv w:val="1"/>
      <w:marLeft w:val="0"/>
      <w:marRight w:val="0"/>
      <w:marTop w:val="0"/>
      <w:marBottom w:val="0"/>
      <w:divBdr>
        <w:top w:val="none" w:sz="0" w:space="0" w:color="auto"/>
        <w:left w:val="none" w:sz="0" w:space="0" w:color="auto"/>
        <w:bottom w:val="none" w:sz="0" w:space="0" w:color="auto"/>
        <w:right w:val="none" w:sz="0" w:space="0" w:color="auto"/>
      </w:divBdr>
    </w:div>
    <w:div w:id="1226914140">
      <w:bodyDiv w:val="1"/>
      <w:marLeft w:val="0"/>
      <w:marRight w:val="0"/>
      <w:marTop w:val="0"/>
      <w:marBottom w:val="0"/>
      <w:divBdr>
        <w:top w:val="none" w:sz="0" w:space="0" w:color="auto"/>
        <w:left w:val="none" w:sz="0" w:space="0" w:color="auto"/>
        <w:bottom w:val="none" w:sz="0" w:space="0" w:color="auto"/>
        <w:right w:val="none" w:sz="0" w:space="0" w:color="auto"/>
      </w:divBdr>
    </w:div>
    <w:div w:id="1228687826">
      <w:bodyDiv w:val="1"/>
      <w:marLeft w:val="0"/>
      <w:marRight w:val="0"/>
      <w:marTop w:val="0"/>
      <w:marBottom w:val="0"/>
      <w:divBdr>
        <w:top w:val="none" w:sz="0" w:space="0" w:color="auto"/>
        <w:left w:val="none" w:sz="0" w:space="0" w:color="auto"/>
        <w:bottom w:val="none" w:sz="0" w:space="0" w:color="auto"/>
        <w:right w:val="none" w:sz="0" w:space="0" w:color="auto"/>
      </w:divBdr>
    </w:div>
    <w:div w:id="1233151824">
      <w:bodyDiv w:val="1"/>
      <w:marLeft w:val="0"/>
      <w:marRight w:val="0"/>
      <w:marTop w:val="0"/>
      <w:marBottom w:val="0"/>
      <w:divBdr>
        <w:top w:val="none" w:sz="0" w:space="0" w:color="auto"/>
        <w:left w:val="none" w:sz="0" w:space="0" w:color="auto"/>
        <w:bottom w:val="none" w:sz="0" w:space="0" w:color="auto"/>
        <w:right w:val="none" w:sz="0" w:space="0" w:color="auto"/>
      </w:divBdr>
    </w:div>
    <w:div w:id="1233272532">
      <w:bodyDiv w:val="1"/>
      <w:marLeft w:val="0"/>
      <w:marRight w:val="0"/>
      <w:marTop w:val="0"/>
      <w:marBottom w:val="0"/>
      <w:divBdr>
        <w:top w:val="none" w:sz="0" w:space="0" w:color="auto"/>
        <w:left w:val="none" w:sz="0" w:space="0" w:color="auto"/>
        <w:bottom w:val="none" w:sz="0" w:space="0" w:color="auto"/>
        <w:right w:val="none" w:sz="0" w:space="0" w:color="auto"/>
      </w:divBdr>
    </w:div>
    <w:div w:id="1236669461">
      <w:bodyDiv w:val="1"/>
      <w:marLeft w:val="0"/>
      <w:marRight w:val="0"/>
      <w:marTop w:val="0"/>
      <w:marBottom w:val="0"/>
      <w:divBdr>
        <w:top w:val="none" w:sz="0" w:space="0" w:color="auto"/>
        <w:left w:val="none" w:sz="0" w:space="0" w:color="auto"/>
        <w:bottom w:val="none" w:sz="0" w:space="0" w:color="auto"/>
        <w:right w:val="none" w:sz="0" w:space="0" w:color="auto"/>
      </w:divBdr>
      <w:divsChild>
        <w:div w:id="1588730163">
          <w:marLeft w:val="0"/>
          <w:marRight w:val="0"/>
          <w:marTop w:val="0"/>
          <w:marBottom w:val="0"/>
          <w:divBdr>
            <w:top w:val="none" w:sz="0" w:space="0" w:color="auto"/>
            <w:left w:val="none" w:sz="0" w:space="0" w:color="auto"/>
            <w:bottom w:val="none" w:sz="0" w:space="0" w:color="auto"/>
            <w:right w:val="none" w:sz="0" w:space="0" w:color="auto"/>
          </w:divBdr>
        </w:div>
      </w:divsChild>
    </w:div>
    <w:div w:id="1246526903">
      <w:bodyDiv w:val="1"/>
      <w:marLeft w:val="0"/>
      <w:marRight w:val="0"/>
      <w:marTop w:val="0"/>
      <w:marBottom w:val="0"/>
      <w:divBdr>
        <w:top w:val="none" w:sz="0" w:space="0" w:color="auto"/>
        <w:left w:val="none" w:sz="0" w:space="0" w:color="auto"/>
        <w:bottom w:val="none" w:sz="0" w:space="0" w:color="auto"/>
        <w:right w:val="none" w:sz="0" w:space="0" w:color="auto"/>
      </w:divBdr>
    </w:div>
    <w:div w:id="1251619677">
      <w:bodyDiv w:val="1"/>
      <w:marLeft w:val="0"/>
      <w:marRight w:val="0"/>
      <w:marTop w:val="0"/>
      <w:marBottom w:val="0"/>
      <w:divBdr>
        <w:top w:val="none" w:sz="0" w:space="0" w:color="auto"/>
        <w:left w:val="none" w:sz="0" w:space="0" w:color="auto"/>
        <w:bottom w:val="none" w:sz="0" w:space="0" w:color="auto"/>
        <w:right w:val="none" w:sz="0" w:space="0" w:color="auto"/>
      </w:divBdr>
    </w:div>
    <w:div w:id="1253049801">
      <w:bodyDiv w:val="1"/>
      <w:marLeft w:val="0"/>
      <w:marRight w:val="0"/>
      <w:marTop w:val="0"/>
      <w:marBottom w:val="0"/>
      <w:divBdr>
        <w:top w:val="none" w:sz="0" w:space="0" w:color="auto"/>
        <w:left w:val="none" w:sz="0" w:space="0" w:color="auto"/>
        <w:bottom w:val="none" w:sz="0" w:space="0" w:color="auto"/>
        <w:right w:val="none" w:sz="0" w:space="0" w:color="auto"/>
      </w:divBdr>
    </w:div>
    <w:div w:id="1259630962">
      <w:bodyDiv w:val="1"/>
      <w:marLeft w:val="0"/>
      <w:marRight w:val="0"/>
      <w:marTop w:val="0"/>
      <w:marBottom w:val="0"/>
      <w:divBdr>
        <w:top w:val="none" w:sz="0" w:space="0" w:color="auto"/>
        <w:left w:val="none" w:sz="0" w:space="0" w:color="auto"/>
        <w:bottom w:val="none" w:sz="0" w:space="0" w:color="auto"/>
        <w:right w:val="none" w:sz="0" w:space="0" w:color="auto"/>
      </w:divBdr>
    </w:div>
    <w:div w:id="1260984015">
      <w:bodyDiv w:val="1"/>
      <w:marLeft w:val="0"/>
      <w:marRight w:val="0"/>
      <w:marTop w:val="0"/>
      <w:marBottom w:val="0"/>
      <w:divBdr>
        <w:top w:val="none" w:sz="0" w:space="0" w:color="auto"/>
        <w:left w:val="none" w:sz="0" w:space="0" w:color="auto"/>
        <w:bottom w:val="none" w:sz="0" w:space="0" w:color="auto"/>
        <w:right w:val="none" w:sz="0" w:space="0" w:color="auto"/>
      </w:divBdr>
    </w:div>
    <w:div w:id="1262683457">
      <w:bodyDiv w:val="1"/>
      <w:marLeft w:val="0"/>
      <w:marRight w:val="0"/>
      <w:marTop w:val="0"/>
      <w:marBottom w:val="0"/>
      <w:divBdr>
        <w:top w:val="none" w:sz="0" w:space="0" w:color="auto"/>
        <w:left w:val="none" w:sz="0" w:space="0" w:color="auto"/>
        <w:bottom w:val="none" w:sz="0" w:space="0" w:color="auto"/>
        <w:right w:val="none" w:sz="0" w:space="0" w:color="auto"/>
      </w:divBdr>
    </w:div>
    <w:div w:id="1263219305">
      <w:bodyDiv w:val="1"/>
      <w:marLeft w:val="0"/>
      <w:marRight w:val="0"/>
      <w:marTop w:val="0"/>
      <w:marBottom w:val="0"/>
      <w:divBdr>
        <w:top w:val="none" w:sz="0" w:space="0" w:color="auto"/>
        <w:left w:val="none" w:sz="0" w:space="0" w:color="auto"/>
        <w:bottom w:val="none" w:sz="0" w:space="0" w:color="auto"/>
        <w:right w:val="none" w:sz="0" w:space="0" w:color="auto"/>
      </w:divBdr>
    </w:div>
    <w:div w:id="1265112882">
      <w:bodyDiv w:val="1"/>
      <w:marLeft w:val="0"/>
      <w:marRight w:val="0"/>
      <w:marTop w:val="0"/>
      <w:marBottom w:val="0"/>
      <w:divBdr>
        <w:top w:val="none" w:sz="0" w:space="0" w:color="auto"/>
        <w:left w:val="none" w:sz="0" w:space="0" w:color="auto"/>
        <w:bottom w:val="none" w:sz="0" w:space="0" w:color="auto"/>
        <w:right w:val="none" w:sz="0" w:space="0" w:color="auto"/>
      </w:divBdr>
    </w:div>
    <w:div w:id="1266889348">
      <w:bodyDiv w:val="1"/>
      <w:marLeft w:val="0"/>
      <w:marRight w:val="0"/>
      <w:marTop w:val="0"/>
      <w:marBottom w:val="0"/>
      <w:divBdr>
        <w:top w:val="none" w:sz="0" w:space="0" w:color="auto"/>
        <w:left w:val="none" w:sz="0" w:space="0" w:color="auto"/>
        <w:bottom w:val="none" w:sz="0" w:space="0" w:color="auto"/>
        <w:right w:val="none" w:sz="0" w:space="0" w:color="auto"/>
      </w:divBdr>
    </w:div>
    <w:div w:id="1269778813">
      <w:bodyDiv w:val="1"/>
      <w:marLeft w:val="0"/>
      <w:marRight w:val="0"/>
      <w:marTop w:val="0"/>
      <w:marBottom w:val="0"/>
      <w:divBdr>
        <w:top w:val="none" w:sz="0" w:space="0" w:color="auto"/>
        <w:left w:val="none" w:sz="0" w:space="0" w:color="auto"/>
        <w:bottom w:val="none" w:sz="0" w:space="0" w:color="auto"/>
        <w:right w:val="none" w:sz="0" w:space="0" w:color="auto"/>
      </w:divBdr>
    </w:div>
    <w:div w:id="1275408222">
      <w:bodyDiv w:val="1"/>
      <w:marLeft w:val="0"/>
      <w:marRight w:val="0"/>
      <w:marTop w:val="0"/>
      <w:marBottom w:val="0"/>
      <w:divBdr>
        <w:top w:val="none" w:sz="0" w:space="0" w:color="auto"/>
        <w:left w:val="none" w:sz="0" w:space="0" w:color="auto"/>
        <w:bottom w:val="none" w:sz="0" w:space="0" w:color="auto"/>
        <w:right w:val="none" w:sz="0" w:space="0" w:color="auto"/>
      </w:divBdr>
    </w:div>
    <w:div w:id="1277178549">
      <w:bodyDiv w:val="1"/>
      <w:marLeft w:val="0"/>
      <w:marRight w:val="0"/>
      <w:marTop w:val="0"/>
      <w:marBottom w:val="0"/>
      <w:divBdr>
        <w:top w:val="none" w:sz="0" w:space="0" w:color="auto"/>
        <w:left w:val="none" w:sz="0" w:space="0" w:color="auto"/>
        <w:bottom w:val="none" w:sz="0" w:space="0" w:color="auto"/>
        <w:right w:val="none" w:sz="0" w:space="0" w:color="auto"/>
      </w:divBdr>
    </w:div>
    <w:div w:id="1279726848">
      <w:bodyDiv w:val="1"/>
      <w:marLeft w:val="0"/>
      <w:marRight w:val="0"/>
      <w:marTop w:val="0"/>
      <w:marBottom w:val="0"/>
      <w:divBdr>
        <w:top w:val="none" w:sz="0" w:space="0" w:color="auto"/>
        <w:left w:val="none" w:sz="0" w:space="0" w:color="auto"/>
        <w:bottom w:val="none" w:sz="0" w:space="0" w:color="auto"/>
        <w:right w:val="none" w:sz="0" w:space="0" w:color="auto"/>
      </w:divBdr>
    </w:div>
    <w:div w:id="1280064067">
      <w:bodyDiv w:val="1"/>
      <w:marLeft w:val="0"/>
      <w:marRight w:val="0"/>
      <w:marTop w:val="0"/>
      <w:marBottom w:val="0"/>
      <w:divBdr>
        <w:top w:val="none" w:sz="0" w:space="0" w:color="auto"/>
        <w:left w:val="none" w:sz="0" w:space="0" w:color="auto"/>
        <w:bottom w:val="none" w:sz="0" w:space="0" w:color="auto"/>
        <w:right w:val="none" w:sz="0" w:space="0" w:color="auto"/>
      </w:divBdr>
    </w:div>
    <w:div w:id="1281111194">
      <w:bodyDiv w:val="1"/>
      <w:marLeft w:val="0"/>
      <w:marRight w:val="0"/>
      <w:marTop w:val="0"/>
      <w:marBottom w:val="0"/>
      <w:divBdr>
        <w:top w:val="none" w:sz="0" w:space="0" w:color="auto"/>
        <w:left w:val="none" w:sz="0" w:space="0" w:color="auto"/>
        <w:bottom w:val="none" w:sz="0" w:space="0" w:color="auto"/>
        <w:right w:val="none" w:sz="0" w:space="0" w:color="auto"/>
      </w:divBdr>
    </w:div>
    <w:div w:id="1290159837">
      <w:bodyDiv w:val="1"/>
      <w:marLeft w:val="0"/>
      <w:marRight w:val="0"/>
      <w:marTop w:val="0"/>
      <w:marBottom w:val="0"/>
      <w:divBdr>
        <w:top w:val="none" w:sz="0" w:space="0" w:color="auto"/>
        <w:left w:val="none" w:sz="0" w:space="0" w:color="auto"/>
        <w:bottom w:val="none" w:sz="0" w:space="0" w:color="auto"/>
        <w:right w:val="none" w:sz="0" w:space="0" w:color="auto"/>
      </w:divBdr>
    </w:div>
    <w:div w:id="1291978141">
      <w:bodyDiv w:val="1"/>
      <w:marLeft w:val="0"/>
      <w:marRight w:val="0"/>
      <w:marTop w:val="0"/>
      <w:marBottom w:val="0"/>
      <w:divBdr>
        <w:top w:val="none" w:sz="0" w:space="0" w:color="auto"/>
        <w:left w:val="none" w:sz="0" w:space="0" w:color="auto"/>
        <w:bottom w:val="none" w:sz="0" w:space="0" w:color="auto"/>
        <w:right w:val="none" w:sz="0" w:space="0" w:color="auto"/>
      </w:divBdr>
    </w:div>
    <w:div w:id="1292175015">
      <w:bodyDiv w:val="1"/>
      <w:marLeft w:val="0"/>
      <w:marRight w:val="0"/>
      <w:marTop w:val="0"/>
      <w:marBottom w:val="0"/>
      <w:divBdr>
        <w:top w:val="none" w:sz="0" w:space="0" w:color="auto"/>
        <w:left w:val="none" w:sz="0" w:space="0" w:color="auto"/>
        <w:bottom w:val="none" w:sz="0" w:space="0" w:color="auto"/>
        <w:right w:val="none" w:sz="0" w:space="0" w:color="auto"/>
      </w:divBdr>
    </w:div>
    <w:div w:id="1293053133">
      <w:bodyDiv w:val="1"/>
      <w:marLeft w:val="0"/>
      <w:marRight w:val="0"/>
      <w:marTop w:val="0"/>
      <w:marBottom w:val="0"/>
      <w:divBdr>
        <w:top w:val="none" w:sz="0" w:space="0" w:color="auto"/>
        <w:left w:val="none" w:sz="0" w:space="0" w:color="auto"/>
        <w:bottom w:val="none" w:sz="0" w:space="0" w:color="auto"/>
        <w:right w:val="none" w:sz="0" w:space="0" w:color="auto"/>
      </w:divBdr>
    </w:div>
    <w:div w:id="1298072140">
      <w:bodyDiv w:val="1"/>
      <w:marLeft w:val="0"/>
      <w:marRight w:val="0"/>
      <w:marTop w:val="0"/>
      <w:marBottom w:val="0"/>
      <w:divBdr>
        <w:top w:val="none" w:sz="0" w:space="0" w:color="auto"/>
        <w:left w:val="none" w:sz="0" w:space="0" w:color="auto"/>
        <w:bottom w:val="none" w:sz="0" w:space="0" w:color="auto"/>
        <w:right w:val="none" w:sz="0" w:space="0" w:color="auto"/>
      </w:divBdr>
    </w:div>
    <w:div w:id="1298101676">
      <w:bodyDiv w:val="1"/>
      <w:marLeft w:val="0"/>
      <w:marRight w:val="0"/>
      <w:marTop w:val="0"/>
      <w:marBottom w:val="0"/>
      <w:divBdr>
        <w:top w:val="none" w:sz="0" w:space="0" w:color="auto"/>
        <w:left w:val="none" w:sz="0" w:space="0" w:color="auto"/>
        <w:bottom w:val="none" w:sz="0" w:space="0" w:color="auto"/>
        <w:right w:val="none" w:sz="0" w:space="0" w:color="auto"/>
      </w:divBdr>
    </w:div>
    <w:div w:id="1298488616">
      <w:bodyDiv w:val="1"/>
      <w:marLeft w:val="0"/>
      <w:marRight w:val="0"/>
      <w:marTop w:val="0"/>
      <w:marBottom w:val="0"/>
      <w:divBdr>
        <w:top w:val="none" w:sz="0" w:space="0" w:color="auto"/>
        <w:left w:val="none" w:sz="0" w:space="0" w:color="auto"/>
        <w:bottom w:val="none" w:sz="0" w:space="0" w:color="auto"/>
        <w:right w:val="none" w:sz="0" w:space="0" w:color="auto"/>
      </w:divBdr>
    </w:div>
    <w:div w:id="1302921420">
      <w:bodyDiv w:val="1"/>
      <w:marLeft w:val="0"/>
      <w:marRight w:val="0"/>
      <w:marTop w:val="0"/>
      <w:marBottom w:val="0"/>
      <w:divBdr>
        <w:top w:val="none" w:sz="0" w:space="0" w:color="auto"/>
        <w:left w:val="none" w:sz="0" w:space="0" w:color="auto"/>
        <w:bottom w:val="none" w:sz="0" w:space="0" w:color="auto"/>
        <w:right w:val="none" w:sz="0" w:space="0" w:color="auto"/>
      </w:divBdr>
    </w:div>
    <w:div w:id="1307278829">
      <w:bodyDiv w:val="1"/>
      <w:marLeft w:val="0"/>
      <w:marRight w:val="0"/>
      <w:marTop w:val="0"/>
      <w:marBottom w:val="0"/>
      <w:divBdr>
        <w:top w:val="none" w:sz="0" w:space="0" w:color="auto"/>
        <w:left w:val="none" w:sz="0" w:space="0" w:color="auto"/>
        <w:bottom w:val="none" w:sz="0" w:space="0" w:color="auto"/>
        <w:right w:val="none" w:sz="0" w:space="0" w:color="auto"/>
      </w:divBdr>
    </w:div>
    <w:div w:id="1307465670">
      <w:bodyDiv w:val="1"/>
      <w:marLeft w:val="0"/>
      <w:marRight w:val="0"/>
      <w:marTop w:val="0"/>
      <w:marBottom w:val="0"/>
      <w:divBdr>
        <w:top w:val="none" w:sz="0" w:space="0" w:color="auto"/>
        <w:left w:val="none" w:sz="0" w:space="0" w:color="auto"/>
        <w:bottom w:val="none" w:sz="0" w:space="0" w:color="auto"/>
        <w:right w:val="none" w:sz="0" w:space="0" w:color="auto"/>
      </w:divBdr>
    </w:div>
    <w:div w:id="1307737082">
      <w:bodyDiv w:val="1"/>
      <w:marLeft w:val="0"/>
      <w:marRight w:val="0"/>
      <w:marTop w:val="0"/>
      <w:marBottom w:val="0"/>
      <w:divBdr>
        <w:top w:val="none" w:sz="0" w:space="0" w:color="auto"/>
        <w:left w:val="none" w:sz="0" w:space="0" w:color="auto"/>
        <w:bottom w:val="none" w:sz="0" w:space="0" w:color="auto"/>
        <w:right w:val="none" w:sz="0" w:space="0" w:color="auto"/>
      </w:divBdr>
    </w:div>
    <w:div w:id="1309171634">
      <w:bodyDiv w:val="1"/>
      <w:marLeft w:val="0"/>
      <w:marRight w:val="0"/>
      <w:marTop w:val="0"/>
      <w:marBottom w:val="0"/>
      <w:divBdr>
        <w:top w:val="none" w:sz="0" w:space="0" w:color="auto"/>
        <w:left w:val="none" w:sz="0" w:space="0" w:color="auto"/>
        <w:bottom w:val="none" w:sz="0" w:space="0" w:color="auto"/>
        <w:right w:val="none" w:sz="0" w:space="0" w:color="auto"/>
      </w:divBdr>
    </w:div>
    <w:div w:id="1311864582">
      <w:bodyDiv w:val="1"/>
      <w:marLeft w:val="0"/>
      <w:marRight w:val="0"/>
      <w:marTop w:val="0"/>
      <w:marBottom w:val="0"/>
      <w:divBdr>
        <w:top w:val="none" w:sz="0" w:space="0" w:color="auto"/>
        <w:left w:val="none" w:sz="0" w:space="0" w:color="auto"/>
        <w:bottom w:val="none" w:sz="0" w:space="0" w:color="auto"/>
        <w:right w:val="none" w:sz="0" w:space="0" w:color="auto"/>
      </w:divBdr>
    </w:div>
    <w:div w:id="1316567392">
      <w:bodyDiv w:val="1"/>
      <w:marLeft w:val="0"/>
      <w:marRight w:val="0"/>
      <w:marTop w:val="0"/>
      <w:marBottom w:val="0"/>
      <w:divBdr>
        <w:top w:val="none" w:sz="0" w:space="0" w:color="auto"/>
        <w:left w:val="none" w:sz="0" w:space="0" w:color="auto"/>
        <w:bottom w:val="none" w:sz="0" w:space="0" w:color="auto"/>
        <w:right w:val="none" w:sz="0" w:space="0" w:color="auto"/>
      </w:divBdr>
    </w:div>
    <w:div w:id="1322586910">
      <w:bodyDiv w:val="1"/>
      <w:marLeft w:val="0"/>
      <w:marRight w:val="0"/>
      <w:marTop w:val="0"/>
      <w:marBottom w:val="0"/>
      <w:divBdr>
        <w:top w:val="none" w:sz="0" w:space="0" w:color="auto"/>
        <w:left w:val="none" w:sz="0" w:space="0" w:color="auto"/>
        <w:bottom w:val="none" w:sz="0" w:space="0" w:color="auto"/>
        <w:right w:val="none" w:sz="0" w:space="0" w:color="auto"/>
      </w:divBdr>
    </w:div>
    <w:div w:id="1325473663">
      <w:bodyDiv w:val="1"/>
      <w:marLeft w:val="0"/>
      <w:marRight w:val="0"/>
      <w:marTop w:val="0"/>
      <w:marBottom w:val="0"/>
      <w:divBdr>
        <w:top w:val="none" w:sz="0" w:space="0" w:color="auto"/>
        <w:left w:val="none" w:sz="0" w:space="0" w:color="auto"/>
        <w:bottom w:val="none" w:sz="0" w:space="0" w:color="auto"/>
        <w:right w:val="none" w:sz="0" w:space="0" w:color="auto"/>
      </w:divBdr>
    </w:div>
    <w:div w:id="1340041610">
      <w:bodyDiv w:val="1"/>
      <w:marLeft w:val="0"/>
      <w:marRight w:val="0"/>
      <w:marTop w:val="0"/>
      <w:marBottom w:val="0"/>
      <w:divBdr>
        <w:top w:val="none" w:sz="0" w:space="0" w:color="auto"/>
        <w:left w:val="none" w:sz="0" w:space="0" w:color="auto"/>
        <w:bottom w:val="none" w:sz="0" w:space="0" w:color="auto"/>
        <w:right w:val="none" w:sz="0" w:space="0" w:color="auto"/>
      </w:divBdr>
    </w:div>
    <w:div w:id="1345668067">
      <w:bodyDiv w:val="1"/>
      <w:marLeft w:val="0"/>
      <w:marRight w:val="0"/>
      <w:marTop w:val="0"/>
      <w:marBottom w:val="0"/>
      <w:divBdr>
        <w:top w:val="none" w:sz="0" w:space="0" w:color="auto"/>
        <w:left w:val="none" w:sz="0" w:space="0" w:color="auto"/>
        <w:bottom w:val="none" w:sz="0" w:space="0" w:color="auto"/>
        <w:right w:val="none" w:sz="0" w:space="0" w:color="auto"/>
      </w:divBdr>
    </w:div>
    <w:div w:id="1352949441">
      <w:bodyDiv w:val="1"/>
      <w:marLeft w:val="0"/>
      <w:marRight w:val="0"/>
      <w:marTop w:val="0"/>
      <w:marBottom w:val="0"/>
      <w:divBdr>
        <w:top w:val="none" w:sz="0" w:space="0" w:color="auto"/>
        <w:left w:val="none" w:sz="0" w:space="0" w:color="auto"/>
        <w:bottom w:val="none" w:sz="0" w:space="0" w:color="auto"/>
        <w:right w:val="none" w:sz="0" w:space="0" w:color="auto"/>
      </w:divBdr>
    </w:div>
    <w:div w:id="1355766889">
      <w:bodyDiv w:val="1"/>
      <w:marLeft w:val="0"/>
      <w:marRight w:val="0"/>
      <w:marTop w:val="0"/>
      <w:marBottom w:val="0"/>
      <w:divBdr>
        <w:top w:val="none" w:sz="0" w:space="0" w:color="auto"/>
        <w:left w:val="none" w:sz="0" w:space="0" w:color="auto"/>
        <w:bottom w:val="none" w:sz="0" w:space="0" w:color="auto"/>
        <w:right w:val="none" w:sz="0" w:space="0" w:color="auto"/>
      </w:divBdr>
    </w:div>
    <w:div w:id="1357000733">
      <w:bodyDiv w:val="1"/>
      <w:marLeft w:val="0"/>
      <w:marRight w:val="0"/>
      <w:marTop w:val="0"/>
      <w:marBottom w:val="0"/>
      <w:divBdr>
        <w:top w:val="none" w:sz="0" w:space="0" w:color="auto"/>
        <w:left w:val="none" w:sz="0" w:space="0" w:color="auto"/>
        <w:bottom w:val="none" w:sz="0" w:space="0" w:color="auto"/>
        <w:right w:val="none" w:sz="0" w:space="0" w:color="auto"/>
      </w:divBdr>
    </w:div>
    <w:div w:id="1357461518">
      <w:bodyDiv w:val="1"/>
      <w:marLeft w:val="0"/>
      <w:marRight w:val="0"/>
      <w:marTop w:val="0"/>
      <w:marBottom w:val="0"/>
      <w:divBdr>
        <w:top w:val="none" w:sz="0" w:space="0" w:color="auto"/>
        <w:left w:val="none" w:sz="0" w:space="0" w:color="auto"/>
        <w:bottom w:val="none" w:sz="0" w:space="0" w:color="auto"/>
        <w:right w:val="none" w:sz="0" w:space="0" w:color="auto"/>
      </w:divBdr>
    </w:div>
    <w:div w:id="1358237013">
      <w:bodyDiv w:val="1"/>
      <w:marLeft w:val="0"/>
      <w:marRight w:val="0"/>
      <w:marTop w:val="0"/>
      <w:marBottom w:val="0"/>
      <w:divBdr>
        <w:top w:val="none" w:sz="0" w:space="0" w:color="auto"/>
        <w:left w:val="none" w:sz="0" w:space="0" w:color="auto"/>
        <w:bottom w:val="none" w:sz="0" w:space="0" w:color="auto"/>
        <w:right w:val="none" w:sz="0" w:space="0" w:color="auto"/>
      </w:divBdr>
    </w:div>
    <w:div w:id="1358584337">
      <w:bodyDiv w:val="1"/>
      <w:marLeft w:val="0"/>
      <w:marRight w:val="0"/>
      <w:marTop w:val="0"/>
      <w:marBottom w:val="0"/>
      <w:divBdr>
        <w:top w:val="none" w:sz="0" w:space="0" w:color="auto"/>
        <w:left w:val="none" w:sz="0" w:space="0" w:color="auto"/>
        <w:bottom w:val="none" w:sz="0" w:space="0" w:color="auto"/>
        <w:right w:val="none" w:sz="0" w:space="0" w:color="auto"/>
      </w:divBdr>
    </w:div>
    <w:div w:id="1362979326">
      <w:bodyDiv w:val="1"/>
      <w:marLeft w:val="0"/>
      <w:marRight w:val="0"/>
      <w:marTop w:val="0"/>
      <w:marBottom w:val="0"/>
      <w:divBdr>
        <w:top w:val="none" w:sz="0" w:space="0" w:color="auto"/>
        <w:left w:val="none" w:sz="0" w:space="0" w:color="auto"/>
        <w:bottom w:val="none" w:sz="0" w:space="0" w:color="auto"/>
        <w:right w:val="none" w:sz="0" w:space="0" w:color="auto"/>
      </w:divBdr>
    </w:div>
    <w:div w:id="1365524939">
      <w:bodyDiv w:val="1"/>
      <w:marLeft w:val="0"/>
      <w:marRight w:val="0"/>
      <w:marTop w:val="0"/>
      <w:marBottom w:val="0"/>
      <w:divBdr>
        <w:top w:val="none" w:sz="0" w:space="0" w:color="auto"/>
        <w:left w:val="none" w:sz="0" w:space="0" w:color="auto"/>
        <w:bottom w:val="none" w:sz="0" w:space="0" w:color="auto"/>
        <w:right w:val="none" w:sz="0" w:space="0" w:color="auto"/>
      </w:divBdr>
    </w:div>
    <w:div w:id="1367826983">
      <w:bodyDiv w:val="1"/>
      <w:marLeft w:val="0"/>
      <w:marRight w:val="0"/>
      <w:marTop w:val="0"/>
      <w:marBottom w:val="0"/>
      <w:divBdr>
        <w:top w:val="none" w:sz="0" w:space="0" w:color="auto"/>
        <w:left w:val="none" w:sz="0" w:space="0" w:color="auto"/>
        <w:bottom w:val="none" w:sz="0" w:space="0" w:color="auto"/>
        <w:right w:val="none" w:sz="0" w:space="0" w:color="auto"/>
      </w:divBdr>
    </w:div>
    <w:div w:id="1375085383">
      <w:bodyDiv w:val="1"/>
      <w:marLeft w:val="0"/>
      <w:marRight w:val="0"/>
      <w:marTop w:val="0"/>
      <w:marBottom w:val="0"/>
      <w:divBdr>
        <w:top w:val="none" w:sz="0" w:space="0" w:color="auto"/>
        <w:left w:val="none" w:sz="0" w:space="0" w:color="auto"/>
        <w:bottom w:val="none" w:sz="0" w:space="0" w:color="auto"/>
        <w:right w:val="none" w:sz="0" w:space="0" w:color="auto"/>
      </w:divBdr>
    </w:div>
    <w:div w:id="1375688766">
      <w:bodyDiv w:val="1"/>
      <w:marLeft w:val="0"/>
      <w:marRight w:val="0"/>
      <w:marTop w:val="0"/>
      <w:marBottom w:val="0"/>
      <w:divBdr>
        <w:top w:val="none" w:sz="0" w:space="0" w:color="auto"/>
        <w:left w:val="none" w:sz="0" w:space="0" w:color="auto"/>
        <w:bottom w:val="none" w:sz="0" w:space="0" w:color="auto"/>
        <w:right w:val="none" w:sz="0" w:space="0" w:color="auto"/>
      </w:divBdr>
    </w:div>
    <w:div w:id="1378430614">
      <w:bodyDiv w:val="1"/>
      <w:marLeft w:val="0"/>
      <w:marRight w:val="0"/>
      <w:marTop w:val="0"/>
      <w:marBottom w:val="0"/>
      <w:divBdr>
        <w:top w:val="none" w:sz="0" w:space="0" w:color="auto"/>
        <w:left w:val="none" w:sz="0" w:space="0" w:color="auto"/>
        <w:bottom w:val="none" w:sz="0" w:space="0" w:color="auto"/>
        <w:right w:val="none" w:sz="0" w:space="0" w:color="auto"/>
      </w:divBdr>
    </w:div>
    <w:div w:id="1381399078">
      <w:bodyDiv w:val="1"/>
      <w:marLeft w:val="0"/>
      <w:marRight w:val="0"/>
      <w:marTop w:val="0"/>
      <w:marBottom w:val="0"/>
      <w:divBdr>
        <w:top w:val="none" w:sz="0" w:space="0" w:color="auto"/>
        <w:left w:val="none" w:sz="0" w:space="0" w:color="auto"/>
        <w:bottom w:val="none" w:sz="0" w:space="0" w:color="auto"/>
        <w:right w:val="none" w:sz="0" w:space="0" w:color="auto"/>
      </w:divBdr>
    </w:div>
    <w:div w:id="1382513680">
      <w:bodyDiv w:val="1"/>
      <w:marLeft w:val="0"/>
      <w:marRight w:val="0"/>
      <w:marTop w:val="0"/>
      <w:marBottom w:val="0"/>
      <w:divBdr>
        <w:top w:val="none" w:sz="0" w:space="0" w:color="auto"/>
        <w:left w:val="none" w:sz="0" w:space="0" w:color="auto"/>
        <w:bottom w:val="none" w:sz="0" w:space="0" w:color="auto"/>
        <w:right w:val="none" w:sz="0" w:space="0" w:color="auto"/>
      </w:divBdr>
    </w:div>
    <w:div w:id="1382633176">
      <w:bodyDiv w:val="1"/>
      <w:marLeft w:val="0"/>
      <w:marRight w:val="0"/>
      <w:marTop w:val="0"/>
      <w:marBottom w:val="0"/>
      <w:divBdr>
        <w:top w:val="none" w:sz="0" w:space="0" w:color="auto"/>
        <w:left w:val="none" w:sz="0" w:space="0" w:color="auto"/>
        <w:bottom w:val="none" w:sz="0" w:space="0" w:color="auto"/>
        <w:right w:val="none" w:sz="0" w:space="0" w:color="auto"/>
      </w:divBdr>
    </w:div>
    <w:div w:id="1384519528">
      <w:bodyDiv w:val="1"/>
      <w:marLeft w:val="0"/>
      <w:marRight w:val="0"/>
      <w:marTop w:val="0"/>
      <w:marBottom w:val="0"/>
      <w:divBdr>
        <w:top w:val="none" w:sz="0" w:space="0" w:color="auto"/>
        <w:left w:val="none" w:sz="0" w:space="0" w:color="auto"/>
        <w:bottom w:val="none" w:sz="0" w:space="0" w:color="auto"/>
        <w:right w:val="none" w:sz="0" w:space="0" w:color="auto"/>
      </w:divBdr>
    </w:div>
    <w:div w:id="1388915764">
      <w:bodyDiv w:val="1"/>
      <w:marLeft w:val="0"/>
      <w:marRight w:val="0"/>
      <w:marTop w:val="0"/>
      <w:marBottom w:val="0"/>
      <w:divBdr>
        <w:top w:val="none" w:sz="0" w:space="0" w:color="auto"/>
        <w:left w:val="none" w:sz="0" w:space="0" w:color="auto"/>
        <w:bottom w:val="none" w:sz="0" w:space="0" w:color="auto"/>
        <w:right w:val="none" w:sz="0" w:space="0" w:color="auto"/>
      </w:divBdr>
    </w:div>
    <w:div w:id="1392654391">
      <w:bodyDiv w:val="1"/>
      <w:marLeft w:val="0"/>
      <w:marRight w:val="0"/>
      <w:marTop w:val="0"/>
      <w:marBottom w:val="0"/>
      <w:divBdr>
        <w:top w:val="none" w:sz="0" w:space="0" w:color="auto"/>
        <w:left w:val="none" w:sz="0" w:space="0" w:color="auto"/>
        <w:bottom w:val="none" w:sz="0" w:space="0" w:color="auto"/>
        <w:right w:val="none" w:sz="0" w:space="0" w:color="auto"/>
      </w:divBdr>
    </w:div>
    <w:div w:id="1394812677">
      <w:bodyDiv w:val="1"/>
      <w:marLeft w:val="0"/>
      <w:marRight w:val="0"/>
      <w:marTop w:val="0"/>
      <w:marBottom w:val="0"/>
      <w:divBdr>
        <w:top w:val="none" w:sz="0" w:space="0" w:color="auto"/>
        <w:left w:val="none" w:sz="0" w:space="0" w:color="auto"/>
        <w:bottom w:val="none" w:sz="0" w:space="0" w:color="auto"/>
        <w:right w:val="none" w:sz="0" w:space="0" w:color="auto"/>
      </w:divBdr>
    </w:div>
    <w:div w:id="1398623097">
      <w:bodyDiv w:val="1"/>
      <w:marLeft w:val="0"/>
      <w:marRight w:val="0"/>
      <w:marTop w:val="0"/>
      <w:marBottom w:val="0"/>
      <w:divBdr>
        <w:top w:val="none" w:sz="0" w:space="0" w:color="auto"/>
        <w:left w:val="none" w:sz="0" w:space="0" w:color="auto"/>
        <w:bottom w:val="none" w:sz="0" w:space="0" w:color="auto"/>
        <w:right w:val="none" w:sz="0" w:space="0" w:color="auto"/>
      </w:divBdr>
    </w:div>
    <w:div w:id="1413508913">
      <w:bodyDiv w:val="1"/>
      <w:marLeft w:val="0"/>
      <w:marRight w:val="0"/>
      <w:marTop w:val="0"/>
      <w:marBottom w:val="0"/>
      <w:divBdr>
        <w:top w:val="none" w:sz="0" w:space="0" w:color="auto"/>
        <w:left w:val="none" w:sz="0" w:space="0" w:color="auto"/>
        <w:bottom w:val="none" w:sz="0" w:space="0" w:color="auto"/>
        <w:right w:val="none" w:sz="0" w:space="0" w:color="auto"/>
      </w:divBdr>
    </w:div>
    <w:div w:id="1419595505">
      <w:bodyDiv w:val="1"/>
      <w:marLeft w:val="0"/>
      <w:marRight w:val="0"/>
      <w:marTop w:val="0"/>
      <w:marBottom w:val="0"/>
      <w:divBdr>
        <w:top w:val="none" w:sz="0" w:space="0" w:color="auto"/>
        <w:left w:val="none" w:sz="0" w:space="0" w:color="auto"/>
        <w:bottom w:val="none" w:sz="0" w:space="0" w:color="auto"/>
        <w:right w:val="none" w:sz="0" w:space="0" w:color="auto"/>
      </w:divBdr>
    </w:div>
    <w:div w:id="1420519442">
      <w:bodyDiv w:val="1"/>
      <w:marLeft w:val="0"/>
      <w:marRight w:val="0"/>
      <w:marTop w:val="0"/>
      <w:marBottom w:val="0"/>
      <w:divBdr>
        <w:top w:val="none" w:sz="0" w:space="0" w:color="auto"/>
        <w:left w:val="none" w:sz="0" w:space="0" w:color="auto"/>
        <w:bottom w:val="none" w:sz="0" w:space="0" w:color="auto"/>
        <w:right w:val="none" w:sz="0" w:space="0" w:color="auto"/>
      </w:divBdr>
    </w:div>
    <w:div w:id="1423718010">
      <w:bodyDiv w:val="1"/>
      <w:marLeft w:val="0"/>
      <w:marRight w:val="0"/>
      <w:marTop w:val="0"/>
      <w:marBottom w:val="0"/>
      <w:divBdr>
        <w:top w:val="none" w:sz="0" w:space="0" w:color="auto"/>
        <w:left w:val="none" w:sz="0" w:space="0" w:color="auto"/>
        <w:bottom w:val="none" w:sz="0" w:space="0" w:color="auto"/>
        <w:right w:val="none" w:sz="0" w:space="0" w:color="auto"/>
      </w:divBdr>
    </w:div>
    <w:div w:id="1426729932">
      <w:bodyDiv w:val="1"/>
      <w:marLeft w:val="0"/>
      <w:marRight w:val="0"/>
      <w:marTop w:val="0"/>
      <w:marBottom w:val="0"/>
      <w:divBdr>
        <w:top w:val="none" w:sz="0" w:space="0" w:color="auto"/>
        <w:left w:val="none" w:sz="0" w:space="0" w:color="auto"/>
        <w:bottom w:val="none" w:sz="0" w:space="0" w:color="auto"/>
        <w:right w:val="none" w:sz="0" w:space="0" w:color="auto"/>
      </w:divBdr>
    </w:div>
    <w:div w:id="1428574142">
      <w:bodyDiv w:val="1"/>
      <w:marLeft w:val="0"/>
      <w:marRight w:val="0"/>
      <w:marTop w:val="0"/>
      <w:marBottom w:val="0"/>
      <w:divBdr>
        <w:top w:val="none" w:sz="0" w:space="0" w:color="auto"/>
        <w:left w:val="none" w:sz="0" w:space="0" w:color="auto"/>
        <w:bottom w:val="none" w:sz="0" w:space="0" w:color="auto"/>
        <w:right w:val="none" w:sz="0" w:space="0" w:color="auto"/>
      </w:divBdr>
    </w:div>
    <w:div w:id="1430350941">
      <w:bodyDiv w:val="1"/>
      <w:marLeft w:val="0"/>
      <w:marRight w:val="0"/>
      <w:marTop w:val="0"/>
      <w:marBottom w:val="0"/>
      <w:divBdr>
        <w:top w:val="none" w:sz="0" w:space="0" w:color="auto"/>
        <w:left w:val="none" w:sz="0" w:space="0" w:color="auto"/>
        <w:bottom w:val="none" w:sz="0" w:space="0" w:color="auto"/>
        <w:right w:val="none" w:sz="0" w:space="0" w:color="auto"/>
      </w:divBdr>
    </w:div>
    <w:div w:id="1439106055">
      <w:bodyDiv w:val="1"/>
      <w:marLeft w:val="0"/>
      <w:marRight w:val="0"/>
      <w:marTop w:val="0"/>
      <w:marBottom w:val="0"/>
      <w:divBdr>
        <w:top w:val="none" w:sz="0" w:space="0" w:color="auto"/>
        <w:left w:val="none" w:sz="0" w:space="0" w:color="auto"/>
        <w:bottom w:val="none" w:sz="0" w:space="0" w:color="auto"/>
        <w:right w:val="none" w:sz="0" w:space="0" w:color="auto"/>
      </w:divBdr>
    </w:div>
    <w:div w:id="1440560899">
      <w:bodyDiv w:val="1"/>
      <w:marLeft w:val="0"/>
      <w:marRight w:val="0"/>
      <w:marTop w:val="0"/>
      <w:marBottom w:val="0"/>
      <w:divBdr>
        <w:top w:val="none" w:sz="0" w:space="0" w:color="auto"/>
        <w:left w:val="none" w:sz="0" w:space="0" w:color="auto"/>
        <w:bottom w:val="none" w:sz="0" w:space="0" w:color="auto"/>
        <w:right w:val="none" w:sz="0" w:space="0" w:color="auto"/>
      </w:divBdr>
    </w:div>
    <w:div w:id="1443065474">
      <w:bodyDiv w:val="1"/>
      <w:marLeft w:val="0"/>
      <w:marRight w:val="0"/>
      <w:marTop w:val="0"/>
      <w:marBottom w:val="0"/>
      <w:divBdr>
        <w:top w:val="none" w:sz="0" w:space="0" w:color="auto"/>
        <w:left w:val="none" w:sz="0" w:space="0" w:color="auto"/>
        <w:bottom w:val="none" w:sz="0" w:space="0" w:color="auto"/>
        <w:right w:val="none" w:sz="0" w:space="0" w:color="auto"/>
      </w:divBdr>
    </w:div>
    <w:div w:id="1444955437">
      <w:bodyDiv w:val="1"/>
      <w:marLeft w:val="0"/>
      <w:marRight w:val="0"/>
      <w:marTop w:val="0"/>
      <w:marBottom w:val="0"/>
      <w:divBdr>
        <w:top w:val="none" w:sz="0" w:space="0" w:color="auto"/>
        <w:left w:val="none" w:sz="0" w:space="0" w:color="auto"/>
        <w:bottom w:val="none" w:sz="0" w:space="0" w:color="auto"/>
        <w:right w:val="none" w:sz="0" w:space="0" w:color="auto"/>
      </w:divBdr>
    </w:div>
    <w:div w:id="1448042756">
      <w:bodyDiv w:val="1"/>
      <w:marLeft w:val="0"/>
      <w:marRight w:val="0"/>
      <w:marTop w:val="0"/>
      <w:marBottom w:val="0"/>
      <w:divBdr>
        <w:top w:val="none" w:sz="0" w:space="0" w:color="auto"/>
        <w:left w:val="none" w:sz="0" w:space="0" w:color="auto"/>
        <w:bottom w:val="none" w:sz="0" w:space="0" w:color="auto"/>
        <w:right w:val="none" w:sz="0" w:space="0" w:color="auto"/>
      </w:divBdr>
    </w:div>
    <w:div w:id="1451243275">
      <w:bodyDiv w:val="1"/>
      <w:marLeft w:val="0"/>
      <w:marRight w:val="0"/>
      <w:marTop w:val="0"/>
      <w:marBottom w:val="0"/>
      <w:divBdr>
        <w:top w:val="none" w:sz="0" w:space="0" w:color="auto"/>
        <w:left w:val="none" w:sz="0" w:space="0" w:color="auto"/>
        <w:bottom w:val="none" w:sz="0" w:space="0" w:color="auto"/>
        <w:right w:val="none" w:sz="0" w:space="0" w:color="auto"/>
      </w:divBdr>
    </w:div>
    <w:div w:id="1452089149">
      <w:bodyDiv w:val="1"/>
      <w:marLeft w:val="0"/>
      <w:marRight w:val="0"/>
      <w:marTop w:val="0"/>
      <w:marBottom w:val="0"/>
      <w:divBdr>
        <w:top w:val="none" w:sz="0" w:space="0" w:color="auto"/>
        <w:left w:val="none" w:sz="0" w:space="0" w:color="auto"/>
        <w:bottom w:val="none" w:sz="0" w:space="0" w:color="auto"/>
        <w:right w:val="none" w:sz="0" w:space="0" w:color="auto"/>
      </w:divBdr>
    </w:div>
    <w:div w:id="1452167917">
      <w:bodyDiv w:val="1"/>
      <w:marLeft w:val="0"/>
      <w:marRight w:val="0"/>
      <w:marTop w:val="0"/>
      <w:marBottom w:val="0"/>
      <w:divBdr>
        <w:top w:val="none" w:sz="0" w:space="0" w:color="auto"/>
        <w:left w:val="none" w:sz="0" w:space="0" w:color="auto"/>
        <w:bottom w:val="none" w:sz="0" w:space="0" w:color="auto"/>
        <w:right w:val="none" w:sz="0" w:space="0" w:color="auto"/>
      </w:divBdr>
    </w:div>
    <w:div w:id="1455518837">
      <w:bodyDiv w:val="1"/>
      <w:marLeft w:val="0"/>
      <w:marRight w:val="0"/>
      <w:marTop w:val="0"/>
      <w:marBottom w:val="0"/>
      <w:divBdr>
        <w:top w:val="none" w:sz="0" w:space="0" w:color="auto"/>
        <w:left w:val="none" w:sz="0" w:space="0" w:color="auto"/>
        <w:bottom w:val="none" w:sz="0" w:space="0" w:color="auto"/>
        <w:right w:val="none" w:sz="0" w:space="0" w:color="auto"/>
      </w:divBdr>
    </w:div>
    <w:div w:id="1457410027">
      <w:bodyDiv w:val="1"/>
      <w:marLeft w:val="0"/>
      <w:marRight w:val="0"/>
      <w:marTop w:val="0"/>
      <w:marBottom w:val="0"/>
      <w:divBdr>
        <w:top w:val="none" w:sz="0" w:space="0" w:color="auto"/>
        <w:left w:val="none" w:sz="0" w:space="0" w:color="auto"/>
        <w:bottom w:val="none" w:sz="0" w:space="0" w:color="auto"/>
        <w:right w:val="none" w:sz="0" w:space="0" w:color="auto"/>
      </w:divBdr>
    </w:div>
    <w:div w:id="1460150742">
      <w:bodyDiv w:val="1"/>
      <w:marLeft w:val="0"/>
      <w:marRight w:val="0"/>
      <w:marTop w:val="0"/>
      <w:marBottom w:val="0"/>
      <w:divBdr>
        <w:top w:val="none" w:sz="0" w:space="0" w:color="auto"/>
        <w:left w:val="none" w:sz="0" w:space="0" w:color="auto"/>
        <w:bottom w:val="none" w:sz="0" w:space="0" w:color="auto"/>
        <w:right w:val="none" w:sz="0" w:space="0" w:color="auto"/>
      </w:divBdr>
    </w:div>
    <w:div w:id="1469468809">
      <w:bodyDiv w:val="1"/>
      <w:marLeft w:val="0"/>
      <w:marRight w:val="0"/>
      <w:marTop w:val="0"/>
      <w:marBottom w:val="0"/>
      <w:divBdr>
        <w:top w:val="none" w:sz="0" w:space="0" w:color="auto"/>
        <w:left w:val="none" w:sz="0" w:space="0" w:color="auto"/>
        <w:bottom w:val="none" w:sz="0" w:space="0" w:color="auto"/>
        <w:right w:val="none" w:sz="0" w:space="0" w:color="auto"/>
      </w:divBdr>
    </w:div>
    <w:div w:id="1470367166">
      <w:bodyDiv w:val="1"/>
      <w:marLeft w:val="0"/>
      <w:marRight w:val="0"/>
      <w:marTop w:val="0"/>
      <w:marBottom w:val="0"/>
      <w:divBdr>
        <w:top w:val="none" w:sz="0" w:space="0" w:color="auto"/>
        <w:left w:val="none" w:sz="0" w:space="0" w:color="auto"/>
        <w:bottom w:val="none" w:sz="0" w:space="0" w:color="auto"/>
        <w:right w:val="none" w:sz="0" w:space="0" w:color="auto"/>
      </w:divBdr>
    </w:div>
    <w:div w:id="1480344908">
      <w:bodyDiv w:val="1"/>
      <w:marLeft w:val="0"/>
      <w:marRight w:val="0"/>
      <w:marTop w:val="0"/>
      <w:marBottom w:val="0"/>
      <w:divBdr>
        <w:top w:val="none" w:sz="0" w:space="0" w:color="auto"/>
        <w:left w:val="none" w:sz="0" w:space="0" w:color="auto"/>
        <w:bottom w:val="none" w:sz="0" w:space="0" w:color="auto"/>
        <w:right w:val="none" w:sz="0" w:space="0" w:color="auto"/>
      </w:divBdr>
    </w:div>
    <w:div w:id="1484349211">
      <w:bodyDiv w:val="1"/>
      <w:marLeft w:val="0"/>
      <w:marRight w:val="0"/>
      <w:marTop w:val="0"/>
      <w:marBottom w:val="0"/>
      <w:divBdr>
        <w:top w:val="none" w:sz="0" w:space="0" w:color="auto"/>
        <w:left w:val="none" w:sz="0" w:space="0" w:color="auto"/>
        <w:bottom w:val="none" w:sz="0" w:space="0" w:color="auto"/>
        <w:right w:val="none" w:sz="0" w:space="0" w:color="auto"/>
      </w:divBdr>
    </w:div>
    <w:div w:id="1486126967">
      <w:bodyDiv w:val="1"/>
      <w:marLeft w:val="0"/>
      <w:marRight w:val="0"/>
      <w:marTop w:val="0"/>
      <w:marBottom w:val="0"/>
      <w:divBdr>
        <w:top w:val="none" w:sz="0" w:space="0" w:color="auto"/>
        <w:left w:val="none" w:sz="0" w:space="0" w:color="auto"/>
        <w:bottom w:val="none" w:sz="0" w:space="0" w:color="auto"/>
        <w:right w:val="none" w:sz="0" w:space="0" w:color="auto"/>
      </w:divBdr>
    </w:div>
    <w:div w:id="1487824333">
      <w:bodyDiv w:val="1"/>
      <w:marLeft w:val="0"/>
      <w:marRight w:val="0"/>
      <w:marTop w:val="0"/>
      <w:marBottom w:val="0"/>
      <w:divBdr>
        <w:top w:val="none" w:sz="0" w:space="0" w:color="auto"/>
        <w:left w:val="none" w:sz="0" w:space="0" w:color="auto"/>
        <w:bottom w:val="none" w:sz="0" w:space="0" w:color="auto"/>
        <w:right w:val="none" w:sz="0" w:space="0" w:color="auto"/>
      </w:divBdr>
    </w:div>
    <w:div w:id="1490515953">
      <w:bodyDiv w:val="1"/>
      <w:marLeft w:val="0"/>
      <w:marRight w:val="0"/>
      <w:marTop w:val="0"/>
      <w:marBottom w:val="0"/>
      <w:divBdr>
        <w:top w:val="none" w:sz="0" w:space="0" w:color="auto"/>
        <w:left w:val="none" w:sz="0" w:space="0" w:color="auto"/>
        <w:bottom w:val="none" w:sz="0" w:space="0" w:color="auto"/>
        <w:right w:val="none" w:sz="0" w:space="0" w:color="auto"/>
      </w:divBdr>
    </w:div>
    <w:div w:id="1491602328">
      <w:bodyDiv w:val="1"/>
      <w:marLeft w:val="0"/>
      <w:marRight w:val="0"/>
      <w:marTop w:val="0"/>
      <w:marBottom w:val="0"/>
      <w:divBdr>
        <w:top w:val="none" w:sz="0" w:space="0" w:color="auto"/>
        <w:left w:val="none" w:sz="0" w:space="0" w:color="auto"/>
        <w:bottom w:val="none" w:sz="0" w:space="0" w:color="auto"/>
        <w:right w:val="none" w:sz="0" w:space="0" w:color="auto"/>
      </w:divBdr>
    </w:div>
    <w:div w:id="1493182988">
      <w:bodyDiv w:val="1"/>
      <w:marLeft w:val="0"/>
      <w:marRight w:val="0"/>
      <w:marTop w:val="0"/>
      <w:marBottom w:val="0"/>
      <w:divBdr>
        <w:top w:val="none" w:sz="0" w:space="0" w:color="auto"/>
        <w:left w:val="none" w:sz="0" w:space="0" w:color="auto"/>
        <w:bottom w:val="none" w:sz="0" w:space="0" w:color="auto"/>
        <w:right w:val="none" w:sz="0" w:space="0" w:color="auto"/>
      </w:divBdr>
    </w:div>
    <w:div w:id="1497112875">
      <w:bodyDiv w:val="1"/>
      <w:marLeft w:val="0"/>
      <w:marRight w:val="0"/>
      <w:marTop w:val="0"/>
      <w:marBottom w:val="0"/>
      <w:divBdr>
        <w:top w:val="none" w:sz="0" w:space="0" w:color="auto"/>
        <w:left w:val="none" w:sz="0" w:space="0" w:color="auto"/>
        <w:bottom w:val="none" w:sz="0" w:space="0" w:color="auto"/>
        <w:right w:val="none" w:sz="0" w:space="0" w:color="auto"/>
      </w:divBdr>
    </w:div>
    <w:div w:id="1500002385">
      <w:bodyDiv w:val="1"/>
      <w:marLeft w:val="0"/>
      <w:marRight w:val="0"/>
      <w:marTop w:val="0"/>
      <w:marBottom w:val="0"/>
      <w:divBdr>
        <w:top w:val="none" w:sz="0" w:space="0" w:color="auto"/>
        <w:left w:val="none" w:sz="0" w:space="0" w:color="auto"/>
        <w:bottom w:val="none" w:sz="0" w:space="0" w:color="auto"/>
        <w:right w:val="none" w:sz="0" w:space="0" w:color="auto"/>
      </w:divBdr>
    </w:div>
    <w:div w:id="1500541100">
      <w:bodyDiv w:val="1"/>
      <w:marLeft w:val="0"/>
      <w:marRight w:val="0"/>
      <w:marTop w:val="0"/>
      <w:marBottom w:val="0"/>
      <w:divBdr>
        <w:top w:val="none" w:sz="0" w:space="0" w:color="auto"/>
        <w:left w:val="none" w:sz="0" w:space="0" w:color="auto"/>
        <w:bottom w:val="none" w:sz="0" w:space="0" w:color="auto"/>
        <w:right w:val="none" w:sz="0" w:space="0" w:color="auto"/>
      </w:divBdr>
    </w:div>
    <w:div w:id="1500920937">
      <w:bodyDiv w:val="1"/>
      <w:marLeft w:val="0"/>
      <w:marRight w:val="0"/>
      <w:marTop w:val="0"/>
      <w:marBottom w:val="0"/>
      <w:divBdr>
        <w:top w:val="none" w:sz="0" w:space="0" w:color="auto"/>
        <w:left w:val="none" w:sz="0" w:space="0" w:color="auto"/>
        <w:bottom w:val="none" w:sz="0" w:space="0" w:color="auto"/>
        <w:right w:val="none" w:sz="0" w:space="0" w:color="auto"/>
      </w:divBdr>
    </w:div>
    <w:div w:id="1502889367">
      <w:bodyDiv w:val="1"/>
      <w:marLeft w:val="0"/>
      <w:marRight w:val="0"/>
      <w:marTop w:val="0"/>
      <w:marBottom w:val="0"/>
      <w:divBdr>
        <w:top w:val="none" w:sz="0" w:space="0" w:color="auto"/>
        <w:left w:val="none" w:sz="0" w:space="0" w:color="auto"/>
        <w:bottom w:val="none" w:sz="0" w:space="0" w:color="auto"/>
        <w:right w:val="none" w:sz="0" w:space="0" w:color="auto"/>
      </w:divBdr>
    </w:div>
    <w:div w:id="1505510552">
      <w:bodyDiv w:val="1"/>
      <w:marLeft w:val="0"/>
      <w:marRight w:val="0"/>
      <w:marTop w:val="0"/>
      <w:marBottom w:val="0"/>
      <w:divBdr>
        <w:top w:val="none" w:sz="0" w:space="0" w:color="auto"/>
        <w:left w:val="none" w:sz="0" w:space="0" w:color="auto"/>
        <w:bottom w:val="none" w:sz="0" w:space="0" w:color="auto"/>
        <w:right w:val="none" w:sz="0" w:space="0" w:color="auto"/>
      </w:divBdr>
    </w:div>
    <w:div w:id="1507135571">
      <w:bodyDiv w:val="1"/>
      <w:marLeft w:val="0"/>
      <w:marRight w:val="0"/>
      <w:marTop w:val="0"/>
      <w:marBottom w:val="0"/>
      <w:divBdr>
        <w:top w:val="none" w:sz="0" w:space="0" w:color="auto"/>
        <w:left w:val="none" w:sz="0" w:space="0" w:color="auto"/>
        <w:bottom w:val="none" w:sz="0" w:space="0" w:color="auto"/>
        <w:right w:val="none" w:sz="0" w:space="0" w:color="auto"/>
      </w:divBdr>
    </w:div>
    <w:div w:id="1512253707">
      <w:bodyDiv w:val="1"/>
      <w:marLeft w:val="0"/>
      <w:marRight w:val="0"/>
      <w:marTop w:val="0"/>
      <w:marBottom w:val="0"/>
      <w:divBdr>
        <w:top w:val="none" w:sz="0" w:space="0" w:color="auto"/>
        <w:left w:val="none" w:sz="0" w:space="0" w:color="auto"/>
        <w:bottom w:val="none" w:sz="0" w:space="0" w:color="auto"/>
        <w:right w:val="none" w:sz="0" w:space="0" w:color="auto"/>
      </w:divBdr>
    </w:div>
    <w:div w:id="1514490976">
      <w:bodyDiv w:val="1"/>
      <w:marLeft w:val="0"/>
      <w:marRight w:val="0"/>
      <w:marTop w:val="0"/>
      <w:marBottom w:val="0"/>
      <w:divBdr>
        <w:top w:val="none" w:sz="0" w:space="0" w:color="auto"/>
        <w:left w:val="none" w:sz="0" w:space="0" w:color="auto"/>
        <w:bottom w:val="none" w:sz="0" w:space="0" w:color="auto"/>
        <w:right w:val="none" w:sz="0" w:space="0" w:color="auto"/>
      </w:divBdr>
    </w:div>
    <w:div w:id="1520663095">
      <w:bodyDiv w:val="1"/>
      <w:marLeft w:val="0"/>
      <w:marRight w:val="0"/>
      <w:marTop w:val="0"/>
      <w:marBottom w:val="0"/>
      <w:divBdr>
        <w:top w:val="none" w:sz="0" w:space="0" w:color="auto"/>
        <w:left w:val="none" w:sz="0" w:space="0" w:color="auto"/>
        <w:bottom w:val="none" w:sz="0" w:space="0" w:color="auto"/>
        <w:right w:val="none" w:sz="0" w:space="0" w:color="auto"/>
      </w:divBdr>
    </w:div>
    <w:div w:id="1521889075">
      <w:bodyDiv w:val="1"/>
      <w:marLeft w:val="0"/>
      <w:marRight w:val="0"/>
      <w:marTop w:val="0"/>
      <w:marBottom w:val="0"/>
      <w:divBdr>
        <w:top w:val="none" w:sz="0" w:space="0" w:color="auto"/>
        <w:left w:val="none" w:sz="0" w:space="0" w:color="auto"/>
        <w:bottom w:val="none" w:sz="0" w:space="0" w:color="auto"/>
        <w:right w:val="none" w:sz="0" w:space="0" w:color="auto"/>
      </w:divBdr>
    </w:div>
    <w:div w:id="1522815533">
      <w:bodyDiv w:val="1"/>
      <w:marLeft w:val="0"/>
      <w:marRight w:val="0"/>
      <w:marTop w:val="0"/>
      <w:marBottom w:val="0"/>
      <w:divBdr>
        <w:top w:val="none" w:sz="0" w:space="0" w:color="auto"/>
        <w:left w:val="none" w:sz="0" w:space="0" w:color="auto"/>
        <w:bottom w:val="none" w:sz="0" w:space="0" w:color="auto"/>
        <w:right w:val="none" w:sz="0" w:space="0" w:color="auto"/>
      </w:divBdr>
    </w:div>
    <w:div w:id="1542278467">
      <w:bodyDiv w:val="1"/>
      <w:marLeft w:val="0"/>
      <w:marRight w:val="0"/>
      <w:marTop w:val="0"/>
      <w:marBottom w:val="0"/>
      <w:divBdr>
        <w:top w:val="none" w:sz="0" w:space="0" w:color="auto"/>
        <w:left w:val="none" w:sz="0" w:space="0" w:color="auto"/>
        <w:bottom w:val="none" w:sz="0" w:space="0" w:color="auto"/>
        <w:right w:val="none" w:sz="0" w:space="0" w:color="auto"/>
      </w:divBdr>
    </w:div>
    <w:div w:id="1546676435">
      <w:bodyDiv w:val="1"/>
      <w:marLeft w:val="0"/>
      <w:marRight w:val="0"/>
      <w:marTop w:val="0"/>
      <w:marBottom w:val="0"/>
      <w:divBdr>
        <w:top w:val="none" w:sz="0" w:space="0" w:color="auto"/>
        <w:left w:val="none" w:sz="0" w:space="0" w:color="auto"/>
        <w:bottom w:val="none" w:sz="0" w:space="0" w:color="auto"/>
        <w:right w:val="none" w:sz="0" w:space="0" w:color="auto"/>
      </w:divBdr>
    </w:div>
    <w:div w:id="1551064833">
      <w:bodyDiv w:val="1"/>
      <w:marLeft w:val="0"/>
      <w:marRight w:val="0"/>
      <w:marTop w:val="0"/>
      <w:marBottom w:val="0"/>
      <w:divBdr>
        <w:top w:val="none" w:sz="0" w:space="0" w:color="auto"/>
        <w:left w:val="none" w:sz="0" w:space="0" w:color="auto"/>
        <w:bottom w:val="none" w:sz="0" w:space="0" w:color="auto"/>
        <w:right w:val="none" w:sz="0" w:space="0" w:color="auto"/>
      </w:divBdr>
    </w:div>
    <w:div w:id="1552963063">
      <w:bodyDiv w:val="1"/>
      <w:marLeft w:val="0"/>
      <w:marRight w:val="0"/>
      <w:marTop w:val="0"/>
      <w:marBottom w:val="0"/>
      <w:divBdr>
        <w:top w:val="none" w:sz="0" w:space="0" w:color="auto"/>
        <w:left w:val="none" w:sz="0" w:space="0" w:color="auto"/>
        <w:bottom w:val="none" w:sz="0" w:space="0" w:color="auto"/>
        <w:right w:val="none" w:sz="0" w:space="0" w:color="auto"/>
      </w:divBdr>
    </w:div>
    <w:div w:id="1560479058">
      <w:bodyDiv w:val="1"/>
      <w:marLeft w:val="0"/>
      <w:marRight w:val="0"/>
      <w:marTop w:val="0"/>
      <w:marBottom w:val="0"/>
      <w:divBdr>
        <w:top w:val="none" w:sz="0" w:space="0" w:color="auto"/>
        <w:left w:val="none" w:sz="0" w:space="0" w:color="auto"/>
        <w:bottom w:val="none" w:sz="0" w:space="0" w:color="auto"/>
        <w:right w:val="none" w:sz="0" w:space="0" w:color="auto"/>
      </w:divBdr>
    </w:div>
    <w:div w:id="1561751724">
      <w:bodyDiv w:val="1"/>
      <w:marLeft w:val="0"/>
      <w:marRight w:val="0"/>
      <w:marTop w:val="0"/>
      <w:marBottom w:val="0"/>
      <w:divBdr>
        <w:top w:val="none" w:sz="0" w:space="0" w:color="auto"/>
        <w:left w:val="none" w:sz="0" w:space="0" w:color="auto"/>
        <w:bottom w:val="none" w:sz="0" w:space="0" w:color="auto"/>
        <w:right w:val="none" w:sz="0" w:space="0" w:color="auto"/>
      </w:divBdr>
    </w:div>
    <w:div w:id="1565490383">
      <w:bodyDiv w:val="1"/>
      <w:marLeft w:val="0"/>
      <w:marRight w:val="0"/>
      <w:marTop w:val="0"/>
      <w:marBottom w:val="0"/>
      <w:divBdr>
        <w:top w:val="none" w:sz="0" w:space="0" w:color="auto"/>
        <w:left w:val="none" w:sz="0" w:space="0" w:color="auto"/>
        <w:bottom w:val="none" w:sz="0" w:space="0" w:color="auto"/>
        <w:right w:val="none" w:sz="0" w:space="0" w:color="auto"/>
      </w:divBdr>
    </w:div>
    <w:div w:id="1569727779">
      <w:bodyDiv w:val="1"/>
      <w:marLeft w:val="0"/>
      <w:marRight w:val="0"/>
      <w:marTop w:val="0"/>
      <w:marBottom w:val="0"/>
      <w:divBdr>
        <w:top w:val="none" w:sz="0" w:space="0" w:color="auto"/>
        <w:left w:val="none" w:sz="0" w:space="0" w:color="auto"/>
        <w:bottom w:val="none" w:sz="0" w:space="0" w:color="auto"/>
        <w:right w:val="none" w:sz="0" w:space="0" w:color="auto"/>
      </w:divBdr>
    </w:div>
    <w:div w:id="1570071720">
      <w:bodyDiv w:val="1"/>
      <w:marLeft w:val="0"/>
      <w:marRight w:val="0"/>
      <w:marTop w:val="0"/>
      <w:marBottom w:val="0"/>
      <w:divBdr>
        <w:top w:val="none" w:sz="0" w:space="0" w:color="auto"/>
        <w:left w:val="none" w:sz="0" w:space="0" w:color="auto"/>
        <w:bottom w:val="none" w:sz="0" w:space="0" w:color="auto"/>
        <w:right w:val="none" w:sz="0" w:space="0" w:color="auto"/>
      </w:divBdr>
    </w:div>
    <w:div w:id="1574393797">
      <w:bodyDiv w:val="1"/>
      <w:marLeft w:val="0"/>
      <w:marRight w:val="0"/>
      <w:marTop w:val="0"/>
      <w:marBottom w:val="0"/>
      <w:divBdr>
        <w:top w:val="none" w:sz="0" w:space="0" w:color="auto"/>
        <w:left w:val="none" w:sz="0" w:space="0" w:color="auto"/>
        <w:bottom w:val="none" w:sz="0" w:space="0" w:color="auto"/>
        <w:right w:val="none" w:sz="0" w:space="0" w:color="auto"/>
      </w:divBdr>
    </w:div>
    <w:div w:id="1580405350">
      <w:bodyDiv w:val="1"/>
      <w:marLeft w:val="0"/>
      <w:marRight w:val="0"/>
      <w:marTop w:val="0"/>
      <w:marBottom w:val="0"/>
      <w:divBdr>
        <w:top w:val="none" w:sz="0" w:space="0" w:color="auto"/>
        <w:left w:val="none" w:sz="0" w:space="0" w:color="auto"/>
        <w:bottom w:val="none" w:sz="0" w:space="0" w:color="auto"/>
        <w:right w:val="none" w:sz="0" w:space="0" w:color="auto"/>
      </w:divBdr>
    </w:div>
    <w:div w:id="1600018370">
      <w:bodyDiv w:val="1"/>
      <w:marLeft w:val="0"/>
      <w:marRight w:val="0"/>
      <w:marTop w:val="0"/>
      <w:marBottom w:val="0"/>
      <w:divBdr>
        <w:top w:val="none" w:sz="0" w:space="0" w:color="auto"/>
        <w:left w:val="none" w:sz="0" w:space="0" w:color="auto"/>
        <w:bottom w:val="none" w:sz="0" w:space="0" w:color="auto"/>
        <w:right w:val="none" w:sz="0" w:space="0" w:color="auto"/>
      </w:divBdr>
    </w:div>
    <w:div w:id="1606032656">
      <w:bodyDiv w:val="1"/>
      <w:marLeft w:val="0"/>
      <w:marRight w:val="0"/>
      <w:marTop w:val="0"/>
      <w:marBottom w:val="0"/>
      <w:divBdr>
        <w:top w:val="none" w:sz="0" w:space="0" w:color="auto"/>
        <w:left w:val="none" w:sz="0" w:space="0" w:color="auto"/>
        <w:bottom w:val="none" w:sz="0" w:space="0" w:color="auto"/>
        <w:right w:val="none" w:sz="0" w:space="0" w:color="auto"/>
      </w:divBdr>
    </w:div>
    <w:div w:id="1611085161">
      <w:bodyDiv w:val="1"/>
      <w:marLeft w:val="0"/>
      <w:marRight w:val="0"/>
      <w:marTop w:val="0"/>
      <w:marBottom w:val="0"/>
      <w:divBdr>
        <w:top w:val="none" w:sz="0" w:space="0" w:color="auto"/>
        <w:left w:val="none" w:sz="0" w:space="0" w:color="auto"/>
        <w:bottom w:val="none" w:sz="0" w:space="0" w:color="auto"/>
        <w:right w:val="none" w:sz="0" w:space="0" w:color="auto"/>
      </w:divBdr>
    </w:div>
    <w:div w:id="1612740125">
      <w:bodyDiv w:val="1"/>
      <w:marLeft w:val="0"/>
      <w:marRight w:val="0"/>
      <w:marTop w:val="0"/>
      <w:marBottom w:val="0"/>
      <w:divBdr>
        <w:top w:val="none" w:sz="0" w:space="0" w:color="auto"/>
        <w:left w:val="none" w:sz="0" w:space="0" w:color="auto"/>
        <w:bottom w:val="none" w:sz="0" w:space="0" w:color="auto"/>
        <w:right w:val="none" w:sz="0" w:space="0" w:color="auto"/>
      </w:divBdr>
    </w:div>
    <w:div w:id="1615480921">
      <w:bodyDiv w:val="1"/>
      <w:marLeft w:val="0"/>
      <w:marRight w:val="0"/>
      <w:marTop w:val="0"/>
      <w:marBottom w:val="0"/>
      <w:divBdr>
        <w:top w:val="none" w:sz="0" w:space="0" w:color="auto"/>
        <w:left w:val="none" w:sz="0" w:space="0" w:color="auto"/>
        <w:bottom w:val="none" w:sz="0" w:space="0" w:color="auto"/>
        <w:right w:val="none" w:sz="0" w:space="0" w:color="auto"/>
      </w:divBdr>
    </w:div>
    <w:div w:id="1618828610">
      <w:bodyDiv w:val="1"/>
      <w:marLeft w:val="0"/>
      <w:marRight w:val="0"/>
      <w:marTop w:val="0"/>
      <w:marBottom w:val="0"/>
      <w:divBdr>
        <w:top w:val="none" w:sz="0" w:space="0" w:color="auto"/>
        <w:left w:val="none" w:sz="0" w:space="0" w:color="auto"/>
        <w:bottom w:val="none" w:sz="0" w:space="0" w:color="auto"/>
        <w:right w:val="none" w:sz="0" w:space="0" w:color="auto"/>
      </w:divBdr>
    </w:div>
    <w:div w:id="1619679352">
      <w:bodyDiv w:val="1"/>
      <w:marLeft w:val="0"/>
      <w:marRight w:val="0"/>
      <w:marTop w:val="0"/>
      <w:marBottom w:val="0"/>
      <w:divBdr>
        <w:top w:val="none" w:sz="0" w:space="0" w:color="auto"/>
        <w:left w:val="none" w:sz="0" w:space="0" w:color="auto"/>
        <w:bottom w:val="none" w:sz="0" w:space="0" w:color="auto"/>
        <w:right w:val="none" w:sz="0" w:space="0" w:color="auto"/>
      </w:divBdr>
    </w:div>
    <w:div w:id="1622149283">
      <w:bodyDiv w:val="1"/>
      <w:marLeft w:val="0"/>
      <w:marRight w:val="0"/>
      <w:marTop w:val="0"/>
      <w:marBottom w:val="0"/>
      <w:divBdr>
        <w:top w:val="none" w:sz="0" w:space="0" w:color="auto"/>
        <w:left w:val="none" w:sz="0" w:space="0" w:color="auto"/>
        <w:bottom w:val="none" w:sz="0" w:space="0" w:color="auto"/>
        <w:right w:val="none" w:sz="0" w:space="0" w:color="auto"/>
      </w:divBdr>
    </w:div>
    <w:div w:id="1631132394">
      <w:bodyDiv w:val="1"/>
      <w:marLeft w:val="0"/>
      <w:marRight w:val="0"/>
      <w:marTop w:val="0"/>
      <w:marBottom w:val="0"/>
      <w:divBdr>
        <w:top w:val="none" w:sz="0" w:space="0" w:color="auto"/>
        <w:left w:val="none" w:sz="0" w:space="0" w:color="auto"/>
        <w:bottom w:val="none" w:sz="0" w:space="0" w:color="auto"/>
        <w:right w:val="none" w:sz="0" w:space="0" w:color="auto"/>
      </w:divBdr>
    </w:div>
    <w:div w:id="1640258152">
      <w:bodyDiv w:val="1"/>
      <w:marLeft w:val="0"/>
      <w:marRight w:val="0"/>
      <w:marTop w:val="0"/>
      <w:marBottom w:val="0"/>
      <w:divBdr>
        <w:top w:val="none" w:sz="0" w:space="0" w:color="auto"/>
        <w:left w:val="none" w:sz="0" w:space="0" w:color="auto"/>
        <w:bottom w:val="none" w:sz="0" w:space="0" w:color="auto"/>
        <w:right w:val="none" w:sz="0" w:space="0" w:color="auto"/>
      </w:divBdr>
    </w:div>
    <w:div w:id="1646473295">
      <w:bodyDiv w:val="1"/>
      <w:marLeft w:val="0"/>
      <w:marRight w:val="0"/>
      <w:marTop w:val="0"/>
      <w:marBottom w:val="0"/>
      <w:divBdr>
        <w:top w:val="none" w:sz="0" w:space="0" w:color="auto"/>
        <w:left w:val="none" w:sz="0" w:space="0" w:color="auto"/>
        <w:bottom w:val="none" w:sz="0" w:space="0" w:color="auto"/>
        <w:right w:val="none" w:sz="0" w:space="0" w:color="auto"/>
      </w:divBdr>
    </w:div>
    <w:div w:id="1651593839">
      <w:bodyDiv w:val="1"/>
      <w:marLeft w:val="0"/>
      <w:marRight w:val="0"/>
      <w:marTop w:val="0"/>
      <w:marBottom w:val="0"/>
      <w:divBdr>
        <w:top w:val="none" w:sz="0" w:space="0" w:color="auto"/>
        <w:left w:val="none" w:sz="0" w:space="0" w:color="auto"/>
        <w:bottom w:val="none" w:sz="0" w:space="0" w:color="auto"/>
        <w:right w:val="none" w:sz="0" w:space="0" w:color="auto"/>
      </w:divBdr>
    </w:div>
    <w:div w:id="1660309857">
      <w:bodyDiv w:val="1"/>
      <w:marLeft w:val="0"/>
      <w:marRight w:val="0"/>
      <w:marTop w:val="0"/>
      <w:marBottom w:val="0"/>
      <w:divBdr>
        <w:top w:val="none" w:sz="0" w:space="0" w:color="auto"/>
        <w:left w:val="none" w:sz="0" w:space="0" w:color="auto"/>
        <w:bottom w:val="none" w:sz="0" w:space="0" w:color="auto"/>
        <w:right w:val="none" w:sz="0" w:space="0" w:color="auto"/>
      </w:divBdr>
    </w:div>
    <w:div w:id="1663117790">
      <w:bodyDiv w:val="1"/>
      <w:marLeft w:val="0"/>
      <w:marRight w:val="0"/>
      <w:marTop w:val="0"/>
      <w:marBottom w:val="0"/>
      <w:divBdr>
        <w:top w:val="none" w:sz="0" w:space="0" w:color="auto"/>
        <w:left w:val="none" w:sz="0" w:space="0" w:color="auto"/>
        <w:bottom w:val="none" w:sz="0" w:space="0" w:color="auto"/>
        <w:right w:val="none" w:sz="0" w:space="0" w:color="auto"/>
      </w:divBdr>
    </w:div>
    <w:div w:id="1671371063">
      <w:bodyDiv w:val="1"/>
      <w:marLeft w:val="0"/>
      <w:marRight w:val="0"/>
      <w:marTop w:val="0"/>
      <w:marBottom w:val="0"/>
      <w:divBdr>
        <w:top w:val="none" w:sz="0" w:space="0" w:color="auto"/>
        <w:left w:val="none" w:sz="0" w:space="0" w:color="auto"/>
        <w:bottom w:val="none" w:sz="0" w:space="0" w:color="auto"/>
        <w:right w:val="none" w:sz="0" w:space="0" w:color="auto"/>
      </w:divBdr>
    </w:div>
    <w:div w:id="1676181241">
      <w:bodyDiv w:val="1"/>
      <w:marLeft w:val="0"/>
      <w:marRight w:val="0"/>
      <w:marTop w:val="0"/>
      <w:marBottom w:val="0"/>
      <w:divBdr>
        <w:top w:val="none" w:sz="0" w:space="0" w:color="auto"/>
        <w:left w:val="none" w:sz="0" w:space="0" w:color="auto"/>
        <w:bottom w:val="none" w:sz="0" w:space="0" w:color="auto"/>
        <w:right w:val="none" w:sz="0" w:space="0" w:color="auto"/>
      </w:divBdr>
    </w:div>
    <w:div w:id="1676691252">
      <w:bodyDiv w:val="1"/>
      <w:marLeft w:val="0"/>
      <w:marRight w:val="0"/>
      <w:marTop w:val="0"/>
      <w:marBottom w:val="0"/>
      <w:divBdr>
        <w:top w:val="none" w:sz="0" w:space="0" w:color="auto"/>
        <w:left w:val="none" w:sz="0" w:space="0" w:color="auto"/>
        <w:bottom w:val="none" w:sz="0" w:space="0" w:color="auto"/>
        <w:right w:val="none" w:sz="0" w:space="0" w:color="auto"/>
      </w:divBdr>
    </w:div>
    <w:div w:id="1679576814">
      <w:bodyDiv w:val="1"/>
      <w:marLeft w:val="0"/>
      <w:marRight w:val="0"/>
      <w:marTop w:val="0"/>
      <w:marBottom w:val="0"/>
      <w:divBdr>
        <w:top w:val="none" w:sz="0" w:space="0" w:color="auto"/>
        <w:left w:val="none" w:sz="0" w:space="0" w:color="auto"/>
        <w:bottom w:val="none" w:sz="0" w:space="0" w:color="auto"/>
        <w:right w:val="none" w:sz="0" w:space="0" w:color="auto"/>
      </w:divBdr>
    </w:div>
    <w:div w:id="1681815587">
      <w:bodyDiv w:val="1"/>
      <w:marLeft w:val="0"/>
      <w:marRight w:val="0"/>
      <w:marTop w:val="0"/>
      <w:marBottom w:val="0"/>
      <w:divBdr>
        <w:top w:val="none" w:sz="0" w:space="0" w:color="auto"/>
        <w:left w:val="none" w:sz="0" w:space="0" w:color="auto"/>
        <w:bottom w:val="none" w:sz="0" w:space="0" w:color="auto"/>
        <w:right w:val="none" w:sz="0" w:space="0" w:color="auto"/>
      </w:divBdr>
    </w:div>
    <w:div w:id="1689208977">
      <w:bodyDiv w:val="1"/>
      <w:marLeft w:val="0"/>
      <w:marRight w:val="0"/>
      <w:marTop w:val="0"/>
      <w:marBottom w:val="0"/>
      <w:divBdr>
        <w:top w:val="none" w:sz="0" w:space="0" w:color="auto"/>
        <w:left w:val="none" w:sz="0" w:space="0" w:color="auto"/>
        <w:bottom w:val="none" w:sz="0" w:space="0" w:color="auto"/>
        <w:right w:val="none" w:sz="0" w:space="0" w:color="auto"/>
      </w:divBdr>
    </w:div>
    <w:div w:id="1690329641">
      <w:bodyDiv w:val="1"/>
      <w:marLeft w:val="0"/>
      <w:marRight w:val="0"/>
      <w:marTop w:val="0"/>
      <w:marBottom w:val="0"/>
      <w:divBdr>
        <w:top w:val="none" w:sz="0" w:space="0" w:color="auto"/>
        <w:left w:val="none" w:sz="0" w:space="0" w:color="auto"/>
        <w:bottom w:val="none" w:sz="0" w:space="0" w:color="auto"/>
        <w:right w:val="none" w:sz="0" w:space="0" w:color="auto"/>
      </w:divBdr>
    </w:div>
    <w:div w:id="1690333123">
      <w:bodyDiv w:val="1"/>
      <w:marLeft w:val="0"/>
      <w:marRight w:val="0"/>
      <w:marTop w:val="0"/>
      <w:marBottom w:val="0"/>
      <w:divBdr>
        <w:top w:val="none" w:sz="0" w:space="0" w:color="auto"/>
        <w:left w:val="none" w:sz="0" w:space="0" w:color="auto"/>
        <w:bottom w:val="none" w:sz="0" w:space="0" w:color="auto"/>
        <w:right w:val="none" w:sz="0" w:space="0" w:color="auto"/>
      </w:divBdr>
    </w:div>
    <w:div w:id="1691375435">
      <w:bodyDiv w:val="1"/>
      <w:marLeft w:val="0"/>
      <w:marRight w:val="0"/>
      <w:marTop w:val="0"/>
      <w:marBottom w:val="0"/>
      <w:divBdr>
        <w:top w:val="none" w:sz="0" w:space="0" w:color="auto"/>
        <w:left w:val="none" w:sz="0" w:space="0" w:color="auto"/>
        <w:bottom w:val="none" w:sz="0" w:space="0" w:color="auto"/>
        <w:right w:val="none" w:sz="0" w:space="0" w:color="auto"/>
      </w:divBdr>
    </w:div>
    <w:div w:id="1707563438">
      <w:bodyDiv w:val="1"/>
      <w:marLeft w:val="0"/>
      <w:marRight w:val="0"/>
      <w:marTop w:val="0"/>
      <w:marBottom w:val="0"/>
      <w:divBdr>
        <w:top w:val="none" w:sz="0" w:space="0" w:color="auto"/>
        <w:left w:val="none" w:sz="0" w:space="0" w:color="auto"/>
        <w:bottom w:val="none" w:sz="0" w:space="0" w:color="auto"/>
        <w:right w:val="none" w:sz="0" w:space="0" w:color="auto"/>
      </w:divBdr>
    </w:div>
    <w:div w:id="1708677062">
      <w:bodyDiv w:val="1"/>
      <w:marLeft w:val="0"/>
      <w:marRight w:val="0"/>
      <w:marTop w:val="0"/>
      <w:marBottom w:val="0"/>
      <w:divBdr>
        <w:top w:val="none" w:sz="0" w:space="0" w:color="auto"/>
        <w:left w:val="none" w:sz="0" w:space="0" w:color="auto"/>
        <w:bottom w:val="none" w:sz="0" w:space="0" w:color="auto"/>
        <w:right w:val="none" w:sz="0" w:space="0" w:color="auto"/>
      </w:divBdr>
    </w:div>
    <w:div w:id="1710452324">
      <w:bodyDiv w:val="1"/>
      <w:marLeft w:val="0"/>
      <w:marRight w:val="0"/>
      <w:marTop w:val="0"/>
      <w:marBottom w:val="0"/>
      <w:divBdr>
        <w:top w:val="none" w:sz="0" w:space="0" w:color="auto"/>
        <w:left w:val="none" w:sz="0" w:space="0" w:color="auto"/>
        <w:bottom w:val="none" w:sz="0" w:space="0" w:color="auto"/>
        <w:right w:val="none" w:sz="0" w:space="0" w:color="auto"/>
      </w:divBdr>
    </w:div>
    <w:div w:id="1715929281">
      <w:bodyDiv w:val="1"/>
      <w:marLeft w:val="0"/>
      <w:marRight w:val="0"/>
      <w:marTop w:val="0"/>
      <w:marBottom w:val="0"/>
      <w:divBdr>
        <w:top w:val="none" w:sz="0" w:space="0" w:color="auto"/>
        <w:left w:val="none" w:sz="0" w:space="0" w:color="auto"/>
        <w:bottom w:val="none" w:sz="0" w:space="0" w:color="auto"/>
        <w:right w:val="none" w:sz="0" w:space="0" w:color="auto"/>
      </w:divBdr>
    </w:div>
    <w:div w:id="1718310323">
      <w:bodyDiv w:val="1"/>
      <w:marLeft w:val="0"/>
      <w:marRight w:val="0"/>
      <w:marTop w:val="0"/>
      <w:marBottom w:val="0"/>
      <w:divBdr>
        <w:top w:val="none" w:sz="0" w:space="0" w:color="auto"/>
        <w:left w:val="none" w:sz="0" w:space="0" w:color="auto"/>
        <w:bottom w:val="none" w:sz="0" w:space="0" w:color="auto"/>
        <w:right w:val="none" w:sz="0" w:space="0" w:color="auto"/>
      </w:divBdr>
    </w:div>
    <w:div w:id="1718314975">
      <w:bodyDiv w:val="1"/>
      <w:marLeft w:val="0"/>
      <w:marRight w:val="0"/>
      <w:marTop w:val="0"/>
      <w:marBottom w:val="0"/>
      <w:divBdr>
        <w:top w:val="none" w:sz="0" w:space="0" w:color="auto"/>
        <w:left w:val="none" w:sz="0" w:space="0" w:color="auto"/>
        <w:bottom w:val="none" w:sz="0" w:space="0" w:color="auto"/>
        <w:right w:val="none" w:sz="0" w:space="0" w:color="auto"/>
      </w:divBdr>
    </w:div>
    <w:div w:id="1720474305">
      <w:bodyDiv w:val="1"/>
      <w:marLeft w:val="0"/>
      <w:marRight w:val="0"/>
      <w:marTop w:val="0"/>
      <w:marBottom w:val="0"/>
      <w:divBdr>
        <w:top w:val="none" w:sz="0" w:space="0" w:color="auto"/>
        <w:left w:val="none" w:sz="0" w:space="0" w:color="auto"/>
        <w:bottom w:val="none" w:sz="0" w:space="0" w:color="auto"/>
        <w:right w:val="none" w:sz="0" w:space="0" w:color="auto"/>
      </w:divBdr>
    </w:div>
    <w:div w:id="1723483015">
      <w:bodyDiv w:val="1"/>
      <w:marLeft w:val="0"/>
      <w:marRight w:val="0"/>
      <w:marTop w:val="0"/>
      <w:marBottom w:val="0"/>
      <w:divBdr>
        <w:top w:val="none" w:sz="0" w:space="0" w:color="auto"/>
        <w:left w:val="none" w:sz="0" w:space="0" w:color="auto"/>
        <w:bottom w:val="none" w:sz="0" w:space="0" w:color="auto"/>
        <w:right w:val="none" w:sz="0" w:space="0" w:color="auto"/>
      </w:divBdr>
    </w:div>
    <w:div w:id="1731805392">
      <w:bodyDiv w:val="1"/>
      <w:marLeft w:val="0"/>
      <w:marRight w:val="0"/>
      <w:marTop w:val="0"/>
      <w:marBottom w:val="0"/>
      <w:divBdr>
        <w:top w:val="none" w:sz="0" w:space="0" w:color="auto"/>
        <w:left w:val="none" w:sz="0" w:space="0" w:color="auto"/>
        <w:bottom w:val="none" w:sz="0" w:space="0" w:color="auto"/>
        <w:right w:val="none" w:sz="0" w:space="0" w:color="auto"/>
      </w:divBdr>
    </w:div>
    <w:div w:id="1738700326">
      <w:bodyDiv w:val="1"/>
      <w:marLeft w:val="0"/>
      <w:marRight w:val="0"/>
      <w:marTop w:val="0"/>
      <w:marBottom w:val="0"/>
      <w:divBdr>
        <w:top w:val="none" w:sz="0" w:space="0" w:color="auto"/>
        <w:left w:val="none" w:sz="0" w:space="0" w:color="auto"/>
        <w:bottom w:val="none" w:sz="0" w:space="0" w:color="auto"/>
        <w:right w:val="none" w:sz="0" w:space="0" w:color="auto"/>
      </w:divBdr>
    </w:div>
    <w:div w:id="1747604047">
      <w:bodyDiv w:val="1"/>
      <w:marLeft w:val="0"/>
      <w:marRight w:val="0"/>
      <w:marTop w:val="0"/>
      <w:marBottom w:val="0"/>
      <w:divBdr>
        <w:top w:val="none" w:sz="0" w:space="0" w:color="auto"/>
        <w:left w:val="none" w:sz="0" w:space="0" w:color="auto"/>
        <w:bottom w:val="none" w:sz="0" w:space="0" w:color="auto"/>
        <w:right w:val="none" w:sz="0" w:space="0" w:color="auto"/>
      </w:divBdr>
    </w:div>
    <w:div w:id="1756048902">
      <w:bodyDiv w:val="1"/>
      <w:marLeft w:val="0"/>
      <w:marRight w:val="0"/>
      <w:marTop w:val="0"/>
      <w:marBottom w:val="0"/>
      <w:divBdr>
        <w:top w:val="none" w:sz="0" w:space="0" w:color="auto"/>
        <w:left w:val="none" w:sz="0" w:space="0" w:color="auto"/>
        <w:bottom w:val="none" w:sz="0" w:space="0" w:color="auto"/>
        <w:right w:val="none" w:sz="0" w:space="0" w:color="auto"/>
      </w:divBdr>
    </w:div>
    <w:div w:id="1761489185">
      <w:bodyDiv w:val="1"/>
      <w:marLeft w:val="0"/>
      <w:marRight w:val="0"/>
      <w:marTop w:val="0"/>
      <w:marBottom w:val="0"/>
      <w:divBdr>
        <w:top w:val="none" w:sz="0" w:space="0" w:color="auto"/>
        <w:left w:val="none" w:sz="0" w:space="0" w:color="auto"/>
        <w:bottom w:val="none" w:sz="0" w:space="0" w:color="auto"/>
        <w:right w:val="none" w:sz="0" w:space="0" w:color="auto"/>
      </w:divBdr>
    </w:div>
    <w:div w:id="1765304314">
      <w:bodyDiv w:val="1"/>
      <w:marLeft w:val="0"/>
      <w:marRight w:val="0"/>
      <w:marTop w:val="0"/>
      <w:marBottom w:val="0"/>
      <w:divBdr>
        <w:top w:val="none" w:sz="0" w:space="0" w:color="auto"/>
        <w:left w:val="none" w:sz="0" w:space="0" w:color="auto"/>
        <w:bottom w:val="none" w:sz="0" w:space="0" w:color="auto"/>
        <w:right w:val="none" w:sz="0" w:space="0" w:color="auto"/>
      </w:divBdr>
    </w:div>
    <w:div w:id="1773353185">
      <w:bodyDiv w:val="1"/>
      <w:marLeft w:val="0"/>
      <w:marRight w:val="0"/>
      <w:marTop w:val="0"/>
      <w:marBottom w:val="0"/>
      <w:divBdr>
        <w:top w:val="none" w:sz="0" w:space="0" w:color="auto"/>
        <w:left w:val="none" w:sz="0" w:space="0" w:color="auto"/>
        <w:bottom w:val="none" w:sz="0" w:space="0" w:color="auto"/>
        <w:right w:val="none" w:sz="0" w:space="0" w:color="auto"/>
      </w:divBdr>
    </w:div>
    <w:div w:id="1778720475">
      <w:bodyDiv w:val="1"/>
      <w:marLeft w:val="0"/>
      <w:marRight w:val="0"/>
      <w:marTop w:val="0"/>
      <w:marBottom w:val="0"/>
      <w:divBdr>
        <w:top w:val="none" w:sz="0" w:space="0" w:color="auto"/>
        <w:left w:val="none" w:sz="0" w:space="0" w:color="auto"/>
        <w:bottom w:val="none" w:sz="0" w:space="0" w:color="auto"/>
        <w:right w:val="none" w:sz="0" w:space="0" w:color="auto"/>
      </w:divBdr>
    </w:div>
    <w:div w:id="1778939706">
      <w:bodyDiv w:val="1"/>
      <w:marLeft w:val="0"/>
      <w:marRight w:val="0"/>
      <w:marTop w:val="0"/>
      <w:marBottom w:val="0"/>
      <w:divBdr>
        <w:top w:val="none" w:sz="0" w:space="0" w:color="auto"/>
        <w:left w:val="none" w:sz="0" w:space="0" w:color="auto"/>
        <w:bottom w:val="none" w:sz="0" w:space="0" w:color="auto"/>
        <w:right w:val="none" w:sz="0" w:space="0" w:color="auto"/>
      </w:divBdr>
    </w:div>
    <w:div w:id="1783376225">
      <w:bodyDiv w:val="1"/>
      <w:marLeft w:val="0"/>
      <w:marRight w:val="0"/>
      <w:marTop w:val="0"/>
      <w:marBottom w:val="0"/>
      <w:divBdr>
        <w:top w:val="none" w:sz="0" w:space="0" w:color="auto"/>
        <w:left w:val="none" w:sz="0" w:space="0" w:color="auto"/>
        <w:bottom w:val="none" w:sz="0" w:space="0" w:color="auto"/>
        <w:right w:val="none" w:sz="0" w:space="0" w:color="auto"/>
      </w:divBdr>
    </w:div>
    <w:div w:id="1790080776">
      <w:bodyDiv w:val="1"/>
      <w:marLeft w:val="0"/>
      <w:marRight w:val="0"/>
      <w:marTop w:val="0"/>
      <w:marBottom w:val="0"/>
      <w:divBdr>
        <w:top w:val="none" w:sz="0" w:space="0" w:color="auto"/>
        <w:left w:val="none" w:sz="0" w:space="0" w:color="auto"/>
        <w:bottom w:val="none" w:sz="0" w:space="0" w:color="auto"/>
        <w:right w:val="none" w:sz="0" w:space="0" w:color="auto"/>
      </w:divBdr>
    </w:div>
    <w:div w:id="1792628373">
      <w:bodyDiv w:val="1"/>
      <w:marLeft w:val="0"/>
      <w:marRight w:val="0"/>
      <w:marTop w:val="0"/>
      <w:marBottom w:val="0"/>
      <w:divBdr>
        <w:top w:val="none" w:sz="0" w:space="0" w:color="auto"/>
        <w:left w:val="none" w:sz="0" w:space="0" w:color="auto"/>
        <w:bottom w:val="none" w:sz="0" w:space="0" w:color="auto"/>
        <w:right w:val="none" w:sz="0" w:space="0" w:color="auto"/>
      </w:divBdr>
    </w:div>
    <w:div w:id="1795371234">
      <w:bodyDiv w:val="1"/>
      <w:marLeft w:val="0"/>
      <w:marRight w:val="0"/>
      <w:marTop w:val="0"/>
      <w:marBottom w:val="0"/>
      <w:divBdr>
        <w:top w:val="none" w:sz="0" w:space="0" w:color="auto"/>
        <w:left w:val="none" w:sz="0" w:space="0" w:color="auto"/>
        <w:bottom w:val="none" w:sz="0" w:space="0" w:color="auto"/>
        <w:right w:val="none" w:sz="0" w:space="0" w:color="auto"/>
      </w:divBdr>
    </w:div>
    <w:div w:id="1797524385">
      <w:bodyDiv w:val="1"/>
      <w:marLeft w:val="0"/>
      <w:marRight w:val="0"/>
      <w:marTop w:val="0"/>
      <w:marBottom w:val="0"/>
      <w:divBdr>
        <w:top w:val="none" w:sz="0" w:space="0" w:color="auto"/>
        <w:left w:val="none" w:sz="0" w:space="0" w:color="auto"/>
        <w:bottom w:val="none" w:sz="0" w:space="0" w:color="auto"/>
        <w:right w:val="none" w:sz="0" w:space="0" w:color="auto"/>
      </w:divBdr>
    </w:div>
    <w:div w:id="1799495754">
      <w:bodyDiv w:val="1"/>
      <w:marLeft w:val="0"/>
      <w:marRight w:val="0"/>
      <w:marTop w:val="0"/>
      <w:marBottom w:val="0"/>
      <w:divBdr>
        <w:top w:val="none" w:sz="0" w:space="0" w:color="auto"/>
        <w:left w:val="none" w:sz="0" w:space="0" w:color="auto"/>
        <w:bottom w:val="none" w:sz="0" w:space="0" w:color="auto"/>
        <w:right w:val="none" w:sz="0" w:space="0" w:color="auto"/>
      </w:divBdr>
    </w:div>
    <w:div w:id="1804080453">
      <w:bodyDiv w:val="1"/>
      <w:marLeft w:val="0"/>
      <w:marRight w:val="0"/>
      <w:marTop w:val="0"/>
      <w:marBottom w:val="0"/>
      <w:divBdr>
        <w:top w:val="none" w:sz="0" w:space="0" w:color="auto"/>
        <w:left w:val="none" w:sz="0" w:space="0" w:color="auto"/>
        <w:bottom w:val="none" w:sz="0" w:space="0" w:color="auto"/>
        <w:right w:val="none" w:sz="0" w:space="0" w:color="auto"/>
      </w:divBdr>
    </w:div>
    <w:div w:id="1805733017">
      <w:bodyDiv w:val="1"/>
      <w:marLeft w:val="0"/>
      <w:marRight w:val="0"/>
      <w:marTop w:val="0"/>
      <w:marBottom w:val="0"/>
      <w:divBdr>
        <w:top w:val="none" w:sz="0" w:space="0" w:color="auto"/>
        <w:left w:val="none" w:sz="0" w:space="0" w:color="auto"/>
        <w:bottom w:val="none" w:sz="0" w:space="0" w:color="auto"/>
        <w:right w:val="none" w:sz="0" w:space="0" w:color="auto"/>
      </w:divBdr>
    </w:div>
    <w:div w:id="1808817581">
      <w:bodyDiv w:val="1"/>
      <w:marLeft w:val="0"/>
      <w:marRight w:val="0"/>
      <w:marTop w:val="0"/>
      <w:marBottom w:val="0"/>
      <w:divBdr>
        <w:top w:val="none" w:sz="0" w:space="0" w:color="auto"/>
        <w:left w:val="none" w:sz="0" w:space="0" w:color="auto"/>
        <w:bottom w:val="none" w:sz="0" w:space="0" w:color="auto"/>
        <w:right w:val="none" w:sz="0" w:space="0" w:color="auto"/>
      </w:divBdr>
    </w:div>
    <w:div w:id="1809662832">
      <w:bodyDiv w:val="1"/>
      <w:marLeft w:val="0"/>
      <w:marRight w:val="0"/>
      <w:marTop w:val="0"/>
      <w:marBottom w:val="0"/>
      <w:divBdr>
        <w:top w:val="none" w:sz="0" w:space="0" w:color="auto"/>
        <w:left w:val="none" w:sz="0" w:space="0" w:color="auto"/>
        <w:bottom w:val="none" w:sz="0" w:space="0" w:color="auto"/>
        <w:right w:val="none" w:sz="0" w:space="0" w:color="auto"/>
      </w:divBdr>
    </w:div>
    <w:div w:id="1814639134">
      <w:bodyDiv w:val="1"/>
      <w:marLeft w:val="0"/>
      <w:marRight w:val="0"/>
      <w:marTop w:val="0"/>
      <w:marBottom w:val="0"/>
      <w:divBdr>
        <w:top w:val="none" w:sz="0" w:space="0" w:color="auto"/>
        <w:left w:val="none" w:sz="0" w:space="0" w:color="auto"/>
        <w:bottom w:val="none" w:sz="0" w:space="0" w:color="auto"/>
        <w:right w:val="none" w:sz="0" w:space="0" w:color="auto"/>
      </w:divBdr>
    </w:div>
    <w:div w:id="1816334564">
      <w:bodyDiv w:val="1"/>
      <w:marLeft w:val="0"/>
      <w:marRight w:val="0"/>
      <w:marTop w:val="0"/>
      <w:marBottom w:val="0"/>
      <w:divBdr>
        <w:top w:val="none" w:sz="0" w:space="0" w:color="auto"/>
        <w:left w:val="none" w:sz="0" w:space="0" w:color="auto"/>
        <w:bottom w:val="none" w:sz="0" w:space="0" w:color="auto"/>
        <w:right w:val="none" w:sz="0" w:space="0" w:color="auto"/>
      </w:divBdr>
    </w:div>
    <w:div w:id="1819884615">
      <w:bodyDiv w:val="1"/>
      <w:marLeft w:val="0"/>
      <w:marRight w:val="0"/>
      <w:marTop w:val="0"/>
      <w:marBottom w:val="0"/>
      <w:divBdr>
        <w:top w:val="none" w:sz="0" w:space="0" w:color="auto"/>
        <w:left w:val="none" w:sz="0" w:space="0" w:color="auto"/>
        <w:bottom w:val="none" w:sz="0" w:space="0" w:color="auto"/>
        <w:right w:val="none" w:sz="0" w:space="0" w:color="auto"/>
      </w:divBdr>
    </w:div>
    <w:div w:id="1825313671">
      <w:bodyDiv w:val="1"/>
      <w:marLeft w:val="0"/>
      <w:marRight w:val="0"/>
      <w:marTop w:val="0"/>
      <w:marBottom w:val="0"/>
      <w:divBdr>
        <w:top w:val="none" w:sz="0" w:space="0" w:color="auto"/>
        <w:left w:val="none" w:sz="0" w:space="0" w:color="auto"/>
        <w:bottom w:val="none" w:sz="0" w:space="0" w:color="auto"/>
        <w:right w:val="none" w:sz="0" w:space="0" w:color="auto"/>
      </w:divBdr>
    </w:div>
    <w:div w:id="1826581645">
      <w:bodyDiv w:val="1"/>
      <w:marLeft w:val="0"/>
      <w:marRight w:val="0"/>
      <w:marTop w:val="0"/>
      <w:marBottom w:val="0"/>
      <w:divBdr>
        <w:top w:val="none" w:sz="0" w:space="0" w:color="auto"/>
        <w:left w:val="none" w:sz="0" w:space="0" w:color="auto"/>
        <w:bottom w:val="none" w:sz="0" w:space="0" w:color="auto"/>
        <w:right w:val="none" w:sz="0" w:space="0" w:color="auto"/>
      </w:divBdr>
    </w:div>
    <w:div w:id="1826780054">
      <w:bodyDiv w:val="1"/>
      <w:marLeft w:val="0"/>
      <w:marRight w:val="0"/>
      <w:marTop w:val="0"/>
      <w:marBottom w:val="0"/>
      <w:divBdr>
        <w:top w:val="none" w:sz="0" w:space="0" w:color="auto"/>
        <w:left w:val="none" w:sz="0" w:space="0" w:color="auto"/>
        <w:bottom w:val="none" w:sz="0" w:space="0" w:color="auto"/>
        <w:right w:val="none" w:sz="0" w:space="0" w:color="auto"/>
      </w:divBdr>
    </w:div>
    <w:div w:id="1826822400">
      <w:bodyDiv w:val="1"/>
      <w:marLeft w:val="0"/>
      <w:marRight w:val="0"/>
      <w:marTop w:val="0"/>
      <w:marBottom w:val="0"/>
      <w:divBdr>
        <w:top w:val="none" w:sz="0" w:space="0" w:color="auto"/>
        <w:left w:val="none" w:sz="0" w:space="0" w:color="auto"/>
        <w:bottom w:val="none" w:sz="0" w:space="0" w:color="auto"/>
        <w:right w:val="none" w:sz="0" w:space="0" w:color="auto"/>
      </w:divBdr>
    </w:div>
    <w:div w:id="1829788872">
      <w:bodyDiv w:val="1"/>
      <w:marLeft w:val="0"/>
      <w:marRight w:val="0"/>
      <w:marTop w:val="0"/>
      <w:marBottom w:val="0"/>
      <w:divBdr>
        <w:top w:val="none" w:sz="0" w:space="0" w:color="auto"/>
        <w:left w:val="none" w:sz="0" w:space="0" w:color="auto"/>
        <w:bottom w:val="none" w:sz="0" w:space="0" w:color="auto"/>
        <w:right w:val="none" w:sz="0" w:space="0" w:color="auto"/>
      </w:divBdr>
    </w:div>
    <w:div w:id="1835533298">
      <w:bodyDiv w:val="1"/>
      <w:marLeft w:val="0"/>
      <w:marRight w:val="0"/>
      <w:marTop w:val="0"/>
      <w:marBottom w:val="0"/>
      <w:divBdr>
        <w:top w:val="none" w:sz="0" w:space="0" w:color="auto"/>
        <w:left w:val="none" w:sz="0" w:space="0" w:color="auto"/>
        <w:bottom w:val="none" w:sz="0" w:space="0" w:color="auto"/>
        <w:right w:val="none" w:sz="0" w:space="0" w:color="auto"/>
      </w:divBdr>
    </w:div>
    <w:div w:id="1835602788">
      <w:bodyDiv w:val="1"/>
      <w:marLeft w:val="0"/>
      <w:marRight w:val="0"/>
      <w:marTop w:val="0"/>
      <w:marBottom w:val="0"/>
      <w:divBdr>
        <w:top w:val="none" w:sz="0" w:space="0" w:color="auto"/>
        <w:left w:val="none" w:sz="0" w:space="0" w:color="auto"/>
        <w:bottom w:val="none" w:sz="0" w:space="0" w:color="auto"/>
        <w:right w:val="none" w:sz="0" w:space="0" w:color="auto"/>
      </w:divBdr>
    </w:div>
    <w:div w:id="1851263053">
      <w:bodyDiv w:val="1"/>
      <w:marLeft w:val="0"/>
      <w:marRight w:val="0"/>
      <w:marTop w:val="0"/>
      <w:marBottom w:val="0"/>
      <w:divBdr>
        <w:top w:val="none" w:sz="0" w:space="0" w:color="auto"/>
        <w:left w:val="none" w:sz="0" w:space="0" w:color="auto"/>
        <w:bottom w:val="none" w:sz="0" w:space="0" w:color="auto"/>
        <w:right w:val="none" w:sz="0" w:space="0" w:color="auto"/>
      </w:divBdr>
    </w:div>
    <w:div w:id="1856453292">
      <w:bodyDiv w:val="1"/>
      <w:marLeft w:val="0"/>
      <w:marRight w:val="0"/>
      <w:marTop w:val="0"/>
      <w:marBottom w:val="0"/>
      <w:divBdr>
        <w:top w:val="none" w:sz="0" w:space="0" w:color="auto"/>
        <w:left w:val="none" w:sz="0" w:space="0" w:color="auto"/>
        <w:bottom w:val="none" w:sz="0" w:space="0" w:color="auto"/>
        <w:right w:val="none" w:sz="0" w:space="0" w:color="auto"/>
      </w:divBdr>
    </w:div>
    <w:div w:id="1874423446">
      <w:bodyDiv w:val="1"/>
      <w:marLeft w:val="0"/>
      <w:marRight w:val="0"/>
      <w:marTop w:val="0"/>
      <w:marBottom w:val="0"/>
      <w:divBdr>
        <w:top w:val="none" w:sz="0" w:space="0" w:color="auto"/>
        <w:left w:val="none" w:sz="0" w:space="0" w:color="auto"/>
        <w:bottom w:val="none" w:sz="0" w:space="0" w:color="auto"/>
        <w:right w:val="none" w:sz="0" w:space="0" w:color="auto"/>
      </w:divBdr>
    </w:div>
    <w:div w:id="1877154640">
      <w:bodyDiv w:val="1"/>
      <w:marLeft w:val="0"/>
      <w:marRight w:val="0"/>
      <w:marTop w:val="0"/>
      <w:marBottom w:val="0"/>
      <w:divBdr>
        <w:top w:val="none" w:sz="0" w:space="0" w:color="auto"/>
        <w:left w:val="none" w:sz="0" w:space="0" w:color="auto"/>
        <w:bottom w:val="none" w:sz="0" w:space="0" w:color="auto"/>
        <w:right w:val="none" w:sz="0" w:space="0" w:color="auto"/>
      </w:divBdr>
    </w:div>
    <w:div w:id="1886988943">
      <w:bodyDiv w:val="1"/>
      <w:marLeft w:val="0"/>
      <w:marRight w:val="0"/>
      <w:marTop w:val="0"/>
      <w:marBottom w:val="0"/>
      <w:divBdr>
        <w:top w:val="none" w:sz="0" w:space="0" w:color="auto"/>
        <w:left w:val="none" w:sz="0" w:space="0" w:color="auto"/>
        <w:bottom w:val="none" w:sz="0" w:space="0" w:color="auto"/>
        <w:right w:val="none" w:sz="0" w:space="0" w:color="auto"/>
      </w:divBdr>
    </w:div>
    <w:div w:id="1888292794">
      <w:bodyDiv w:val="1"/>
      <w:marLeft w:val="0"/>
      <w:marRight w:val="0"/>
      <w:marTop w:val="0"/>
      <w:marBottom w:val="0"/>
      <w:divBdr>
        <w:top w:val="none" w:sz="0" w:space="0" w:color="auto"/>
        <w:left w:val="none" w:sz="0" w:space="0" w:color="auto"/>
        <w:bottom w:val="none" w:sz="0" w:space="0" w:color="auto"/>
        <w:right w:val="none" w:sz="0" w:space="0" w:color="auto"/>
      </w:divBdr>
    </w:div>
    <w:div w:id="1889217346">
      <w:bodyDiv w:val="1"/>
      <w:marLeft w:val="0"/>
      <w:marRight w:val="0"/>
      <w:marTop w:val="0"/>
      <w:marBottom w:val="0"/>
      <w:divBdr>
        <w:top w:val="none" w:sz="0" w:space="0" w:color="auto"/>
        <w:left w:val="none" w:sz="0" w:space="0" w:color="auto"/>
        <w:bottom w:val="none" w:sz="0" w:space="0" w:color="auto"/>
        <w:right w:val="none" w:sz="0" w:space="0" w:color="auto"/>
      </w:divBdr>
    </w:div>
    <w:div w:id="1889947593">
      <w:bodyDiv w:val="1"/>
      <w:marLeft w:val="0"/>
      <w:marRight w:val="0"/>
      <w:marTop w:val="0"/>
      <w:marBottom w:val="0"/>
      <w:divBdr>
        <w:top w:val="none" w:sz="0" w:space="0" w:color="auto"/>
        <w:left w:val="none" w:sz="0" w:space="0" w:color="auto"/>
        <w:bottom w:val="none" w:sz="0" w:space="0" w:color="auto"/>
        <w:right w:val="none" w:sz="0" w:space="0" w:color="auto"/>
      </w:divBdr>
    </w:div>
    <w:div w:id="1899393535">
      <w:bodyDiv w:val="1"/>
      <w:marLeft w:val="0"/>
      <w:marRight w:val="0"/>
      <w:marTop w:val="0"/>
      <w:marBottom w:val="0"/>
      <w:divBdr>
        <w:top w:val="none" w:sz="0" w:space="0" w:color="auto"/>
        <w:left w:val="none" w:sz="0" w:space="0" w:color="auto"/>
        <w:bottom w:val="none" w:sz="0" w:space="0" w:color="auto"/>
        <w:right w:val="none" w:sz="0" w:space="0" w:color="auto"/>
      </w:divBdr>
    </w:div>
    <w:div w:id="1900169977">
      <w:bodyDiv w:val="1"/>
      <w:marLeft w:val="0"/>
      <w:marRight w:val="0"/>
      <w:marTop w:val="0"/>
      <w:marBottom w:val="0"/>
      <w:divBdr>
        <w:top w:val="none" w:sz="0" w:space="0" w:color="auto"/>
        <w:left w:val="none" w:sz="0" w:space="0" w:color="auto"/>
        <w:bottom w:val="none" w:sz="0" w:space="0" w:color="auto"/>
        <w:right w:val="none" w:sz="0" w:space="0" w:color="auto"/>
      </w:divBdr>
    </w:div>
    <w:div w:id="1902445862">
      <w:bodyDiv w:val="1"/>
      <w:marLeft w:val="0"/>
      <w:marRight w:val="0"/>
      <w:marTop w:val="0"/>
      <w:marBottom w:val="0"/>
      <w:divBdr>
        <w:top w:val="none" w:sz="0" w:space="0" w:color="auto"/>
        <w:left w:val="none" w:sz="0" w:space="0" w:color="auto"/>
        <w:bottom w:val="none" w:sz="0" w:space="0" w:color="auto"/>
        <w:right w:val="none" w:sz="0" w:space="0" w:color="auto"/>
      </w:divBdr>
    </w:div>
    <w:div w:id="1905413820">
      <w:bodyDiv w:val="1"/>
      <w:marLeft w:val="0"/>
      <w:marRight w:val="0"/>
      <w:marTop w:val="0"/>
      <w:marBottom w:val="0"/>
      <w:divBdr>
        <w:top w:val="none" w:sz="0" w:space="0" w:color="auto"/>
        <w:left w:val="none" w:sz="0" w:space="0" w:color="auto"/>
        <w:bottom w:val="none" w:sz="0" w:space="0" w:color="auto"/>
        <w:right w:val="none" w:sz="0" w:space="0" w:color="auto"/>
      </w:divBdr>
    </w:div>
    <w:div w:id="1909072007">
      <w:bodyDiv w:val="1"/>
      <w:marLeft w:val="0"/>
      <w:marRight w:val="0"/>
      <w:marTop w:val="0"/>
      <w:marBottom w:val="0"/>
      <w:divBdr>
        <w:top w:val="none" w:sz="0" w:space="0" w:color="auto"/>
        <w:left w:val="none" w:sz="0" w:space="0" w:color="auto"/>
        <w:bottom w:val="none" w:sz="0" w:space="0" w:color="auto"/>
        <w:right w:val="none" w:sz="0" w:space="0" w:color="auto"/>
      </w:divBdr>
    </w:div>
    <w:div w:id="1911574974">
      <w:bodyDiv w:val="1"/>
      <w:marLeft w:val="0"/>
      <w:marRight w:val="0"/>
      <w:marTop w:val="0"/>
      <w:marBottom w:val="0"/>
      <w:divBdr>
        <w:top w:val="none" w:sz="0" w:space="0" w:color="auto"/>
        <w:left w:val="none" w:sz="0" w:space="0" w:color="auto"/>
        <w:bottom w:val="none" w:sz="0" w:space="0" w:color="auto"/>
        <w:right w:val="none" w:sz="0" w:space="0" w:color="auto"/>
      </w:divBdr>
    </w:div>
    <w:div w:id="1914121567">
      <w:bodyDiv w:val="1"/>
      <w:marLeft w:val="0"/>
      <w:marRight w:val="0"/>
      <w:marTop w:val="0"/>
      <w:marBottom w:val="0"/>
      <w:divBdr>
        <w:top w:val="none" w:sz="0" w:space="0" w:color="auto"/>
        <w:left w:val="none" w:sz="0" w:space="0" w:color="auto"/>
        <w:bottom w:val="none" w:sz="0" w:space="0" w:color="auto"/>
        <w:right w:val="none" w:sz="0" w:space="0" w:color="auto"/>
      </w:divBdr>
    </w:div>
    <w:div w:id="1915122550">
      <w:bodyDiv w:val="1"/>
      <w:marLeft w:val="0"/>
      <w:marRight w:val="0"/>
      <w:marTop w:val="0"/>
      <w:marBottom w:val="0"/>
      <w:divBdr>
        <w:top w:val="none" w:sz="0" w:space="0" w:color="auto"/>
        <w:left w:val="none" w:sz="0" w:space="0" w:color="auto"/>
        <w:bottom w:val="none" w:sz="0" w:space="0" w:color="auto"/>
        <w:right w:val="none" w:sz="0" w:space="0" w:color="auto"/>
      </w:divBdr>
    </w:div>
    <w:div w:id="1931699791">
      <w:bodyDiv w:val="1"/>
      <w:marLeft w:val="0"/>
      <w:marRight w:val="0"/>
      <w:marTop w:val="0"/>
      <w:marBottom w:val="0"/>
      <w:divBdr>
        <w:top w:val="none" w:sz="0" w:space="0" w:color="auto"/>
        <w:left w:val="none" w:sz="0" w:space="0" w:color="auto"/>
        <w:bottom w:val="none" w:sz="0" w:space="0" w:color="auto"/>
        <w:right w:val="none" w:sz="0" w:space="0" w:color="auto"/>
      </w:divBdr>
    </w:div>
    <w:div w:id="1940522149">
      <w:bodyDiv w:val="1"/>
      <w:marLeft w:val="0"/>
      <w:marRight w:val="0"/>
      <w:marTop w:val="0"/>
      <w:marBottom w:val="0"/>
      <w:divBdr>
        <w:top w:val="none" w:sz="0" w:space="0" w:color="auto"/>
        <w:left w:val="none" w:sz="0" w:space="0" w:color="auto"/>
        <w:bottom w:val="none" w:sz="0" w:space="0" w:color="auto"/>
        <w:right w:val="none" w:sz="0" w:space="0" w:color="auto"/>
      </w:divBdr>
    </w:div>
    <w:div w:id="1940525175">
      <w:bodyDiv w:val="1"/>
      <w:marLeft w:val="0"/>
      <w:marRight w:val="0"/>
      <w:marTop w:val="0"/>
      <w:marBottom w:val="0"/>
      <w:divBdr>
        <w:top w:val="none" w:sz="0" w:space="0" w:color="auto"/>
        <w:left w:val="none" w:sz="0" w:space="0" w:color="auto"/>
        <w:bottom w:val="none" w:sz="0" w:space="0" w:color="auto"/>
        <w:right w:val="none" w:sz="0" w:space="0" w:color="auto"/>
      </w:divBdr>
    </w:div>
    <w:div w:id="1940983059">
      <w:bodyDiv w:val="1"/>
      <w:marLeft w:val="0"/>
      <w:marRight w:val="0"/>
      <w:marTop w:val="0"/>
      <w:marBottom w:val="0"/>
      <w:divBdr>
        <w:top w:val="none" w:sz="0" w:space="0" w:color="auto"/>
        <w:left w:val="none" w:sz="0" w:space="0" w:color="auto"/>
        <w:bottom w:val="none" w:sz="0" w:space="0" w:color="auto"/>
        <w:right w:val="none" w:sz="0" w:space="0" w:color="auto"/>
      </w:divBdr>
    </w:div>
    <w:div w:id="1944074978">
      <w:bodyDiv w:val="1"/>
      <w:marLeft w:val="0"/>
      <w:marRight w:val="0"/>
      <w:marTop w:val="0"/>
      <w:marBottom w:val="0"/>
      <w:divBdr>
        <w:top w:val="none" w:sz="0" w:space="0" w:color="auto"/>
        <w:left w:val="none" w:sz="0" w:space="0" w:color="auto"/>
        <w:bottom w:val="none" w:sz="0" w:space="0" w:color="auto"/>
        <w:right w:val="none" w:sz="0" w:space="0" w:color="auto"/>
      </w:divBdr>
    </w:div>
    <w:div w:id="1946768455">
      <w:bodyDiv w:val="1"/>
      <w:marLeft w:val="0"/>
      <w:marRight w:val="0"/>
      <w:marTop w:val="0"/>
      <w:marBottom w:val="0"/>
      <w:divBdr>
        <w:top w:val="none" w:sz="0" w:space="0" w:color="auto"/>
        <w:left w:val="none" w:sz="0" w:space="0" w:color="auto"/>
        <w:bottom w:val="none" w:sz="0" w:space="0" w:color="auto"/>
        <w:right w:val="none" w:sz="0" w:space="0" w:color="auto"/>
      </w:divBdr>
    </w:div>
    <w:div w:id="1950625538">
      <w:bodyDiv w:val="1"/>
      <w:marLeft w:val="0"/>
      <w:marRight w:val="0"/>
      <w:marTop w:val="0"/>
      <w:marBottom w:val="0"/>
      <w:divBdr>
        <w:top w:val="none" w:sz="0" w:space="0" w:color="auto"/>
        <w:left w:val="none" w:sz="0" w:space="0" w:color="auto"/>
        <w:bottom w:val="none" w:sz="0" w:space="0" w:color="auto"/>
        <w:right w:val="none" w:sz="0" w:space="0" w:color="auto"/>
      </w:divBdr>
    </w:div>
    <w:div w:id="1957828760">
      <w:bodyDiv w:val="1"/>
      <w:marLeft w:val="0"/>
      <w:marRight w:val="0"/>
      <w:marTop w:val="0"/>
      <w:marBottom w:val="0"/>
      <w:divBdr>
        <w:top w:val="none" w:sz="0" w:space="0" w:color="auto"/>
        <w:left w:val="none" w:sz="0" w:space="0" w:color="auto"/>
        <w:bottom w:val="none" w:sz="0" w:space="0" w:color="auto"/>
        <w:right w:val="none" w:sz="0" w:space="0" w:color="auto"/>
      </w:divBdr>
    </w:div>
    <w:div w:id="1958901006">
      <w:bodyDiv w:val="1"/>
      <w:marLeft w:val="0"/>
      <w:marRight w:val="0"/>
      <w:marTop w:val="0"/>
      <w:marBottom w:val="0"/>
      <w:divBdr>
        <w:top w:val="none" w:sz="0" w:space="0" w:color="auto"/>
        <w:left w:val="none" w:sz="0" w:space="0" w:color="auto"/>
        <w:bottom w:val="none" w:sz="0" w:space="0" w:color="auto"/>
        <w:right w:val="none" w:sz="0" w:space="0" w:color="auto"/>
      </w:divBdr>
    </w:div>
    <w:div w:id="1964577457">
      <w:bodyDiv w:val="1"/>
      <w:marLeft w:val="0"/>
      <w:marRight w:val="0"/>
      <w:marTop w:val="0"/>
      <w:marBottom w:val="0"/>
      <w:divBdr>
        <w:top w:val="none" w:sz="0" w:space="0" w:color="auto"/>
        <w:left w:val="none" w:sz="0" w:space="0" w:color="auto"/>
        <w:bottom w:val="none" w:sz="0" w:space="0" w:color="auto"/>
        <w:right w:val="none" w:sz="0" w:space="0" w:color="auto"/>
      </w:divBdr>
    </w:div>
    <w:div w:id="1968664326">
      <w:bodyDiv w:val="1"/>
      <w:marLeft w:val="0"/>
      <w:marRight w:val="0"/>
      <w:marTop w:val="0"/>
      <w:marBottom w:val="0"/>
      <w:divBdr>
        <w:top w:val="none" w:sz="0" w:space="0" w:color="auto"/>
        <w:left w:val="none" w:sz="0" w:space="0" w:color="auto"/>
        <w:bottom w:val="none" w:sz="0" w:space="0" w:color="auto"/>
        <w:right w:val="none" w:sz="0" w:space="0" w:color="auto"/>
      </w:divBdr>
    </w:div>
    <w:div w:id="1970285680">
      <w:bodyDiv w:val="1"/>
      <w:marLeft w:val="0"/>
      <w:marRight w:val="0"/>
      <w:marTop w:val="0"/>
      <w:marBottom w:val="0"/>
      <w:divBdr>
        <w:top w:val="none" w:sz="0" w:space="0" w:color="auto"/>
        <w:left w:val="none" w:sz="0" w:space="0" w:color="auto"/>
        <w:bottom w:val="none" w:sz="0" w:space="0" w:color="auto"/>
        <w:right w:val="none" w:sz="0" w:space="0" w:color="auto"/>
      </w:divBdr>
    </w:div>
    <w:div w:id="1977638018">
      <w:bodyDiv w:val="1"/>
      <w:marLeft w:val="0"/>
      <w:marRight w:val="0"/>
      <w:marTop w:val="0"/>
      <w:marBottom w:val="0"/>
      <w:divBdr>
        <w:top w:val="none" w:sz="0" w:space="0" w:color="auto"/>
        <w:left w:val="none" w:sz="0" w:space="0" w:color="auto"/>
        <w:bottom w:val="none" w:sz="0" w:space="0" w:color="auto"/>
        <w:right w:val="none" w:sz="0" w:space="0" w:color="auto"/>
      </w:divBdr>
    </w:div>
    <w:div w:id="1981419133">
      <w:bodyDiv w:val="1"/>
      <w:marLeft w:val="0"/>
      <w:marRight w:val="0"/>
      <w:marTop w:val="0"/>
      <w:marBottom w:val="0"/>
      <w:divBdr>
        <w:top w:val="none" w:sz="0" w:space="0" w:color="auto"/>
        <w:left w:val="none" w:sz="0" w:space="0" w:color="auto"/>
        <w:bottom w:val="none" w:sz="0" w:space="0" w:color="auto"/>
        <w:right w:val="none" w:sz="0" w:space="0" w:color="auto"/>
      </w:divBdr>
    </w:div>
    <w:div w:id="1985155591">
      <w:bodyDiv w:val="1"/>
      <w:marLeft w:val="0"/>
      <w:marRight w:val="0"/>
      <w:marTop w:val="0"/>
      <w:marBottom w:val="0"/>
      <w:divBdr>
        <w:top w:val="none" w:sz="0" w:space="0" w:color="auto"/>
        <w:left w:val="none" w:sz="0" w:space="0" w:color="auto"/>
        <w:bottom w:val="none" w:sz="0" w:space="0" w:color="auto"/>
        <w:right w:val="none" w:sz="0" w:space="0" w:color="auto"/>
      </w:divBdr>
    </w:div>
    <w:div w:id="1990210462">
      <w:bodyDiv w:val="1"/>
      <w:marLeft w:val="0"/>
      <w:marRight w:val="0"/>
      <w:marTop w:val="0"/>
      <w:marBottom w:val="0"/>
      <w:divBdr>
        <w:top w:val="none" w:sz="0" w:space="0" w:color="auto"/>
        <w:left w:val="none" w:sz="0" w:space="0" w:color="auto"/>
        <w:bottom w:val="none" w:sz="0" w:space="0" w:color="auto"/>
        <w:right w:val="none" w:sz="0" w:space="0" w:color="auto"/>
      </w:divBdr>
    </w:div>
    <w:div w:id="1991052123">
      <w:bodyDiv w:val="1"/>
      <w:marLeft w:val="0"/>
      <w:marRight w:val="0"/>
      <w:marTop w:val="0"/>
      <w:marBottom w:val="0"/>
      <w:divBdr>
        <w:top w:val="none" w:sz="0" w:space="0" w:color="auto"/>
        <w:left w:val="none" w:sz="0" w:space="0" w:color="auto"/>
        <w:bottom w:val="none" w:sz="0" w:space="0" w:color="auto"/>
        <w:right w:val="none" w:sz="0" w:space="0" w:color="auto"/>
      </w:divBdr>
    </w:div>
    <w:div w:id="2007855364">
      <w:bodyDiv w:val="1"/>
      <w:marLeft w:val="0"/>
      <w:marRight w:val="0"/>
      <w:marTop w:val="0"/>
      <w:marBottom w:val="0"/>
      <w:divBdr>
        <w:top w:val="none" w:sz="0" w:space="0" w:color="auto"/>
        <w:left w:val="none" w:sz="0" w:space="0" w:color="auto"/>
        <w:bottom w:val="none" w:sz="0" w:space="0" w:color="auto"/>
        <w:right w:val="none" w:sz="0" w:space="0" w:color="auto"/>
      </w:divBdr>
    </w:div>
    <w:div w:id="2014911506">
      <w:bodyDiv w:val="1"/>
      <w:marLeft w:val="0"/>
      <w:marRight w:val="0"/>
      <w:marTop w:val="0"/>
      <w:marBottom w:val="0"/>
      <w:divBdr>
        <w:top w:val="none" w:sz="0" w:space="0" w:color="auto"/>
        <w:left w:val="none" w:sz="0" w:space="0" w:color="auto"/>
        <w:bottom w:val="none" w:sz="0" w:space="0" w:color="auto"/>
        <w:right w:val="none" w:sz="0" w:space="0" w:color="auto"/>
      </w:divBdr>
    </w:div>
    <w:div w:id="2019503616">
      <w:bodyDiv w:val="1"/>
      <w:marLeft w:val="0"/>
      <w:marRight w:val="0"/>
      <w:marTop w:val="0"/>
      <w:marBottom w:val="0"/>
      <w:divBdr>
        <w:top w:val="none" w:sz="0" w:space="0" w:color="auto"/>
        <w:left w:val="none" w:sz="0" w:space="0" w:color="auto"/>
        <w:bottom w:val="none" w:sz="0" w:space="0" w:color="auto"/>
        <w:right w:val="none" w:sz="0" w:space="0" w:color="auto"/>
      </w:divBdr>
    </w:div>
    <w:div w:id="2020890721">
      <w:bodyDiv w:val="1"/>
      <w:marLeft w:val="0"/>
      <w:marRight w:val="0"/>
      <w:marTop w:val="0"/>
      <w:marBottom w:val="0"/>
      <w:divBdr>
        <w:top w:val="none" w:sz="0" w:space="0" w:color="auto"/>
        <w:left w:val="none" w:sz="0" w:space="0" w:color="auto"/>
        <w:bottom w:val="none" w:sz="0" w:space="0" w:color="auto"/>
        <w:right w:val="none" w:sz="0" w:space="0" w:color="auto"/>
      </w:divBdr>
    </w:div>
    <w:div w:id="2024937435">
      <w:bodyDiv w:val="1"/>
      <w:marLeft w:val="0"/>
      <w:marRight w:val="0"/>
      <w:marTop w:val="0"/>
      <w:marBottom w:val="0"/>
      <w:divBdr>
        <w:top w:val="none" w:sz="0" w:space="0" w:color="auto"/>
        <w:left w:val="none" w:sz="0" w:space="0" w:color="auto"/>
        <w:bottom w:val="none" w:sz="0" w:space="0" w:color="auto"/>
        <w:right w:val="none" w:sz="0" w:space="0" w:color="auto"/>
      </w:divBdr>
    </w:div>
    <w:div w:id="2028095707">
      <w:bodyDiv w:val="1"/>
      <w:marLeft w:val="0"/>
      <w:marRight w:val="0"/>
      <w:marTop w:val="0"/>
      <w:marBottom w:val="0"/>
      <w:divBdr>
        <w:top w:val="none" w:sz="0" w:space="0" w:color="auto"/>
        <w:left w:val="none" w:sz="0" w:space="0" w:color="auto"/>
        <w:bottom w:val="none" w:sz="0" w:space="0" w:color="auto"/>
        <w:right w:val="none" w:sz="0" w:space="0" w:color="auto"/>
      </w:divBdr>
    </w:div>
    <w:div w:id="2028554282">
      <w:bodyDiv w:val="1"/>
      <w:marLeft w:val="0"/>
      <w:marRight w:val="0"/>
      <w:marTop w:val="0"/>
      <w:marBottom w:val="0"/>
      <w:divBdr>
        <w:top w:val="none" w:sz="0" w:space="0" w:color="auto"/>
        <w:left w:val="none" w:sz="0" w:space="0" w:color="auto"/>
        <w:bottom w:val="none" w:sz="0" w:space="0" w:color="auto"/>
        <w:right w:val="none" w:sz="0" w:space="0" w:color="auto"/>
      </w:divBdr>
    </w:div>
    <w:div w:id="2031367964">
      <w:bodyDiv w:val="1"/>
      <w:marLeft w:val="0"/>
      <w:marRight w:val="0"/>
      <w:marTop w:val="0"/>
      <w:marBottom w:val="0"/>
      <w:divBdr>
        <w:top w:val="none" w:sz="0" w:space="0" w:color="auto"/>
        <w:left w:val="none" w:sz="0" w:space="0" w:color="auto"/>
        <w:bottom w:val="none" w:sz="0" w:space="0" w:color="auto"/>
        <w:right w:val="none" w:sz="0" w:space="0" w:color="auto"/>
      </w:divBdr>
    </w:div>
    <w:div w:id="2032416690">
      <w:bodyDiv w:val="1"/>
      <w:marLeft w:val="0"/>
      <w:marRight w:val="0"/>
      <w:marTop w:val="0"/>
      <w:marBottom w:val="0"/>
      <w:divBdr>
        <w:top w:val="none" w:sz="0" w:space="0" w:color="auto"/>
        <w:left w:val="none" w:sz="0" w:space="0" w:color="auto"/>
        <w:bottom w:val="none" w:sz="0" w:space="0" w:color="auto"/>
        <w:right w:val="none" w:sz="0" w:space="0" w:color="auto"/>
      </w:divBdr>
    </w:div>
    <w:div w:id="2035761739">
      <w:bodyDiv w:val="1"/>
      <w:marLeft w:val="0"/>
      <w:marRight w:val="0"/>
      <w:marTop w:val="0"/>
      <w:marBottom w:val="0"/>
      <w:divBdr>
        <w:top w:val="none" w:sz="0" w:space="0" w:color="auto"/>
        <w:left w:val="none" w:sz="0" w:space="0" w:color="auto"/>
        <w:bottom w:val="none" w:sz="0" w:space="0" w:color="auto"/>
        <w:right w:val="none" w:sz="0" w:space="0" w:color="auto"/>
      </w:divBdr>
    </w:div>
    <w:div w:id="2036882215">
      <w:bodyDiv w:val="1"/>
      <w:marLeft w:val="0"/>
      <w:marRight w:val="0"/>
      <w:marTop w:val="0"/>
      <w:marBottom w:val="0"/>
      <w:divBdr>
        <w:top w:val="none" w:sz="0" w:space="0" w:color="auto"/>
        <w:left w:val="none" w:sz="0" w:space="0" w:color="auto"/>
        <w:bottom w:val="none" w:sz="0" w:space="0" w:color="auto"/>
        <w:right w:val="none" w:sz="0" w:space="0" w:color="auto"/>
      </w:divBdr>
    </w:div>
    <w:div w:id="2045249856">
      <w:bodyDiv w:val="1"/>
      <w:marLeft w:val="0"/>
      <w:marRight w:val="0"/>
      <w:marTop w:val="0"/>
      <w:marBottom w:val="0"/>
      <w:divBdr>
        <w:top w:val="none" w:sz="0" w:space="0" w:color="auto"/>
        <w:left w:val="none" w:sz="0" w:space="0" w:color="auto"/>
        <w:bottom w:val="none" w:sz="0" w:space="0" w:color="auto"/>
        <w:right w:val="none" w:sz="0" w:space="0" w:color="auto"/>
      </w:divBdr>
    </w:div>
    <w:div w:id="2047750293">
      <w:bodyDiv w:val="1"/>
      <w:marLeft w:val="0"/>
      <w:marRight w:val="0"/>
      <w:marTop w:val="0"/>
      <w:marBottom w:val="0"/>
      <w:divBdr>
        <w:top w:val="none" w:sz="0" w:space="0" w:color="auto"/>
        <w:left w:val="none" w:sz="0" w:space="0" w:color="auto"/>
        <w:bottom w:val="none" w:sz="0" w:space="0" w:color="auto"/>
        <w:right w:val="none" w:sz="0" w:space="0" w:color="auto"/>
      </w:divBdr>
    </w:div>
    <w:div w:id="2066487853">
      <w:bodyDiv w:val="1"/>
      <w:marLeft w:val="0"/>
      <w:marRight w:val="0"/>
      <w:marTop w:val="0"/>
      <w:marBottom w:val="0"/>
      <w:divBdr>
        <w:top w:val="none" w:sz="0" w:space="0" w:color="auto"/>
        <w:left w:val="none" w:sz="0" w:space="0" w:color="auto"/>
        <w:bottom w:val="none" w:sz="0" w:space="0" w:color="auto"/>
        <w:right w:val="none" w:sz="0" w:space="0" w:color="auto"/>
      </w:divBdr>
    </w:div>
    <w:div w:id="2076859002">
      <w:bodyDiv w:val="1"/>
      <w:marLeft w:val="0"/>
      <w:marRight w:val="0"/>
      <w:marTop w:val="0"/>
      <w:marBottom w:val="0"/>
      <w:divBdr>
        <w:top w:val="none" w:sz="0" w:space="0" w:color="auto"/>
        <w:left w:val="none" w:sz="0" w:space="0" w:color="auto"/>
        <w:bottom w:val="none" w:sz="0" w:space="0" w:color="auto"/>
        <w:right w:val="none" w:sz="0" w:space="0" w:color="auto"/>
      </w:divBdr>
    </w:div>
    <w:div w:id="2077048805">
      <w:bodyDiv w:val="1"/>
      <w:marLeft w:val="0"/>
      <w:marRight w:val="0"/>
      <w:marTop w:val="0"/>
      <w:marBottom w:val="0"/>
      <w:divBdr>
        <w:top w:val="none" w:sz="0" w:space="0" w:color="auto"/>
        <w:left w:val="none" w:sz="0" w:space="0" w:color="auto"/>
        <w:bottom w:val="none" w:sz="0" w:space="0" w:color="auto"/>
        <w:right w:val="none" w:sz="0" w:space="0" w:color="auto"/>
      </w:divBdr>
    </w:div>
    <w:div w:id="2088379101">
      <w:bodyDiv w:val="1"/>
      <w:marLeft w:val="0"/>
      <w:marRight w:val="0"/>
      <w:marTop w:val="0"/>
      <w:marBottom w:val="0"/>
      <w:divBdr>
        <w:top w:val="none" w:sz="0" w:space="0" w:color="auto"/>
        <w:left w:val="none" w:sz="0" w:space="0" w:color="auto"/>
        <w:bottom w:val="none" w:sz="0" w:space="0" w:color="auto"/>
        <w:right w:val="none" w:sz="0" w:space="0" w:color="auto"/>
      </w:divBdr>
    </w:div>
    <w:div w:id="2089305874">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097090919">
      <w:bodyDiv w:val="1"/>
      <w:marLeft w:val="0"/>
      <w:marRight w:val="0"/>
      <w:marTop w:val="0"/>
      <w:marBottom w:val="0"/>
      <w:divBdr>
        <w:top w:val="none" w:sz="0" w:space="0" w:color="auto"/>
        <w:left w:val="none" w:sz="0" w:space="0" w:color="auto"/>
        <w:bottom w:val="none" w:sz="0" w:space="0" w:color="auto"/>
        <w:right w:val="none" w:sz="0" w:space="0" w:color="auto"/>
      </w:divBdr>
    </w:div>
    <w:div w:id="2097750350">
      <w:bodyDiv w:val="1"/>
      <w:marLeft w:val="0"/>
      <w:marRight w:val="0"/>
      <w:marTop w:val="0"/>
      <w:marBottom w:val="0"/>
      <w:divBdr>
        <w:top w:val="none" w:sz="0" w:space="0" w:color="auto"/>
        <w:left w:val="none" w:sz="0" w:space="0" w:color="auto"/>
        <w:bottom w:val="none" w:sz="0" w:space="0" w:color="auto"/>
        <w:right w:val="none" w:sz="0" w:space="0" w:color="auto"/>
      </w:divBdr>
    </w:div>
    <w:div w:id="2098136388">
      <w:bodyDiv w:val="1"/>
      <w:marLeft w:val="0"/>
      <w:marRight w:val="0"/>
      <w:marTop w:val="0"/>
      <w:marBottom w:val="0"/>
      <w:divBdr>
        <w:top w:val="none" w:sz="0" w:space="0" w:color="auto"/>
        <w:left w:val="none" w:sz="0" w:space="0" w:color="auto"/>
        <w:bottom w:val="none" w:sz="0" w:space="0" w:color="auto"/>
        <w:right w:val="none" w:sz="0" w:space="0" w:color="auto"/>
      </w:divBdr>
    </w:div>
    <w:div w:id="2101442894">
      <w:bodyDiv w:val="1"/>
      <w:marLeft w:val="0"/>
      <w:marRight w:val="0"/>
      <w:marTop w:val="0"/>
      <w:marBottom w:val="0"/>
      <w:divBdr>
        <w:top w:val="none" w:sz="0" w:space="0" w:color="auto"/>
        <w:left w:val="none" w:sz="0" w:space="0" w:color="auto"/>
        <w:bottom w:val="none" w:sz="0" w:space="0" w:color="auto"/>
        <w:right w:val="none" w:sz="0" w:space="0" w:color="auto"/>
      </w:divBdr>
    </w:div>
    <w:div w:id="2105301220">
      <w:bodyDiv w:val="1"/>
      <w:marLeft w:val="0"/>
      <w:marRight w:val="0"/>
      <w:marTop w:val="0"/>
      <w:marBottom w:val="0"/>
      <w:divBdr>
        <w:top w:val="none" w:sz="0" w:space="0" w:color="auto"/>
        <w:left w:val="none" w:sz="0" w:space="0" w:color="auto"/>
        <w:bottom w:val="none" w:sz="0" w:space="0" w:color="auto"/>
        <w:right w:val="none" w:sz="0" w:space="0" w:color="auto"/>
      </w:divBdr>
    </w:div>
    <w:div w:id="2105571694">
      <w:bodyDiv w:val="1"/>
      <w:marLeft w:val="0"/>
      <w:marRight w:val="0"/>
      <w:marTop w:val="0"/>
      <w:marBottom w:val="0"/>
      <w:divBdr>
        <w:top w:val="none" w:sz="0" w:space="0" w:color="auto"/>
        <w:left w:val="none" w:sz="0" w:space="0" w:color="auto"/>
        <w:bottom w:val="none" w:sz="0" w:space="0" w:color="auto"/>
        <w:right w:val="none" w:sz="0" w:space="0" w:color="auto"/>
      </w:divBdr>
    </w:div>
    <w:div w:id="2111243621">
      <w:bodyDiv w:val="1"/>
      <w:marLeft w:val="0"/>
      <w:marRight w:val="0"/>
      <w:marTop w:val="0"/>
      <w:marBottom w:val="0"/>
      <w:divBdr>
        <w:top w:val="none" w:sz="0" w:space="0" w:color="auto"/>
        <w:left w:val="none" w:sz="0" w:space="0" w:color="auto"/>
        <w:bottom w:val="none" w:sz="0" w:space="0" w:color="auto"/>
        <w:right w:val="none" w:sz="0" w:space="0" w:color="auto"/>
      </w:divBdr>
    </w:div>
    <w:div w:id="2116975476">
      <w:bodyDiv w:val="1"/>
      <w:marLeft w:val="0"/>
      <w:marRight w:val="0"/>
      <w:marTop w:val="0"/>
      <w:marBottom w:val="0"/>
      <w:divBdr>
        <w:top w:val="none" w:sz="0" w:space="0" w:color="auto"/>
        <w:left w:val="none" w:sz="0" w:space="0" w:color="auto"/>
        <w:bottom w:val="none" w:sz="0" w:space="0" w:color="auto"/>
        <w:right w:val="none" w:sz="0" w:space="0" w:color="auto"/>
      </w:divBdr>
    </w:div>
    <w:div w:id="2118402343">
      <w:bodyDiv w:val="1"/>
      <w:marLeft w:val="0"/>
      <w:marRight w:val="0"/>
      <w:marTop w:val="0"/>
      <w:marBottom w:val="0"/>
      <w:divBdr>
        <w:top w:val="none" w:sz="0" w:space="0" w:color="auto"/>
        <w:left w:val="none" w:sz="0" w:space="0" w:color="auto"/>
        <w:bottom w:val="none" w:sz="0" w:space="0" w:color="auto"/>
        <w:right w:val="none" w:sz="0" w:space="0" w:color="auto"/>
      </w:divBdr>
    </w:div>
    <w:div w:id="2121336279">
      <w:bodyDiv w:val="1"/>
      <w:marLeft w:val="0"/>
      <w:marRight w:val="0"/>
      <w:marTop w:val="0"/>
      <w:marBottom w:val="0"/>
      <w:divBdr>
        <w:top w:val="none" w:sz="0" w:space="0" w:color="auto"/>
        <w:left w:val="none" w:sz="0" w:space="0" w:color="auto"/>
        <w:bottom w:val="none" w:sz="0" w:space="0" w:color="auto"/>
        <w:right w:val="none" w:sz="0" w:space="0" w:color="auto"/>
      </w:divBdr>
    </w:div>
    <w:div w:id="2121795836">
      <w:bodyDiv w:val="1"/>
      <w:marLeft w:val="0"/>
      <w:marRight w:val="0"/>
      <w:marTop w:val="0"/>
      <w:marBottom w:val="0"/>
      <w:divBdr>
        <w:top w:val="none" w:sz="0" w:space="0" w:color="auto"/>
        <w:left w:val="none" w:sz="0" w:space="0" w:color="auto"/>
        <w:bottom w:val="none" w:sz="0" w:space="0" w:color="auto"/>
        <w:right w:val="none" w:sz="0" w:space="0" w:color="auto"/>
      </w:divBdr>
    </w:div>
    <w:div w:id="2124031826">
      <w:bodyDiv w:val="1"/>
      <w:marLeft w:val="0"/>
      <w:marRight w:val="0"/>
      <w:marTop w:val="0"/>
      <w:marBottom w:val="0"/>
      <w:divBdr>
        <w:top w:val="none" w:sz="0" w:space="0" w:color="auto"/>
        <w:left w:val="none" w:sz="0" w:space="0" w:color="auto"/>
        <w:bottom w:val="none" w:sz="0" w:space="0" w:color="auto"/>
        <w:right w:val="none" w:sz="0" w:space="0" w:color="auto"/>
      </w:divBdr>
    </w:div>
    <w:div w:id="2125465331">
      <w:bodyDiv w:val="1"/>
      <w:marLeft w:val="0"/>
      <w:marRight w:val="0"/>
      <w:marTop w:val="0"/>
      <w:marBottom w:val="0"/>
      <w:divBdr>
        <w:top w:val="none" w:sz="0" w:space="0" w:color="auto"/>
        <w:left w:val="none" w:sz="0" w:space="0" w:color="auto"/>
        <w:bottom w:val="none" w:sz="0" w:space="0" w:color="auto"/>
        <w:right w:val="none" w:sz="0" w:space="0" w:color="auto"/>
      </w:divBdr>
    </w:div>
    <w:div w:id="2126072865">
      <w:bodyDiv w:val="1"/>
      <w:marLeft w:val="0"/>
      <w:marRight w:val="0"/>
      <w:marTop w:val="0"/>
      <w:marBottom w:val="0"/>
      <w:divBdr>
        <w:top w:val="none" w:sz="0" w:space="0" w:color="auto"/>
        <w:left w:val="none" w:sz="0" w:space="0" w:color="auto"/>
        <w:bottom w:val="none" w:sz="0" w:space="0" w:color="auto"/>
        <w:right w:val="none" w:sz="0" w:space="0" w:color="auto"/>
      </w:divBdr>
    </w:div>
    <w:div w:id="2128621426">
      <w:bodyDiv w:val="1"/>
      <w:marLeft w:val="0"/>
      <w:marRight w:val="0"/>
      <w:marTop w:val="0"/>
      <w:marBottom w:val="0"/>
      <w:divBdr>
        <w:top w:val="none" w:sz="0" w:space="0" w:color="auto"/>
        <w:left w:val="none" w:sz="0" w:space="0" w:color="auto"/>
        <w:bottom w:val="none" w:sz="0" w:space="0" w:color="auto"/>
        <w:right w:val="none" w:sz="0" w:space="0" w:color="auto"/>
      </w:divBdr>
    </w:div>
    <w:div w:id="2131774606">
      <w:bodyDiv w:val="1"/>
      <w:marLeft w:val="0"/>
      <w:marRight w:val="0"/>
      <w:marTop w:val="0"/>
      <w:marBottom w:val="0"/>
      <w:divBdr>
        <w:top w:val="none" w:sz="0" w:space="0" w:color="auto"/>
        <w:left w:val="none" w:sz="0" w:space="0" w:color="auto"/>
        <w:bottom w:val="none" w:sz="0" w:space="0" w:color="auto"/>
        <w:right w:val="none" w:sz="0" w:space="0" w:color="auto"/>
      </w:divBdr>
    </w:div>
    <w:div w:id="2136293387">
      <w:bodyDiv w:val="1"/>
      <w:marLeft w:val="0"/>
      <w:marRight w:val="0"/>
      <w:marTop w:val="0"/>
      <w:marBottom w:val="0"/>
      <w:divBdr>
        <w:top w:val="none" w:sz="0" w:space="0" w:color="auto"/>
        <w:left w:val="none" w:sz="0" w:space="0" w:color="auto"/>
        <w:bottom w:val="none" w:sz="0" w:space="0" w:color="auto"/>
        <w:right w:val="none" w:sz="0" w:space="0" w:color="auto"/>
      </w:divBdr>
    </w:div>
    <w:div w:id="21455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ntranet.bnl.gov/safe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nl.gov/ec/files/eic_cdr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directives.doe.gov/directives-documents/400-series/0413.3-BOrder-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Fer16</b:Tag>
    <b:SourceType>DocumentFromInternetSite</b:SourceType>
    <b:Guid>{0B29D8D3-C90A-4F75-A310-461068C46D76}</b:Guid>
    <b:Author>
      <b:Author>
        <b:Corporate>Fermilab</b:Corporate>
      </b:Author>
    </b:Author>
    <b:Title>Fermilab ESH Manual Chapter 2110 Establishing Code Equivalency with International Codes and Standards</b:Title>
    <b:Year>2016</b:Year>
    <b:Month>June</b:Month>
    <b:URL>http://esh-docdb.fnal.gov/cgi-bin/ShowDocument?docid=3253</b:URL>
    <b:RefOrder>10</b:RefOrder>
  </b:Source>
  <b:Source>
    <b:Tag>Fer15</b:Tag>
    <b:SourceType>DocumentFromInternetSite</b:SourceType>
    <b:Guid>{87B0D866-17CF-419B-9ADC-40E3802BC950}</b:Guid>
    <b:Title>Fermilab Risk Management Procedure for Projects</b:Title>
    <b:Year>2015</b:Year>
    <b:Month>November</b:Month>
    <b:URL>http://ppp-docdb.fnal.gov/cgi-bin/ShowDocument?docid=65</b:URL>
    <b:RefOrder>13</b:RefOrder>
  </b:Source>
  <b:Source>
    <b:Tag>Fer08</b:Tag>
    <b:SourceType>InternetSite</b:SourceType>
    <b:Guid>{0DC67BCE-4DD5-4FCB-86DA-F5E70D62F2B4}</b:Guid>
    <b:Author>
      <b:Author>
        <b:Corporate>Fermilab</b:Corporate>
      </b:Author>
    </b:Author>
    <b:Year>2015</b:Year>
    <b:InternetSiteTitle>Fermilab Quality Assurance Manual</b:InternetSiteTitle>
    <b:URL>http://esh.fnal.gov/xms/ESHQ-Manuals/QAM </b:URL>
    <b:Title>Fermilab Quality Assurance Manual</b:Title>
    <b:RefOrder>16</b:RefOrder>
  </b:Source>
  <b:Source>
    <b:Tag>Fer081</b:Tag>
    <b:SourceType>InternetSite</b:SourceType>
    <b:Guid>{6F6B93A2-559C-402F-A405-1F91902EF696}</b:Guid>
    <b:Author>
      <b:Author>
        <b:Corporate>Fermilab</b:Corporate>
      </b:Author>
    </b:Author>
    <b:InternetSiteTitle>Contractor Assurance System</b:InternetSiteTitle>
    <b:Year>2015</b:Year>
    <b:URL>https://web.fnal.gov/organization/cas/Pages/default.aspx</b:URL>
    <b:Title>Contractor Assurance Program</b:Title>
    <b:RefOrder>18</b:RefOrder>
  </b:Source>
  <b:Source>
    <b:Tag>Mis15</b:Tag>
    <b:SourceType>DocumentFromInternetSite</b:SourceType>
    <b:Guid>{23F3B70C-7E56-4FA2-9790-843136104CB3}</b:Guid>
    <b:Title>PIP-II Mission Need Statement (PIP-II-doc-152)</b:Title>
    <b:Year>2015</b:Year>
    <b:Month>September</b:Month>
    <b:URL>https://pip2-docdb.fnal.gov/cgi-bin/private/ShowDocument?docid=152</b:URL>
    <b:RefOrder>3</b:RefOrder>
  </b:Source>
  <b:Source>
    <b:Tag>Par14</b:Tag>
    <b:SourceType>DocumentFromInternetSite</b:SourceType>
    <b:Guid>{3976D020-3691-4A32-9FDB-08E2B72068CD}</b:Guid>
    <b:Author>
      <b:Author>
        <b:NameList>
          <b:Person>
            <b:Last>P5</b:Last>
          </b:Person>
        </b:NameList>
      </b:Author>
    </b:Author>
    <b:Title>Building for Discovery: Strategic Plan for U.S. Particle Physics in the Global Context</b:Title>
    <b:Year>2014</b:Year>
    <b:Month>May</b:Month>
    <b:URL>https://science.energy.gov/~/media/hep/hepap/pdf/May-2014/FINAL_P5_Report_053014.pdf</b:URL>
    <b:RefOrder>2</b:RefOrder>
  </b:Source>
  <b:Source>
    <b:Tag>PIP171</b:Tag>
    <b:SourceType>DocumentFromInternetSite</b:SourceType>
    <b:Guid>{637F0BFF-7ED8-482A-820A-942FAC6797A7}</b:Guid>
    <b:Title>PIP-II Preliminary Project Execution Plan (PIP-II-doc-115)</b:Title>
    <b:Year>2017</b:Year>
    <b:Month>September</b:Month>
    <b:URL>https://pip2-docdb.fnal.gov/cgi-bin/private/ShowDocument?docid=115</b:URL>
    <b:RefOrder>1</b:RefOrder>
  </b:Source>
  <b:Source>
    <b:Tag>PIP2CDR</b:Tag>
    <b:SourceType>DocumentFromInternetSite</b:SourceType>
    <b:Guid>{84CC336B-408C-4806-BB7E-C41BC9065E7B}</b:Guid>
    <b:Title>PIP-II Conceptual Design Report (PIP-II-doc-113)</b:Title>
    <b:Year>2017</b:Year>
    <b:Month>September</b:Month>
    <b:URL>https://pip2-docdb.fnal.gov/cgi-bin/private/ShowDocument?docid=113</b:URL>
    <b:RefOrder>4</b:RefOrder>
  </b:Source>
  <b:Source>
    <b:Tag>PIP2AoA</b:Tag>
    <b:SourceType>DocumentFromInternetSite</b:SourceType>
    <b:Guid>{91491D41-2A69-45E0-AD4D-4F3BE05A8F38}</b:Guid>
    <b:Title>PIP-II Analysis or Alternatives (PIP-II-doc-107)</b:Title>
    <b:Year>2017</b:Year>
    <b:Month>September</b:Month>
    <b:URL>https://pip2-docdb.fnal.gov/cgi-bin/private/ShowDocument?docid=107</b:URL>
    <b:RefOrder>6</b:RefOrder>
  </b:Source>
  <b:Source>
    <b:Tag>PIP2WBS</b:Tag>
    <b:SourceType>DocumentFromInternetSite</b:SourceType>
    <b:Guid>{E2B2E11D-1EEB-4FF0-ADF7-4D5D3E4108A2}</b:Guid>
    <b:Title>PIP-II WBS Dictionary (PIP-II-doc-599)</b:Title>
    <b:Year>2017</b:Year>
    <b:Month>Nov</b:Month>
    <b:URL>https://pip2-docdb.fnal.gov/cgi-bin/private/ShowDocument?docid=599</b:URL>
    <b:RefOrder>7</b:RefOrder>
  </b:Source>
  <b:Source>
    <b:Tag>PIP2ESHPlan</b:Tag>
    <b:SourceType>DocumentFromInternetSite</b:SourceType>
    <b:Guid>{398A105F-3E0D-4AD4-AED6-20F063C786CE}</b:Guid>
    <b:Title>PIP-II Integrate ESH Management Plan (PIP-II-doc-141)</b:Title>
    <b:Year>2017</b:Year>
    <b:Month>September</b:Month>
    <b:URL>https://pip2-docdb.fnal.gov/cgi-bin/private/ShowDocument?docid=141</b:URL>
    <b:RefOrder>5</b:RefOrder>
  </b:Source>
  <b:Source>
    <b:Tag>PIP2PPEP</b:Tag>
    <b:SourceType>DocumentFromInternetSite</b:SourceType>
    <b:Guid>{BA519F2F-98D1-4C7D-AC49-93A7FD790C3A}</b:Guid>
    <b:Title>PIP-II Preliminary Project Execution Plan (PIP-II-doc-115)</b:Title>
    <b:Year>2017</b:Year>
    <b:Month>September</b:Month>
    <b:Author>
      <b:Author>
        <b:Corporate>DOE</b:Corporate>
      </b:Author>
    </b:Author>
    <b:URL>https://pip2-docdb.fnal.gov/cgi-bin/private/ShowDocument?docid=115</b:URL>
    <b:RefOrder>9</b:RefOrder>
  </b:Source>
  <b:Source>
    <b:Tag>PHAR</b:Tag>
    <b:SourceType>DocumentFromInternetSite</b:SourceType>
    <b:Guid>{81F5AFAA-4E31-42CF-A96A-F39578B5FF8C}</b:Guid>
    <b:Title>PIP-II Preliminary Hazard Analysis Report (PIP-II-doc-140)</b:Title>
    <b:Year>2017</b:Year>
    <b:Month>October</b:Month>
    <b:Author>
      <b:Author>
        <b:Corporate>PIP2</b:Corporate>
      </b:Author>
    </b:Author>
    <b:URL>https://pip2-docdb.fnal.gov/cgi-bin/private/ShowDocument?docid=140</b:URL>
    <b:RefOrder>11</b:RefOrder>
  </b:Source>
  <b:Source>
    <b:Tag>SVAR</b:Tag>
    <b:SourceType>DocumentFromInternetSite</b:SourceType>
    <b:Guid>{2C096296-7ADF-4E3D-ABE8-C20C75699BFC}</b:Guid>
    <b:Title>PIP-II Security Vulnerability Assessment Report (PIP-II-doc-143)</b:Title>
    <b:Year>2017</b:Year>
    <b:Month>September</b:Month>
    <b:Author>
      <b:Author>
        <b:Corporate>PIP-II</b:Corporate>
      </b:Author>
    </b:Author>
    <b:URL>https://pip2-docdb.fnal.gov/cgi-bin/private/ShowDocument?docid=143</b:URL>
    <b:RefOrder>12</b:RefOrder>
  </b:Source>
  <b:Source>
    <b:Tag>RMP</b:Tag>
    <b:SourceType>DocumentFromInternetSite</b:SourceType>
    <b:Guid>{9B0C315E-52AD-46CC-ABB3-7A164CF65A0E}</b:Guid>
    <b:Author>
      <b:Author>
        <b:Corporate>PIP-II</b:Corporate>
      </b:Author>
    </b:Author>
    <b:Title>PIP-II Risk Management Plan (PIP-II-doc-163)</b:Title>
    <b:Year>2017</b:Year>
    <b:Month>July</b:Month>
    <b:URL>https://pip2-docdb.fnal.gov/cgi-bin/private/ShowDocument?docid=163</b:URL>
    <b:RefOrder>14</b:RefOrder>
  </b:Source>
  <b:Source>
    <b:Tag>ProcPlan</b:Tag>
    <b:SourceType>DocumentFromInternetSite</b:SourceType>
    <b:Guid>{4BFB2FF0-3F56-4FFD-97B7-1097E99D098D}</b:Guid>
    <b:Author>
      <b:Author>
        <b:Corporate>PIP-II Project</b:Corporate>
      </b:Author>
    </b:Author>
    <b:Title>PIP-II Procurement Management Plan (PIP-II-doc-522)</b:Title>
    <b:Year>2017</b:Year>
    <b:Month>October</b:Month>
    <b:URL>https://pip2-docdb.fnal.gov/cgi-bin/private/ShowDocument?docid=522</b:URL>
    <b:RefOrder>15</b:RefOrder>
  </b:Source>
  <b:Source>
    <b:Tag>QAP</b:Tag>
    <b:SourceType>DocumentFromInternetSite</b:SourceType>
    <b:Guid>{F0F8B490-603D-4B31-834A-B10BB18872B2}</b:Guid>
    <b:Author>
      <b:Author>
        <b:Corporate>PIP-II Project</b:Corporate>
      </b:Author>
    </b:Author>
    <b:Title>PIP-II Preliminary Quality Assurance Plan (PIP-II-doc-142)</b:Title>
    <b:Year>2017</b:Year>
    <b:Month>October</b:Month>
    <b:URL>https://pip2-docdb.fnal.gov/cgi-bin/private/ShowDocument?docid=142</b:URL>
    <b:RefOrder>17</b:RefOrder>
  </b:Source>
  <b:Source>
    <b:Tag>PIP2ContRules</b:Tag>
    <b:SourceType>DocumentFromInternetSite</b:SourceType>
    <b:Guid>{C16AAA8D-BBE2-4F1F-A7D3-E3B43DBFBBE1}</b:Guid>
    <b:Title>PIP-II Contingency Rules for Basis of Estimates (PIP-II-doc-345)</b:Title>
    <b:Year>2017</b:Year>
    <b:Month>April</b:Month>
    <b:URL>https://pip2-docdb.fnal.gov/cgi-bin/private/ShowDocument?docid=345</b:URL>
    <b:RefOrder>8</b:RefOrder>
  </b:Source>
  <b:Source>
    <b:Tag>MonthlyReport</b:Tag>
    <b:SourceType>InternetSite</b:SourceType>
    <b:Guid>{11D6AF17-EF23-4E8A-893F-0E9F3B6047FB}</b:Guid>
    <b:Title>Procedures for Monthly Status Reporting</b:Title>
    <b:URL>https://web.fnal.gov/organization/OPSS/_layouts/15/WopiFrame.aspx?sourcedoc=/organization/OPSS/EVMS%20System%20Description%20and%20Procedures/System%20Description%20and%20Procedures/Procedure_12%20PM-006_Monthly_Status_Reporting.pdf&amp;action=default</b:URL>
    <b:Author>
      <b:Author>
        <b:Corporate>OPSS</b:Corporate>
      </b:Author>
    </b:Author>
    <b:Year>2016</b:Year>
    <b:Month>July</b:Month>
    <b:RefOrder>19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550A9347935DA74C8DB662DDB94DC24E" ma:contentTypeVersion="9" ma:contentTypeDescription="Create a new document." ma:contentTypeScope="" ma:versionID="daccfbc87992deecdd76a41080ed79a9">
  <xsd:schema xmlns:xsd="http://www.w3.org/2001/XMLSchema" xmlns:xs="http://www.w3.org/2001/XMLSchema" xmlns:p="http://schemas.microsoft.com/office/2006/metadata/properties" xmlns:ns1="http://schemas.microsoft.com/sharepoint/v3" xmlns:ns3="bb137302-f76b-4ed9-a081-76f546f328cd" xmlns:ns4="ee7e25fd-3d00-4a17-8d06-95b415c0ffa6" targetNamespace="http://schemas.microsoft.com/office/2006/metadata/properties" ma:root="true" ma:fieldsID="ce083e8da3803cf1a5fd098111086400" ns1:_="" ns3:_="" ns4:_="">
    <xsd:import namespace="http://schemas.microsoft.com/sharepoint/v3"/>
    <xsd:import namespace="bb137302-f76b-4ed9-a081-76f546f328cd"/>
    <xsd:import namespace="ee7e25fd-3d00-4a17-8d06-95b415c0f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37302-f76b-4ed9-a081-76f546f32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e25fd-3d00-4a17-8d06-95b415c0f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B497F-CBE7-4B76-AD37-63A9A71EEF22}">
  <ds:schemaRefs>
    <ds:schemaRef ds:uri="http://schemas.openxmlformats.org/officeDocument/2006/bibliography"/>
  </ds:schemaRefs>
</ds:datastoreItem>
</file>

<file path=customXml/itemProps2.xml><?xml version="1.0" encoding="utf-8"?>
<ds:datastoreItem xmlns:ds="http://schemas.openxmlformats.org/officeDocument/2006/customXml" ds:itemID="{17E5C64D-4187-401E-8011-8F6B8EB64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137302-f76b-4ed9-a081-76f546f328cd"/>
    <ds:schemaRef ds:uri="ee7e25fd-3d00-4a17-8d06-95b415c0f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B4A5B-CDDF-4FCB-98C6-363C9E675A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C0A7E9-6D8C-4380-A64C-F71D8C399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40</Pages>
  <Words>9870</Words>
  <Characters>56259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Daresbury Laboratory (STFC)</Company>
  <LinksUpToDate>false</LinksUpToDate>
  <CharactersWithSpaces>65998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Mishra</dc:creator>
  <cp:keywords/>
  <cp:lastModifiedBy>Berrutti, Paolo</cp:lastModifiedBy>
  <cp:revision>110</cp:revision>
  <cp:lastPrinted>2019-07-20T00:30:00Z</cp:lastPrinted>
  <dcterms:created xsi:type="dcterms:W3CDTF">2023-12-01T18:20:00Z</dcterms:created>
  <dcterms:modified xsi:type="dcterms:W3CDTF">2023-12-04T22:03:00Z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0x010100550A9347935DA74C8DB662DDB94DC24E</vt:lpwstr>
  </property>
</Properties>
</file>