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D9751" w14:textId="77777777" w:rsidR="00A858FE" w:rsidRDefault="00A858FE" w:rsidP="00A858FE">
      <w:pPr>
        <w:ind w:left="720" w:hanging="360"/>
        <w:jc w:val="center"/>
        <w:rPr>
          <w:sz w:val="32"/>
          <w:szCs w:val="32"/>
        </w:rPr>
      </w:pPr>
      <w:r w:rsidRPr="00FA5429">
        <w:rPr>
          <w:sz w:val="32"/>
          <w:szCs w:val="32"/>
        </w:rPr>
        <w:t xml:space="preserve">EIC-Project meets </w:t>
      </w:r>
      <w:proofErr w:type="spellStart"/>
      <w:r w:rsidRPr="00FA5429">
        <w:rPr>
          <w:sz w:val="32"/>
          <w:szCs w:val="32"/>
        </w:rPr>
        <w:t>ePIC</w:t>
      </w:r>
      <w:proofErr w:type="spellEnd"/>
      <w:r w:rsidRPr="00FA5429">
        <w:rPr>
          <w:sz w:val="32"/>
          <w:szCs w:val="32"/>
        </w:rPr>
        <w:t xml:space="preserve"> DSCs: </w:t>
      </w:r>
      <w:proofErr w:type="spellStart"/>
      <w:r w:rsidRPr="00FA5429">
        <w:rPr>
          <w:sz w:val="32"/>
          <w:szCs w:val="32"/>
        </w:rPr>
        <w:t>fECal</w:t>
      </w:r>
      <w:proofErr w:type="spellEnd"/>
    </w:p>
    <w:p w14:paraId="35B2E6E0" w14:textId="6CEA92BE" w:rsidR="00A858FE" w:rsidRPr="00FA5429" w:rsidRDefault="00A858FE" w:rsidP="00A858FE">
      <w:pPr>
        <w:ind w:left="720" w:hanging="360"/>
        <w:jc w:val="center"/>
        <w:rPr>
          <w:sz w:val="32"/>
          <w:szCs w:val="32"/>
        </w:rPr>
      </w:pPr>
      <w:r>
        <w:rPr>
          <w:sz w:val="32"/>
          <w:szCs w:val="32"/>
        </w:rPr>
        <w:t>March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>4th</w:t>
      </w:r>
      <w:r>
        <w:rPr>
          <w:sz w:val="32"/>
          <w:szCs w:val="32"/>
        </w:rPr>
        <w:t>, 202</w:t>
      </w:r>
      <w:r>
        <w:rPr>
          <w:sz w:val="32"/>
          <w:szCs w:val="32"/>
        </w:rPr>
        <w:t>5</w:t>
      </w:r>
    </w:p>
    <w:p w14:paraId="1C89224F" w14:textId="77777777" w:rsidR="00A858FE" w:rsidRDefault="00A858FE" w:rsidP="00FA5429">
      <w:pPr>
        <w:ind w:left="720" w:hanging="360"/>
        <w:jc w:val="center"/>
        <w:rPr>
          <w:sz w:val="32"/>
          <w:szCs w:val="32"/>
        </w:rPr>
      </w:pPr>
    </w:p>
    <w:p w14:paraId="3DAC20EE" w14:textId="213509F4" w:rsidR="00A858FE" w:rsidRPr="008A0A94" w:rsidRDefault="00A858FE" w:rsidP="00A858FE">
      <w:pPr>
        <w:pStyle w:val="ListParagraph"/>
        <w:numPr>
          <w:ilvl w:val="0"/>
          <w:numId w:val="7"/>
        </w:numPr>
        <w:rPr>
          <w:rFonts w:ascii="Arial" w:hAnsi="Arial" w:cs="Arial"/>
          <w:b/>
          <w:bCs/>
        </w:rPr>
      </w:pPr>
      <w:r w:rsidRPr="008A0A94">
        <w:rPr>
          <w:rFonts w:ascii="Arial" w:hAnsi="Arial" w:cs="Arial"/>
          <w:b/>
          <w:bCs/>
        </w:rPr>
        <w:t>Josh presentation:</w:t>
      </w:r>
    </w:p>
    <w:p w14:paraId="429F18CA" w14:textId="3AFFA8D9" w:rsidR="00A858FE" w:rsidRDefault="00DE5BDF" w:rsidP="00DE5BDF">
      <w:pPr>
        <w:rPr>
          <w:rFonts w:cstheme="minorHAnsi"/>
        </w:rPr>
      </w:pPr>
      <w:r w:rsidRPr="00DE5BDF">
        <w:rPr>
          <w:rFonts w:cstheme="minorHAnsi"/>
        </w:rPr>
        <w:t>Units in tables are in inches</w:t>
      </w:r>
      <w:r w:rsidR="00FA6159">
        <w:rPr>
          <w:rFonts w:cstheme="minorHAnsi"/>
        </w:rPr>
        <w:t>, the tolerances need to be re-evaluated, the tolerances between the ¾ of a mm</w:t>
      </w:r>
    </w:p>
    <w:p w14:paraId="292E44B9" w14:textId="0D08829F" w:rsidR="00FA6159" w:rsidRDefault="00FA6159" w:rsidP="00DE5BDF">
      <w:pPr>
        <w:rPr>
          <w:rFonts w:cstheme="minorHAnsi"/>
        </w:rPr>
      </w:pPr>
      <w:proofErr w:type="spellStart"/>
      <w:r>
        <w:rPr>
          <w:rFonts w:cstheme="minorHAnsi"/>
        </w:rPr>
        <w:t>sPHENIX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axhieved</w:t>
      </w:r>
      <w:proofErr w:type="spellEnd"/>
      <w:r>
        <w:rPr>
          <w:rFonts w:cstheme="minorHAnsi"/>
        </w:rPr>
        <w:t xml:space="preserve"> a +/- ¼ mm on the block </w:t>
      </w:r>
      <w:r w:rsidRPr="00FA6159">
        <w:rPr>
          <w:rFonts w:cstheme="minorHAnsi"/>
        </w:rPr>
        <w:sym w:font="Wingdings" w:char="F0E0"/>
      </w:r>
      <w:r>
        <w:rPr>
          <w:rFonts w:cstheme="minorHAnsi"/>
        </w:rPr>
        <w:t xml:space="preserve"> 80% yield</w:t>
      </w:r>
    </w:p>
    <w:p w14:paraId="1EEB9695" w14:textId="2ABFA3D5" w:rsidR="00FA6159" w:rsidRDefault="00FA6159" w:rsidP="00DE5BDF">
      <w:pPr>
        <w:rPr>
          <w:rFonts w:cstheme="minorHAnsi"/>
        </w:rPr>
      </w:pPr>
      <w:r>
        <w:rPr>
          <w:rFonts w:cstheme="minorHAnsi"/>
        </w:rPr>
        <w:t>Oleg’s goal is 1/4000 of an inch</w:t>
      </w:r>
      <w:r w:rsidR="001D1CE7">
        <w:rPr>
          <w:rFonts w:cstheme="minorHAnsi"/>
        </w:rPr>
        <w:t xml:space="preserve"> on block tolerances</w:t>
      </w:r>
    </w:p>
    <w:p w14:paraId="46BE3507" w14:textId="1E71B15E" w:rsidR="001D1CE7" w:rsidRDefault="001D1CE7" w:rsidP="00DE5BDF">
      <w:pPr>
        <w:rPr>
          <w:rFonts w:cstheme="minorHAnsi"/>
        </w:rPr>
      </w:pPr>
      <w:r>
        <w:rPr>
          <w:rFonts w:cstheme="minorHAnsi"/>
        </w:rPr>
        <w:t xml:space="preserve">Tolerance on the mold is 1/2000 </w:t>
      </w:r>
    </w:p>
    <w:p w14:paraId="7DD3C82F" w14:textId="48A9E0FF" w:rsidR="001A6C9A" w:rsidRDefault="001A6C9A" w:rsidP="00DE5BDF">
      <w:pPr>
        <w:rPr>
          <w:rFonts w:cstheme="minorHAnsi"/>
        </w:rPr>
      </w:pPr>
      <w:r w:rsidRPr="001A6C9A">
        <w:rPr>
          <w:rFonts w:cstheme="minorHAnsi"/>
        </w:rPr>
        <w:sym w:font="Wingdings" w:char="F0E0"/>
      </w:r>
      <w:r>
        <w:rPr>
          <w:rFonts w:cstheme="minorHAnsi"/>
        </w:rPr>
        <w:t xml:space="preserve"> What was the </w:t>
      </w:r>
      <w:proofErr w:type="spellStart"/>
      <w:r>
        <w:rPr>
          <w:rFonts w:cstheme="minorHAnsi"/>
        </w:rPr>
        <w:t>precission</w:t>
      </w:r>
      <w:proofErr w:type="spellEnd"/>
      <w:r>
        <w:rPr>
          <w:rFonts w:cstheme="minorHAnsi"/>
        </w:rPr>
        <w:t xml:space="preserve"> on the mold for </w:t>
      </w:r>
      <w:proofErr w:type="spellStart"/>
      <w:r>
        <w:rPr>
          <w:rFonts w:cstheme="minorHAnsi"/>
        </w:rPr>
        <w:t>sPHENIX</w:t>
      </w:r>
      <w:proofErr w:type="spellEnd"/>
    </w:p>
    <w:p w14:paraId="4B62CA84" w14:textId="05B23E9E" w:rsidR="00671CC3" w:rsidRDefault="00671CC3" w:rsidP="00DE5BDF">
      <w:pPr>
        <w:rPr>
          <w:rFonts w:cstheme="minorHAnsi"/>
        </w:rPr>
      </w:pPr>
      <w:r>
        <w:rPr>
          <w:rFonts w:cstheme="minorHAnsi"/>
        </w:rPr>
        <w:t>Invite Eric to tell us about lessons learnt on tolerances</w:t>
      </w:r>
    </w:p>
    <w:p w14:paraId="328E77D4" w14:textId="77777777" w:rsidR="00671CC3" w:rsidRDefault="00671CC3" w:rsidP="00DE5BDF">
      <w:pPr>
        <w:rPr>
          <w:rFonts w:cstheme="minorHAnsi"/>
        </w:rPr>
      </w:pPr>
    </w:p>
    <w:p w14:paraId="42C9D584" w14:textId="2BB3201A" w:rsidR="00671CC3" w:rsidRDefault="00671CC3" w:rsidP="00DE5BDF">
      <w:pPr>
        <w:rPr>
          <w:rFonts w:cstheme="minorHAnsi"/>
        </w:rPr>
      </w:pPr>
      <w:r w:rsidRPr="00671CC3">
        <w:rPr>
          <w:rFonts w:cstheme="minorHAnsi"/>
        </w:rPr>
        <w:sym w:font="Wingdings" w:char="F0E0"/>
      </w:r>
      <w:r>
        <w:rPr>
          <w:rFonts w:cstheme="minorHAnsi"/>
        </w:rPr>
        <w:t xml:space="preserve"> need to do a pre-production of the blocks to understand </w:t>
      </w:r>
      <w:r w:rsidR="006A3F73">
        <w:rPr>
          <w:rFonts w:cstheme="minorHAnsi"/>
        </w:rPr>
        <w:t>the tolerances</w:t>
      </w:r>
    </w:p>
    <w:p w14:paraId="331043BC" w14:textId="471DA635" w:rsidR="00D763FF" w:rsidRDefault="00D763FF" w:rsidP="00DE5BDF">
      <w:pPr>
        <w:rPr>
          <w:rFonts w:cstheme="minorHAnsi"/>
        </w:rPr>
      </w:pPr>
      <w:r>
        <w:rPr>
          <w:rFonts w:cstheme="minorHAnsi"/>
        </w:rPr>
        <w:t xml:space="preserve">Plan use some of the </w:t>
      </w:r>
      <w:proofErr w:type="spellStart"/>
      <w:r>
        <w:rPr>
          <w:rFonts w:cstheme="minorHAnsi"/>
        </w:rPr>
        <w:t>fudan</w:t>
      </w:r>
      <w:proofErr w:type="spellEnd"/>
      <w:r>
        <w:rPr>
          <w:rFonts w:cstheme="minorHAnsi"/>
        </w:rPr>
        <w:t xml:space="preserve"> blocks and machine them to the desired tolerances and use them to understand the </w:t>
      </w:r>
      <w:proofErr w:type="spellStart"/>
      <w:r>
        <w:rPr>
          <w:rFonts w:cstheme="minorHAnsi"/>
        </w:rPr>
        <w:t>achivable</w:t>
      </w:r>
      <w:proofErr w:type="spellEnd"/>
      <w:r>
        <w:rPr>
          <w:rFonts w:cstheme="minorHAnsi"/>
        </w:rPr>
        <w:t xml:space="preserve"> tolerances of all the other blocks</w:t>
      </w:r>
    </w:p>
    <w:p w14:paraId="1B56423D" w14:textId="38553C79" w:rsidR="00D763FF" w:rsidRDefault="00D763FF" w:rsidP="00DE5BDF">
      <w:pPr>
        <w:rPr>
          <w:rFonts w:cstheme="minorHAnsi"/>
        </w:rPr>
      </w:pPr>
      <w:r>
        <w:rPr>
          <w:rFonts w:cstheme="minorHAnsi"/>
        </w:rPr>
        <w:t xml:space="preserve">In parallel build some blocks to understand the tolerances of the production process. </w:t>
      </w:r>
    </w:p>
    <w:p w14:paraId="25B51C27" w14:textId="5651AFE5" w:rsidR="00D763FF" w:rsidRDefault="00D763FF" w:rsidP="00D763FF">
      <w:pPr>
        <w:rPr>
          <w:rStyle w:val="s1"/>
          <w:rFonts w:ascii="Arial" w:hAnsi="Arial" w:cs="Arial"/>
          <w:sz w:val="22"/>
          <w:szCs w:val="22"/>
        </w:rPr>
      </w:pPr>
      <w:r w:rsidRPr="00FA1CB3">
        <w:rPr>
          <w:rFonts w:ascii="Arial" w:hAnsi="Arial" w:cs="Arial"/>
          <w:b/>
          <w:bCs/>
          <w:sz w:val="22"/>
          <w:szCs w:val="22"/>
        </w:rPr>
        <w:t>Note:</w:t>
      </w:r>
      <w:r w:rsidRPr="00D763FF">
        <w:rPr>
          <w:rFonts w:ascii="Arial" w:hAnsi="Arial" w:cs="Arial"/>
          <w:sz w:val="22"/>
          <w:szCs w:val="22"/>
        </w:rPr>
        <w:t xml:space="preserve"> Simulation studies showed that </w:t>
      </w:r>
      <w:r w:rsidRPr="00D763FF">
        <w:rPr>
          <w:rStyle w:val="s1"/>
          <w:rFonts w:ascii="Arial" w:hAnsi="Arial" w:cs="Arial"/>
          <w:sz w:val="22"/>
          <w:szCs w:val="22"/>
        </w:rPr>
        <w:t>f</w:t>
      </w:r>
      <w:r w:rsidRPr="00D763FF">
        <w:rPr>
          <w:rStyle w:val="s1"/>
          <w:rFonts w:ascii="Arial" w:hAnsi="Arial" w:cs="Arial"/>
          <w:sz w:val="22"/>
          <w:szCs w:val="22"/>
        </w:rPr>
        <w:t xml:space="preserve">or </w:t>
      </w:r>
      <w:proofErr w:type="spellStart"/>
      <w:r w:rsidRPr="00D763FF">
        <w:rPr>
          <w:rStyle w:val="s1"/>
          <w:rFonts w:ascii="Arial" w:hAnsi="Arial" w:cs="Arial"/>
          <w:sz w:val="22"/>
          <w:szCs w:val="22"/>
        </w:rPr>
        <w:t>EEEMcal</w:t>
      </w:r>
      <w:proofErr w:type="spellEnd"/>
      <w:r w:rsidRPr="00D763FF">
        <w:rPr>
          <w:rStyle w:val="s1"/>
          <w:rFonts w:ascii="Arial" w:hAnsi="Arial" w:cs="Arial"/>
          <w:sz w:val="22"/>
          <w:szCs w:val="22"/>
        </w:rPr>
        <w:t xml:space="preserve"> we found 0.5mm no effect. So, I guess for </w:t>
      </w:r>
      <w:proofErr w:type="spellStart"/>
      <w:r w:rsidRPr="00D763FF">
        <w:rPr>
          <w:rStyle w:val="s1"/>
          <w:rFonts w:ascii="Arial" w:hAnsi="Arial" w:cs="Arial"/>
          <w:sz w:val="22"/>
          <w:szCs w:val="22"/>
        </w:rPr>
        <w:t>fECal</w:t>
      </w:r>
      <w:proofErr w:type="spellEnd"/>
      <w:r w:rsidRPr="00D763FF">
        <w:rPr>
          <w:rStyle w:val="s1"/>
          <w:rFonts w:ascii="Arial" w:hAnsi="Arial" w:cs="Arial"/>
          <w:sz w:val="22"/>
          <w:szCs w:val="22"/>
        </w:rPr>
        <w:t xml:space="preserve"> (poorer resolution) 1mm should be ok</w:t>
      </w:r>
    </w:p>
    <w:p w14:paraId="2A748A13" w14:textId="78DD6627" w:rsidR="00FA1CB3" w:rsidRDefault="00FA1CB3" w:rsidP="00D763FF">
      <w:pPr>
        <w:rPr>
          <w:rStyle w:val="s1"/>
          <w:rFonts w:ascii="Arial" w:hAnsi="Arial" w:cs="Arial"/>
          <w:sz w:val="22"/>
          <w:szCs w:val="22"/>
        </w:rPr>
      </w:pPr>
    </w:p>
    <w:p w14:paraId="32AD8AAC" w14:textId="50D829F6" w:rsidR="00885EF1" w:rsidRPr="00885EF1" w:rsidRDefault="00885EF1" w:rsidP="00D763FF">
      <w:pPr>
        <w:rPr>
          <w:rStyle w:val="s1"/>
          <w:rFonts w:ascii="Arial" w:hAnsi="Arial" w:cs="Arial"/>
          <w:b/>
          <w:bCs/>
          <w:sz w:val="22"/>
          <w:szCs w:val="22"/>
        </w:rPr>
      </w:pPr>
      <w:r w:rsidRPr="00885EF1">
        <w:rPr>
          <w:rStyle w:val="s1"/>
          <w:rFonts w:ascii="Arial" w:hAnsi="Arial" w:cs="Arial"/>
          <w:b/>
          <w:bCs/>
          <w:sz w:val="22"/>
          <w:szCs w:val="22"/>
        </w:rPr>
        <w:t>Action item:</w:t>
      </w:r>
    </w:p>
    <w:p w14:paraId="04F5074D" w14:textId="09796462" w:rsidR="00885EF1" w:rsidRDefault="008A0A94" w:rsidP="00D763FF">
      <w:pPr>
        <w:rPr>
          <w:rStyle w:val="s1"/>
          <w:rFonts w:ascii="Arial" w:hAnsi="Arial" w:cs="Arial"/>
          <w:sz w:val="22"/>
          <w:szCs w:val="22"/>
        </w:rPr>
      </w:pPr>
      <w:r>
        <w:rPr>
          <w:rStyle w:val="s1"/>
          <w:rFonts w:ascii="Arial" w:hAnsi="Arial" w:cs="Arial"/>
          <w:sz w:val="22"/>
          <w:szCs w:val="22"/>
        </w:rPr>
        <w:t xml:space="preserve">Adapt </w:t>
      </w:r>
      <w:r w:rsidR="00885EF1">
        <w:rPr>
          <w:rStyle w:val="s1"/>
          <w:rFonts w:ascii="Arial" w:hAnsi="Arial" w:cs="Arial"/>
          <w:sz w:val="22"/>
          <w:szCs w:val="22"/>
        </w:rPr>
        <w:t xml:space="preserve">1mm space between bocks </w:t>
      </w:r>
      <w:r w:rsidR="00885EF1" w:rsidRPr="00885EF1">
        <w:rPr>
          <w:rStyle w:val="s1"/>
          <w:rFonts w:ascii="Arial" w:hAnsi="Arial" w:cs="Arial"/>
          <w:sz w:val="22"/>
          <w:szCs w:val="22"/>
        </w:rPr>
        <w:sym w:font="Wingdings" w:char="F0E0"/>
      </w:r>
      <w:r w:rsidR="00885EF1">
        <w:rPr>
          <w:rStyle w:val="s1"/>
          <w:rFonts w:ascii="Arial" w:hAnsi="Arial" w:cs="Arial"/>
          <w:sz w:val="22"/>
          <w:szCs w:val="22"/>
        </w:rPr>
        <w:t xml:space="preserve"> Akio simulates this and only if there is a large impact we rediscuss this spacing</w:t>
      </w:r>
    </w:p>
    <w:p w14:paraId="5FE3B1CF" w14:textId="36AB0591" w:rsidR="00885EF1" w:rsidRDefault="00885EF1" w:rsidP="00D763FF">
      <w:pPr>
        <w:rPr>
          <w:rStyle w:val="s1"/>
          <w:rFonts w:ascii="Arial" w:hAnsi="Arial" w:cs="Arial"/>
          <w:sz w:val="22"/>
          <w:szCs w:val="22"/>
        </w:rPr>
      </w:pPr>
      <w:r>
        <w:rPr>
          <w:rStyle w:val="s1"/>
          <w:rFonts w:ascii="Arial" w:hAnsi="Arial" w:cs="Arial"/>
          <w:sz w:val="22"/>
          <w:szCs w:val="22"/>
        </w:rPr>
        <w:t>Josh re-does all his tables</w:t>
      </w:r>
    </w:p>
    <w:p w14:paraId="011E18FD" w14:textId="44D35DDF" w:rsidR="007B233C" w:rsidRDefault="007B233C" w:rsidP="00D763FF">
      <w:pPr>
        <w:rPr>
          <w:rStyle w:val="s1"/>
          <w:rFonts w:ascii="Arial" w:hAnsi="Arial" w:cs="Arial"/>
          <w:sz w:val="22"/>
          <w:szCs w:val="22"/>
        </w:rPr>
      </w:pPr>
      <w:r>
        <w:rPr>
          <w:rStyle w:val="s1"/>
          <w:rFonts w:ascii="Arial" w:hAnsi="Arial" w:cs="Arial"/>
          <w:sz w:val="22"/>
          <w:szCs w:val="22"/>
        </w:rPr>
        <w:t>Josh will be doing the drawings for the gluing fixtures.</w:t>
      </w:r>
    </w:p>
    <w:p w14:paraId="73EC5ADD" w14:textId="77777777" w:rsidR="00885EF1" w:rsidRDefault="00885EF1" w:rsidP="00D763FF">
      <w:pPr>
        <w:rPr>
          <w:rFonts w:ascii="Arial" w:hAnsi="Arial" w:cs="Arial"/>
          <w:sz w:val="22"/>
          <w:szCs w:val="22"/>
        </w:rPr>
      </w:pPr>
    </w:p>
    <w:p w14:paraId="00FC9D83" w14:textId="7DAF5C6B" w:rsidR="00885EF1" w:rsidRPr="00982045" w:rsidRDefault="00982045" w:rsidP="00D763FF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Design Requirement:</w:t>
      </w:r>
    </w:p>
    <w:p w14:paraId="612F5233" w14:textId="2C218865" w:rsidR="00885EF1" w:rsidRPr="00D763FF" w:rsidRDefault="00885EF1" w:rsidP="00D763F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boards cannot be split as that would limit the space to </w:t>
      </w:r>
      <w:r w:rsidR="00982045">
        <w:rPr>
          <w:rFonts w:ascii="Arial" w:hAnsi="Arial" w:cs="Arial"/>
          <w:sz w:val="22"/>
          <w:szCs w:val="22"/>
        </w:rPr>
        <w:t>fit all components on one board to fit in the minimum space in z</w:t>
      </w:r>
    </w:p>
    <w:p w14:paraId="546EBC0B" w14:textId="4B22139D" w:rsidR="00D763FF" w:rsidRDefault="00982045" w:rsidP="00DE5BDF">
      <w:pPr>
        <w:rPr>
          <w:rFonts w:cstheme="minorHAnsi"/>
        </w:rPr>
      </w:pPr>
      <w:r>
        <w:rPr>
          <w:rFonts w:cstheme="minorHAnsi"/>
        </w:rPr>
        <w:t>The south side boards are rotate 180 degree to the north side boards</w:t>
      </w:r>
    </w:p>
    <w:p w14:paraId="2E79048D" w14:textId="3C2515E4" w:rsidR="00982045" w:rsidRDefault="00982045" w:rsidP="00DE5BDF">
      <w:pPr>
        <w:rPr>
          <w:rFonts w:cstheme="minorHAnsi"/>
        </w:rPr>
      </w:pPr>
      <w:r>
        <w:rPr>
          <w:rFonts w:cstheme="minorHAnsi"/>
        </w:rPr>
        <w:t>Document the numbers on sizes and so on</w:t>
      </w:r>
    </w:p>
    <w:p w14:paraId="39D50EDC" w14:textId="77777777" w:rsidR="00963AF0" w:rsidRDefault="00963AF0" w:rsidP="00DE5BDF">
      <w:pPr>
        <w:rPr>
          <w:rFonts w:cstheme="minorHAnsi"/>
        </w:rPr>
      </w:pPr>
    </w:p>
    <w:p w14:paraId="6B39CF1E" w14:textId="6C6BE0E9" w:rsidR="00963AF0" w:rsidRPr="00963AF0" w:rsidRDefault="00963AF0" w:rsidP="00DE5BDF">
      <w:pPr>
        <w:rPr>
          <w:rFonts w:cstheme="minorHAnsi"/>
          <w:b/>
          <w:bCs/>
        </w:rPr>
      </w:pPr>
      <w:r w:rsidRPr="00963AF0">
        <w:rPr>
          <w:rFonts w:cstheme="minorHAnsi"/>
          <w:b/>
          <w:bCs/>
        </w:rPr>
        <w:t>Cooling:</w:t>
      </w:r>
    </w:p>
    <w:p w14:paraId="055A2ADE" w14:textId="17E13080" w:rsidR="00671CC3" w:rsidRDefault="007B233C" w:rsidP="00DE5BDF">
      <w:pPr>
        <w:rPr>
          <w:rFonts w:cstheme="minorHAnsi"/>
        </w:rPr>
      </w:pPr>
      <w:r>
        <w:rPr>
          <w:rFonts w:cstheme="minorHAnsi"/>
        </w:rPr>
        <w:t>Need requirements for the cooling system need to be filled in the sent out excel-form</w:t>
      </w:r>
    </w:p>
    <w:p w14:paraId="017FDAE4" w14:textId="77777777" w:rsidR="001D1CE7" w:rsidRPr="00DE5BDF" w:rsidRDefault="001D1CE7" w:rsidP="00DE5BDF">
      <w:pPr>
        <w:rPr>
          <w:rFonts w:cstheme="minorHAnsi"/>
        </w:rPr>
      </w:pPr>
    </w:p>
    <w:p w14:paraId="1F38F63E" w14:textId="77777777" w:rsidR="00A858FE" w:rsidRDefault="00A858FE" w:rsidP="00FA5429">
      <w:pPr>
        <w:ind w:left="720" w:hanging="360"/>
        <w:jc w:val="center"/>
        <w:rPr>
          <w:sz w:val="32"/>
          <w:szCs w:val="32"/>
        </w:rPr>
      </w:pPr>
    </w:p>
    <w:p w14:paraId="5FE5FF12" w14:textId="53F5FEB3" w:rsidR="00FA5429" w:rsidRDefault="00FA5429" w:rsidP="00FA5429">
      <w:pPr>
        <w:ind w:left="720" w:hanging="360"/>
        <w:jc w:val="center"/>
        <w:rPr>
          <w:sz w:val="32"/>
          <w:szCs w:val="32"/>
        </w:rPr>
      </w:pPr>
      <w:r w:rsidRPr="00FA5429">
        <w:rPr>
          <w:sz w:val="32"/>
          <w:szCs w:val="32"/>
        </w:rPr>
        <w:t xml:space="preserve">EIC-Project meets </w:t>
      </w:r>
      <w:proofErr w:type="spellStart"/>
      <w:r w:rsidRPr="00FA5429">
        <w:rPr>
          <w:sz w:val="32"/>
          <w:szCs w:val="32"/>
        </w:rPr>
        <w:t>ePIC</w:t>
      </w:r>
      <w:proofErr w:type="spellEnd"/>
      <w:r w:rsidRPr="00FA5429">
        <w:rPr>
          <w:sz w:val="32"/>
          <w:szCs w:val="32"/>
        </w:rPr>
        <w:t xml:space="preserve"> DSCs: </w:t>
      </w:r>
      <w:proofErr w:type="spellStart"/>
      <w:r w:rsidRPr="00FA5429">
        <w:rPr>
          <w:sz w:val="32"/>
          <w:szCs w:val="32"/>
        </w:rPr>
        <w:t>fECal</w:t>
      </w:r>
      <w:proofErr w:type="spellEnd"/>
    </w:p>
    <w:p w14:paraId="76A0AE33" w14:textId="41B64A31" w:rsidR="00FA5429" w:rsidRPr="00FA5429" w:rsidRDefault="00FA5429" w:rsidP="00FA5429">
      <w:pPr>
        <w:ind w:left="720" w:hanging="360"/>
        <w:jc w:val="center"/>
        <w:rPr>
          <w:sz w:val="32"/>
          <w:szCs w:val="32"/>
        </w:rPr>
      </w:pPr>
      <w:r>
        <w:rPr>
          <w:sz w:val="32"/>
          <w:szCs w:val="32"/>
        </w:rPr>
        <w:t>November 15, 2024</w:t>
      </w:r>
    </w:p>
    <w:p w14:paraId="1BB447A2" w14:textId="77777777" w:rsidR="00FA5429" w:rsidRDefault="00FA5429" w:rsidP="00FA5429">
      <w:pPr>
        <w:pStyle w:val="ListParagraph"/>
      </w:pPr>
    </w:p>
    <w:p w14:paraId="2F570267" w14:textId="1577458F" w:rsidR="00A67D31" w:rsidRDefault="00A67D31" w:rsidP="00A67D31">
      <w:pPr>
        <w:pStyle w:val="ListParagraph"/>
        <w:numPr>
          <w:ilvl w:val="0"/>
          <w:numId w:val="3"/>
        </w:numPr>
      </w:pPr>
      <w:proofErr w:type="spellStart"/>
      <w:r>
        <w:t>SiPM</w:t>
      </w:r>
      <w:proofErr w:type="spellEnd"/>
      <w:r>
        <w:t xml:space="preserve"> board </w:t>
      </w:r>
    </w:p>
    <w:p w14:paraId="41DF9CE2" w14:textId="77777777" w:rsidR="00A67D31" w:rsidRDefault="00A67D31">
      <w:r>
        <w:t xml:space="preserve">Model is well defined (by Oleg, Gerard et al), and it should be implemented in CAD </w:t>
      </w:r>
    </w:p>
    <w:p w14:paraId="3D52EF66" w14:textId="4A30815D" w:rsidR="00E01B7C" w:rsidRDefault="00A67D31">
      <w:r>
        <w:t xml:space="preserve">-&gt; Josh will start working on it  </w:t>
      </w:r>
    </w:p>
    <w:p w14:paraId="6A049411" w14:textId="37EA93F7" w:rsidR="002149B4" w:rsidRDefault="002149B4">
      <w:r>
        <w:t>-&gt; Josh requests a follow-up meeting next week (include Oleg, Gerard, Dan, Rahul)</w:t>
      </w:r>
    </w:p>
    <w:p w14:paraId="2F21050E" w14:textId="77777777" w:rsidR="006F7AEE" w:rsidRDefault="006F7AEE"/>
    <w:p w14:paraId="56AFF7BB" w14:textId="0DB2C5B7" w:rsidR="00314624" w:rsidRDefault="00314624" w:rsidP="00314624">
      <w:pPr>
        <w:pStyle w:val="ListParagraph"/>
        <w:numPr>
          <w:ilvl w:val="0"/>
          <w:numId w:val="2"/>
        </w:numPr>
      </w:pPr>
      <w:r>
        <w:lastRenderedPageBreak/>
        <w:t>Glue</w:t>
      </w:r>
    </w:p>
    <w:p w14:paraId="155D4CCB" w14:textId="49A09FC8" w:rsidR="00940C97" w:rsidRDefault="00940C97" w:rsidP="00940C97">
      <w:pPr>
        <w:pStyle w:val="ListParagraph"/>
        <w:ind w:left="0"/>
      </w:pPr>
      <w:r>
        <w:t xml:space="preserve">Used to flue </w:t>
      </w:r>
      <w:proofErr w:type="spellStart"/>
      <w:r>
        <w:t>SiPM</w:t>
      </w:r>
      <w:proofErr w:type="spellEnd"/>
      <w:r>
        <w:t xml:space="preserve"> board to LG, and then connectors to </w:t>
      </w:r>
      <w:proofErr w:type="spellStart"/>
      <w:r>
        <w:t>SiPM</w:t>
      </w:r>
      <w:proofErr w:type="spellEnd"/>
      <w:r>
        <w:t xml:space="preserve"> boards.</w:t>
      </w:r>
    </w:p>
    <w:p w14:paraId="5890EF5F" w14:textId="40F594D8" w:rsidR="00940C97" w:rsidRDefault="00940C97" w:rsidP="00940C97">
      <w:pPr>
        <w:pStyle w:val="ListParagraph"/>
        <w:ind w:left="0"/>
      </w:pPr>
      <w:r>
        <w:t xml:space="preserve">Is glue strong enough? </w:t>
      </w:r>
      <w:r w:rsidR="00F60E90">
        <w:t>– Oleg: yes, too strong</w:t>
      </w:r>
    </w:p>
    <w:p w14:paraId="6B976E6C" w14:textId="77777777" w:rsidR="003825CD" w:rsidRDefault="00F60E90" w:rsidP="00940C97">
      <w:pPr>
        <w:pStyle w:val="ListParagraph"/>
        <w:ind w:left="0"/>
      </w:pPr>
      <w:r>
        <w:t xml:space="preserve">If </w:t>
      </w:r>
      <w:proofErr w:type="spellStart"/>
      <w:r>
        <w:t>SiPM</w:t>
      </w:r>
      <w:proofErr w:type="spellEnd"/>
      <w:r>
        <w:t xml:space="preserve"> board fail, can it be dis-assembled without breaking anything (e.g. LG)?</w:t>
      </w:r>
    </w:p>
    <w:p w14:paraId="6A308849" w14:textId="24FD5C79" w:rsidR="00F60E90" w:rsidRDefault="003825CD" w:rsidP="00940C97">
      <w:pPr>
        <w:pStyle w:val="ListParagraph"/>
        <w:ind w:left="0"/>
      </w:pPr>
      <w:r>
        <w:t>Any alternatives to glue? – Need an optical contact to LG</w:t>
      </w:r>
      <w:r w:rsidR="00F60E90">
        <w:t xml:space="preserve"> </w:t>
      </w:r>
    </w:p>
    <w:p w14:paraId="1EC3B8DF" w14:textId="3FDCC3D8" w:rsidR="00F60E90" w:rsidRDefault="00F60E90" w:rsidP="00F60E90">
      <w:r>
        <w:t>-&gt; Gerard et al will study it in the next a few weeks</w:t>
      </w:r>
    </w:p>
    <w:p w14:paraId="43873403" w14:textId="77777777" w:rsidR="006F7AEE" w:rsidRDefault="006F7AEE" w:rsidP="00F60E90"/>
    <w:p w14:paraId="07476CD4" w14:textId="4BB0516E" w:rsidR="003825CD" w:rsidRDefault="003825CD" w:rsidP="003825CD">
      <w:pPr>
        <w:pStyle w:val="ListParagraph"/>
        <w:numPr>
          <w:ilvl w:val="0"/>
          <w:numId w:val="2"/>
        </w:numPr>
      </w:pPr>
      <w:r>
        <w:t>Cooling</w:t>
      </w:r>
    </w:p>
    <w:p w14:paraId="5A3D66A8" w14:textId="5044114F" w:rsidR="003825CD" w:rsidRDefault="003825CD" w:rsidP="003825CD">
      <w:pPr>
        <w:pStyle w:val="ListParagraph"/>
        <w:ind w:left="0"/>
      </w:pPr>
      <w:r>
        <w:t xml:space="preserve">Cu tubing. Any requirements for cooling water? – Looks no. </w:t>
      </w:r>
    </w:p>
    <w:p w14:paraId="15F21DDF" w14:textId="7AFBDB90" w:rsidR="003825CD" w:rsidRDefault="003825CD" w:rsidP="003825CD">
      <w:pPr>
        <w:pStyle w:val="ListParagraph"/>
        <w:ind w:left="0"/>
      </w:pPr>
      <w:r>
        <w:t>Now much mass the Cu tubing add</w:t>
      </w:r>
      <w:r w:rsidR="0048488D">
        <w:t>s</w:t>
      </w:r>
      <w:r>
        <w:t xml:space="preserve"> to the system? – Needs to be implemented and verified in CAD. </w:t>
      </w:r>
    </w:p>
    <w:p w14:paraId="2DA67F7B" w14:textId="244EB82A" w:rsidR="003825CD" w:rsidRDefault="003825CD" w:rsidP="003825CD">
      <w:pPr>
        <w:pStyle w:val="ListParagraph"/>
        <w:ind w:left="0"/>
      </w:pPr>
      <w:r>
        <w:t xml:space="preserve">Cooling system as a whole (number of chillers, </w:t>
      </w:r>
      <w:proofErr w:type="spellStart"/>
      <w:r>
        <w:t>etc</w:t>
      </w:r>
      <w:proofErr w:type="spellEnd"/>
      <w:r>
        <w:t xml:space="preserve">) need to be </w:t>
      </w:r>
      <w:r w:rsidR="0048488D">
        <w:t>further developed</w:t>
      </w:r>
      <w:r>
        <w:t xml:space="preserve"> and optimized without compromising the level of </w:t>
      </w:r>
      <w:r w:rsidR="0048488D">
        <w:t xml:space="preserve">required </w:t>
      </w:r>
      <w:r>
        <w:t>cooling of different elements</w:t>
      </w:r>
      <w:r w:rsidR="0048488D">
        <w:t xml:space="preserve">. </w:t>
      </w:r>
    </w:p>
    <w:p w14:paraId="7E1AA08A" w14:textId="39738FE4" w:rsidR="0048488D" w:rsidRDefault="0048488D" w:rsidP="003825CD">
      <w:pPr>
        <w:pStyle w:val="ListParagraph"/>
        <w:ind w:left="0"/>
      </w:pPr>
      <w:r>
        <w:t xml:space="preserve">Any specs for cooling system performance (e.g. T difference between different parts/elements)? </w:t>
      </w:r>
    </w:p>
    <w:p w14:paraId="0ADEABE1" w14:textId="77777777" w:rsidR="006F7AEE" w:rsidRDefault="006F7AEE" w:rsidP="003825CD">
      <w:pPr>
        <w:pStyle w:val="ListParagraph"/>
        <w:ind w:left="0"/>
      </w:pPr>
    </w:p>
    <w:p w14:paraId="7FD626FD" w14:textId="72027168" w:rsidR="0048488D" w:rsidRDefault="0048488D" w:rsidP="0048488D">
      <w:pPr>
        <w:pStyle w:val="ListParagraph"/>
        <w:numPr>
          <w:ilvl w:val="0"/>
          <w:numId w:val="2"/>
        </w:numPr>
      </w:pPr>
      <w:r>
        <w:t xml:space="preserve">Module stacking </w:t>
      </w:r>
    </w:p>
    <w:p w14:paraId="1385C845" w14:textId="30CBE03C" w:rsidR="0048488D" w:rsidRDefault="0048488D" w:rsidP="003825CD">
      <w:pPr>
        <w:pStyle w:val="ListParagraph"/>
        <w:ind w:left="0"/>
      </w:pPr>
      <w:r>
        <w:t xml:space="preserve">Is the designed 1/4mm between modules enough </w:t>
      </w:r>
      <w:r w:rsidR="006F7AEE">
        <w:t>tolerance for module stacking</w:t>
      </w:r>
      <w:r>
        <w:t xml:space="preserve">? Is it achievable? </w:t>
      </w:r>
    </w:p>
    <w:p w14:paraId="2FFEA10A" w14:textId="109757FD" w:rsidR="0048488D" w:rsidRDefault="0048488D" w:rsidP="003825CD">
      <w:pPr>
        <w:pStyle w:val="ListParagraph"/>
        <w:ind w:left="0"/>
      </w:pPr>
      <w:r>
        <w:t>-&gt; Dan will check it</w:t>
      </w:r>
      <w:r w:rsidR="006F7AEE">
        <w:t xml:space="preserve"> by the mid of Dec. </w:t>
      </w:r>
    </w:p>
    <w:p w14:paraId="5F99C0A7" w14:textId="77777777" w:rsidR="006F7AEE" w:rsidRDefault="006F7AEE" w:rsidP="003825CD">
      <w:pPr>
        <w:pStyle w:val="ListParagraph"/>
        <w:ind w:left="0"/>
      </w:pPr>
    </w:p>
    <w:p w14:paraId="45B40860" w14:textId="77777777" w:rsidR="006F7AEE" w:rsidRDefault="006F7AEE" w:rsidP="006F7AEE">
      <w:pPr>
        <w:pStyle w:val="ListParagraph"/>
        <w:numPr>
          <w:ilvl w:val="0"/>
          <w:numId w:val="2"/>
        </w:numPr>
      </w:pPr>
      <w:proofErr w:type="spellStart"/>
      <w:r>
        <w:t>Cooling&amp;Cabling</w:t>
      </w:r>
      <w:proofErr w:type="spellEnd"/>
    </w:p>
    <w:p w14:paraId="26B216A1" w14:textId="406AE230" w:rsidR="006F7AEE" w:rsidRDefault="006F7AEE" w:rsidP="006F7AEE">
      <w:pPr>
        <w:pStyle w:val="ListParagraph"/>
        <w:ind w:left="0"/>
      </w:pPr>
      <w:r>
        <w:t>They are inside the box (8cm). Need to double check the envelope is consistent with CAD implementation (now 19+8cm); Oleg: the module itself is 17cm of W/</w:t>
      </w:r>
      <w:proofErr w:type="spellStart"/>
      <w:r>
        <w:t>SciFi</w:t>
      </w:r>
      <w:proofErr w:type="spellEnd"/>
      <w:r>
        <w:t xml:space="preserve"> + a few mm backplate (so, 19cm looks safe enough)</w:t>
      </w:r>
    </w:p>
    <w:p w14:paraId="191AEA78" w14:textId="2490926F" w:rsidR="006F7AEE" w:rsidRDefault="006F7AEE" w:rsidP="006F7AEE">
      <w:r>
        <w:t>-&gt; Dan will double-check it</w:t>
      </w:r>
    </w:p>
    <w:p w14:paraId="6DC1D92E" w14:textId="7A9F8363" w:rsidR="0048488D" w:rsidRDefault="006F7AEE" w:rsidP="003825CD">
      <w:pPr>
        <w:pStyle w:val="ListParagraph"/>
        <w:ind w:left="0"/>
      </w:pPr>
      <w:r>
        <w:t xml:space="preserve">All cables are suggested to get out at 3 and 9 o’clock – may be a challenge for </w:t>
      </w:r>
      <w:proofErr w:type="spellStart"/>
      <w:r>
        <w:t>fECal</w:t>
      </w:r>
      <w:proofErr w:type="spellEnd"/>
      <w:r>
        <w:t xml:space="preserve"> design (want more exit points). </w:t>
      </w:r>
    </w:p>
    <w:p w14:paraId="031C2A90" w14:textId="43441838" w:rsidR="002149B4" w:rsidRDefault="002149B4" w:rsidP="003825CD">
      <w:pPr>
        <w:pStyle w:val="ListParagraph"/>
        <w:ind w:left="0"/>
      </w:pPr>
      <w:r>
        <w:t xml:space="preserve">-&gt; Let Roland route the </w:t>
      </w:r>
      <w:proofErr w:type="spellStart"/>
      <w:r>
        <w:t>cables&amp;pipes</w:t>
      </w:r>
      <w:proofErr w:type="spellEnd"/>
      <w:r>
        <w:t xml:space="preserve">, and then call another meeting to discuss these. </w:t>
      </w:r>
    </w:p>
    <w:p w14:paraId="1FDD6043" w14:textId="465F0638" w:rsidR="003D0760" w:rsidRDefault="003D0760" w:rsidP="003825CD">
      <w:pPr>
        <w:pStyle w:val="ListParagraph"/>
        <w:ind w:left="0"/>
      </w:pPr>
      <w:r>
        <w:t>Let Roland know if there are any changes relative to design/geometry summarized in epic interface document (link given by Roland)</w:t>
      </w:r>
    </w:p>
    <w:p w14:paraId="1798ACF7" w14:textId="704D209F" w:rsidR="002149B4" w:rsidRDefault="002149B4" w:rsidP="003825CD">
      <w:pPr>
        <w:pStyle w:val="ListParagraph"/>
        <w:ind w:left="0"/>
      </w:pPr>
      <w:r>
        <w:t xml:space="preserve">Dan: with cable penetration, is the system light closed? – Oleg: we have a simple solution </w:t>
      </w:r>
    </w:p>
    <w:p w14:paraId="13B339E6" w14:textId="77777777" w:rsidR="0048488D" w:rsidRDefault="0048488D" w:rsidP="003825CD">
      <w:pPr>
        <w:pStyle w:val="ListParagraph"/>
        <w:ind w:left="0"/>
      </w:pPr>
    </w:p>
    <w:p w14:paraId="6D30FB0D" w14:textId="4DE73398" w:rsidR="00A67D31" w:rsidRPr="00427CB2" w:rsidRDefault="003D0760">
      <w:pPr>
        <w:rPr>
          <w:b/>
          <w:bCs/>
        </w:rPr>
      </w:pPr>
      <w:r w:rsidRPr="003D0760">
        <w:rPr>
          <w:b/>
          <w:bCs/>
        </w:rPr>
        <w:t xml:space="preserve">Elke: Everything should get in CAD model! </w:t>
      </w:r>
    </w:p>
    <w:sectPr w:rsidR="00A67D31" w:rsidRPr="00427C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017CF"/>
    <w:multiLevelType w:val="hybridMultilevel"/>
    <w:tmpl w:val="64A2322C"/>
    <w:lvl w:ilvl="0" w:tplc="16C6F09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A37DA"/>
    <w:multiLevelType w:val="hybridMultilevel"/>
    <w:tmpl w:val="B7F487C8"/>
    <w:lvl w:ilvl="0" w:tplc="D2D6E682">
      <w:numFmt w:val="bullet"/>
      <w:lvlText w:val="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7D457C1"/>
    <w:multiLevelType w:val="hybridMultilevel"/>
    <w:tmpl w:val="B92A0D4A"/>
    <w:lvl w:ilvl="0" w:tplc="8E74932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51F81"/>
    <w:multiLevelType w:val="hybridMultilevel"/>
    <w:tmpl w:val="A0124C8C"/>
    <w:lvl w:ilvl="0" w:tplc="B246B5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1189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603276"/>
    <w:multiLevelType w:val="hybridMultilevel"/>
    <w:tmpl w:val="CA5E273C"/>
    <w:lvl w:ilvl="0" w:tplc="11AEAD5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704D02"/>
    <w:multiLevelType w:val="hybridMultilevel"/>
    <w:tmpl w:val="EEC235D0"/>
    <w:lvl w:ilvl="0" w:tplc="2466CABA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F199E"/>
    <w:multiLevelType w:val="hybridMultilevel"/>
    <w:tmpl w:val="05AE3500"/>
    <w:lvl w:ilvl="0" w:tplc="AD5074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9828524">
    <w:abstractNumId w:val="4"/>
  </w:num>
  <w:num w:numId="2" w16cid:durableId="173886921">
    <w:abstractNumId w:val="6"/>
  </w:num>
  <w:num w:numId="3" w16cid:durableId="936329271">
    <w:abstractNumId w:val="2"/>
  </w:num>
  <w:num w:numId="4" w16cid:durableId="952438574">
    <w:abstractNumId w:val="5"/>
  </w:num>
  <w:num w:numId="5" w16cid:durableId="1438409684">
    <w:abstractNumId w:val="0"/>
  </w:num>
  <w:num w:numId="6" w16cid:durableId="1868982768">
    <w:abstractNumId w:val="1"/>
  </w:num>
  <w:num w:numId="7" w16cid:durableId="7827288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D31"/>
    <w:rsid w:val="00194316"/>
    <w:rsid w:val="001A6C9A"/>
    <w:rsid w:val="001D1CE7"/>
    <w:rsid w:val="002149B4"/>
    <w:rsid w:val="00314624"/>
    <w:rsid w:val="003825CD"/>
    <w:rsid w:val="003B6863"/>
    <w:rsid w:val="003D0760"/>
    <w:rsid w:val="00427CB2"/>
    <w:rsid w:val="0048488D"/>
    <w:rsid w:val="00671CC3"/>
    <w:rsid w:val="006A3F73"/>
    <w:rsid w:val="006F7AEE"/>
    <w:rsid w:val="006F7F44"/>
    <w:rsid w:val="007B233C"/>
    <w:rsid w:val="00826849"/>
    <w:rsid w:val="00885EF1"/>
    <w:rsid w:val="008A0A94"/>
    <w:rsid w:val="00940C97"/>
    <w:rsid w:val="00963AF0"/>
    <w:rsid w:val="00982045"/>
    <w:rsid w:val="00A67D31"/>
    <w:rsid w:val="00A858FE"/>
    <w:rsid w:val="00D64052"/>
    <w:rsid w:val="00D763FF"/>
    <w:rsid w:val="00DE5BDF"/>
    <w:rsid w:val="00E01B7C"/>
    <w:rsid w:val="00F60E90"/>
    <w:rsid w:val="00FA1CB3"/>
    <w:rsid w:val="00FA5429"/>
    <w:rsid w:val="00FA6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5DC262"/>
  <w15:chartTrackingRefBased/>
  <w15:docId w15:val="{F6E6168B-AFB5-3D41-A667-402267F6E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7D31"/>
    <w:pPr>
      <w:ind w:left="720"/>
      <w:contextualSpacing/>
    </w:pPr>
  </w:style>
  <w:style w:type="paragraph" w:customStyle="1" w:styleId="p1">
    <w:name w:val="p1"/>
    <w:basedOn w:val="Normal"/>
    <w:rsid w:val="00D763FF"/>
    <w:rPr>
      <w:rFonts w:ascii="Times New Roman" w:eastAsia="Times New Roman" w:hAnsi="Times New Roman" w:cs="Times New Roman"/>
    </w:rPr>
  </w:style>
  <w:style w:type="character" w:customStyle="1" w:styleId="s1">
    <w:name w:val="s1"/>
    <w:basedOn w:val="DefaultParagraphFont"/>
    <w:rsid w:val="00D763FF"/>
    <w:rPr>
      <w:rFonts w:ascii="Helvetica" w:hAnsi="Helvetica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17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Bazilevsky, Alexander</dc:creator>
  <cp:keywords/>
  <dc:description/>
  <cp:lastModifiedBy>Elke-Caroline Aschenauer</cp:lastModifiedBy>
  <cp:revision>4</cp:revision>
  <dcterms:created xsi:type="dcterms:W3CDTF">2025-03-05T19:45:00Z</dcterms:created>
  <dcterms:modified xsi:type="dcterms:W3CDTF">2025-03-05T21:58:00Z</dcterms:modified>
</cp:coreProperties>
</file>